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line="255" w:lineRule="auto"/>
        <w:jc w:val="center"/>
        <w:rPr>
          <w:rFonts w:hint="eastAsia" w:ascii="Malgun Gothic" w:eastAsia="宋体"/>
          <w:b/>
          <w:bCs/>
          <w:sz w:val="52"/>
          <w:szCs w:val="52"/>
          <w:lang w:val="en-US" w:eastAsia="zh-CN"/>
        </w:rPr>
      </w:pPr>
      <w:r>
        <w:rPr>
          <w:rFonts w:hint="eastAsia" w:ascii="Malgun Gothic" w:eastAsia="宋体"/>
          <w:b/>
          <w:bCs/>
          <w:sz w:val="52"/>
          <w:szCs w:val="52"/>
          <w:lang w:val="en-US" w:eastAsia="zh-CN"/>
        </w:rPr>
        <w:t>浙江爱美莱纤体服饰有限公司</w:t>
      </w:r>
    </w:p>
    <w:p>
      <w:pPr>
        <w:spacing w:line="255" w:lineRule="auto"/>
        <w:jc w:val="center"/>
        <w:rPr>
          <w:rFonts w:hint="eastAsia" w:ascii="Malgun Gothic" w:eastAsia="宋体"/>
          <w:b/>
          <w:bCs/>
          <w:sz w:val="52"/>
          <w:szCs w:val="52"/>
          <w:lang w:val="en-US" w:eastAsia="zh-CN"/>
        </w:rPr>
      </w:pPr>
    </w:p>
    <w:p>
      <w:pPr>
        <w:spacing w:line="255" w:lineRule="auto"/>
        <w:jc w:val="center"/>
        <w:rPr>
          <w:rFonts w:hint="eastAsia" w:ascii="Malgun Gothic" w:eastAsia="宋体"/>
          <w:b/>
          <w:bCs/>
          <w:sz w:val="52"/>
          <w:szCs w:val="52"/>
          <w:lang w:val="en-US" w:eastAsia="zh-CN"/>
        </w:rPr>
      </w:pPr>
      <w:r>
        <w:rPr>
          <w:rFonts w:hint="eastAsia" w:ascii="Malgun Gothic" w:eastAsia="宋体"/>
          <w:b/>
          <w:bCs/>
          <w:sz w:val="52"/>
          <w:szCs w:val="52"/>
          <w:lang w:val="en-US" w:eastAsia="zh-CN"/>
        </w:rPr>
        <w:t>2020——2021年度</w:t>
      </w:r>
    </w:p>
    <w:p>
      <w:pPr>
        <w:spacing w:line="255" w:lineRule="auto"/>
        <w:jc w:val="center"/>
        <w:rPr>
          <w:rFonts w:hint="eastAsia" w:ascii="Malgun Gothic" w:eastAsia="宋体"/>
          <w:b/>
          <w:bCs/>
          <w:sz w:val="52"/>
          <w:szCs w:val="52"/>
          <w:lang w:val="en-US" w:eastAsia="zh-CN"/>
        </w:rPr>
      </w:pPr>
    </w:p>
    <w:p>
      <w:pPr>
        <w:spacing w:line="255" w:lineRule="auto"/>
        <w:jc w:val="center"/>
        <w:rPr>
          <w:rFonts w:hint="eastAsia" w:ascii="Malgun Gothic" w:eastAsia="宋体"/>
          <w:b/>
          <w:bCs/>
          <w:sz w:val="72"/>
          <w:szCs w:val="72"/>
          <w:lang w:val="en-US" w:eastAsia="zh-CN"/>
        </w:rPr>
      </w:pPr>
      <w:r>
        <w:rPr>
          <w:rFonts w:hint="eastAsia" w:ascii="Malgun Gothic" w:eastAsia="宋体"/>
          <w:b/>
          <w:bCs/>
          <w:sz w:val="72"/>
          <w:szCs w:val="72"/>
          <w:lang w:val="en-US" w:eastAsia="zh-CN"/>
        </w:rPr>
        <w:t>质</w:t>
      </w:r>
    </w:p>
    <w:p>
      <w:pPr>
        <w:spacing w:line="255" w:lineRule="auto"/>
        <w:jc w:val="center"/>
        <w:rPr>
          <w:rFonts w:hint="eastAsia" w:ascii="Malgun Gothic" w:eastAsia="宋体"/>
          <w:b/>
          <w:bCs/>
          <w:sz w:val="72"/>
          <w:szCs w:val="72"/>
          <w:lang w:val="en-US" w:eastAsia="zh-CN"/>
        </w:rPr>
      </w:pPr>
      <w:r>
        <w:rPr>
          <w:rFonts w:hint="eastAsia" w:ascii="Malgun Gothic" w:eastAsia="宋体"/>
          <w:b/>
          <w:bCs/>
          <w:sz w:val="72"/>
          <w:szCs w:val="72"/>
          <w:lang w:val="en-US" w:eastAsia="zh-CN"/>
        </w:rPr>
        <w:t>量</w:t>
      </w:r>
    </w:p>
    <w:p>
      <w:pPr>
        <w:spacing w:line="255" w:lineRule="auto"/>
        <w:jc w:val="center"/>
        <w:rPr>
          <w:rFonts w:hint="eastAsia" w:ascii="Malgun Gothic" w:eastAsia="宋体"/>
          <w:b/>
          <w:bCs/>
          <w:sz w:val="72"/>
          <w:szCs w:val="72"/>
          <w:lang w:val="en-US" w:eastAsia="zh-CN"/>
        </w:rPr>
      </w:pPr>
      <w:r>
        <w:rPr>
          <w:rFonts w:hint="eastAsia" w:ascii="Malgun Gothic" w:eastAsia="宋体"/>
          <w:b/>
          <w:bCs/>
          <w:sz w:val="72"/>
          <w:szCs w:val="72"/>
          <w:lang w:val="en-US" w:eastAsia="zh-CN"/>
        </w:rPr>
        <w:t>诚</w:t>
      </w:r>
    </w:p>
    <w:p>
      <w:pPr>
        <w:spacing w:line="255" w:lineRule="auto"/>
        <w:jc w:val="center"/>
        <w:rPr>
          <w:rFonts w:hint="eastAsia" w:ascii="Malgun Gothic" w:eastAsia="宋体"/>
          <w:b/>
          <w:bCs/>
          <w:sz w:val="72"/>
          <w:szCs w:val="72"/>
          <w:lang w:val="en-US" w:eastAsia="zh-CN"/>
        </w:rPr>
      </w:pPr>
      <w:r>
        <w:rPr>
          <w:rFonts w:hint="eastAsia" w:ascii="Malgun Gothic" w:eastAsia="宋体"/>
          <w:b/>
          <w:bCs/>
          <w:sz w:val="72"/>
          <w:szCs w:val="72"/>
          <w:lang w:val="en-US" w:eastAsia="zh-CN"/>
        </w:rPr>
        <w:t>信</w:t>
      </w:r>
    </w:p>
    <w:p>
      <w:pPr>
        <w:spacing w:line="255" w:lineRule="auto"/>
        <w:jc w:val="center"/>
        <w:rPr>
          <w:rFonts w:hint="eastAsia" w:ascii="Malgun Gothic" w:eastAsia="宋体"/>
          <w:b/>
          <w:bCs/>
          <w:sz w:val="72"/>
          <w:szCs w:val="72"/>
          <w:lang w:val="en-US" w:eastAsia="zh-CN"/>
        </w:rPr>
      </w:pPr>
      <w:r>
        <w:rPr>
          <w:rFonts w:hint="eastAsia" w:ascii="Malgun Gothic" w:eastAsia="宋体"/>
          <w:b/>
          <w:bCs/>
          <w:sz w:val="72"/>
          <w:szCs w:val="72"/>
          <w:lang w:val="en-US" w:eastAsia="zh-CN"/>
        </w:rPr>
        <w:t>报</w:t>
      </w:r>
    </w:p>
    <w:p>
      <w:pPr>
        <w:spacing w:line="255" w:lineRule="auto"/>
        <w:jc w:val="center"/>
        <w:rPr>
          <w:rFonts w:hint="default" w:ascii="Malgun Gothic" w:eastAsia="宋体"/>
          <w:b/>
          <w:bCs/>
          <w:sz w:val="72"/>
          <w:szCs w:val="72"/>
          <w:lang w:val="en-US" w:eastAsia="zh-CN"/>
        </w:rPr>
      </w:pPr>
      <w:r>
        <w:rPr>
          <w:rFonts w:hint="eastAsia" w:ascii="Malgun Gothic" w:eastAsia="宋体"/>
          <w:b/>
          <w:bCs/>
          <w:sz w:val="72"/>
          <w:szCs w:val="72"/>
          <w:lang w:val="en-US" w:eastAsia="zh-CN"/>
        </w:rPr>
        <w:t>告</w:t>
      </w:r>
    </w:p>
    <w:p>
      <w:pPr>
        <w:spacing w:line="255" w:lineRule="auto"/>
        <w:rPr>
          <w:rFonts w:ascii="Malgun Gothic"/>
          <w:sz w:val="21"/>
        </w:rPr>
      </w:pPr>
    </w:p>
    <w:p>
      <w:pPr>
        <w:sectPr>
          <w:headerReference r:id="rId5" w:type="default"/>
          <w:pgSz w:w="11906" w:h="16839"/>
          <w:pgMar w:top="1653" w:right="1440" w:bottom="0" w:left="1440" w:header="852" w:footer="0" w:gutter="0"/>
          <w:pgNumType w:fmt="decimal"/>
          <w:cols w:space="720" w:num="1"/>
        </w:sectPr>
      </w:pPr>
    </w:p>
    <w:p>
      <w:pPr>
        <w:spacing w:before="345" w:line="176" w:lineRule="auto"/>
        <w:ind w:firstLine="48"/>
        <w:rPr>
          <w:rFonts w:ascii="宋体" w:hAnsi="宋体" w:eastAsia="宋体" w:cs="宋体"/>
          <w:sz w:val="24"/>
          <w:szCs w:val="24"/>
        </w:rPr>
      </w:pPr>
      <w:r>
        <w:rPr>
          <w:rFonts w:ascii="Malgun Gothic" w:hAnsi="Malgun Gothic" w:eastAsia="Malgun Gothic" w:cs="Malgun Gothic"/>
          <w:spacing w:val="-24"/>
          <w:w w:val="99"/>
          <w:sz w:val="24"/>
          <w:szCs w:val="24"/>
          <w14:textOutline w14:w="3175" w14:cap="flat" w14:cmpd="sng">
            <w14:solidFill>
              <w14:srgbClr w14:val="000000"/>
            </w14:solidFill>
            <w14:prstDash w14:val="solid"/>
            <w14:miter w14:val="0"/>
          </w14:textOutline>
        </w:rPr>
        <w:t>目</w:t>
      </w:r>
      <w:r>
        <w:rPr>
          <w:rFonts w:ascii="宋体" w:hAnsi="宋体" w:eastAsia="宋体" w:cs="宋体"/>
          <w:spacing w:val="-24"/>
          <w:w w:val="99"/>
          <w:sz w:val="24"/>
          <w:szCs w:val="24"/>
          <w14:textOutline w14:w="4358" w14:cap="sq" w14:cmpd="sng">
            <w14:solidFill>
              <w14:srgbClr w14:val="000000"/>
            </w14:solidFill>
            <w14:prstDash w14:val="solid"/>
            <w14:bevel/>
          </w14:textOutline>
        </w:rPr>
        <w:t>录</w:t>
      </w:r>
    </w:p>
    <w:p>
      <w:pPr>
        <w:spacing w:line="500" w:lineRule="exact"/>
        <w:ind w:firstLine="11"/>
        <w:rPr>
          <w:rFonts w:ascii="Malgun Gothic" w:hAnsi="Malgun Gothic" w:eastAsia="Malgun Gothic" w:cs="Malgun Gothic"/>
          <w:sz w:val="24"/>
          <w:szCs w:val="24"/>
        </w:rPr>
      </w:pPr>
      <w:r>
        <w:fldChar w:fldCharType="begin"/>
      </w:r>
      <w:r>
        <w:instrText xml:space="preserve"> HYPERLINK "http://www.haitecnc.com/news/comnews/739.html#_Toc12913" </w:instrText>
      </w:r>
      <w:r>
        <w:fldChar w:fldCharType="separate"/>
      </w:r>
      <w:r>
        <w:rPr>
          <w:rFonts w:ascii="Malgun Gothic" w:hAnsi="Malgun Gothic" w:eastAsia="Malgun Gothic" w:cs="Malgun Gothic"/>
          <w:spacing w:val="-3"/>
          <w:position w:val="4"/>
          <w:sz w:val="24"/>
          <w:szCs w:val="24"/>
        </w:rPr>
        <w:t>第一部分</w:t>
      </w:r>
      <w:r>
        <w:rPr>
          <w:rFonts w:ascii="Malgun Gothic" w:hAnsi="Malgun Gothic" w:eastAsia="Malgun Gothic" w:cs="Malgun Gothic"/>
          <w:spacing w:val="41"/>
          <w:w w:val="101"/>
          <w:position w:val="4"/>
          <w:sz w:val="24"/>
          <w:szCs w:val="24"/>
        </w:rPr>
        <w:t xml:space="preserve">  </w:t>
      </w:r>
      <w:r>
        <w:rPr>
          <w:rFonts w:ascii="宋体" w:hAnsi="宋体" w:eastAsia="宋体" w:cs="宋体"/>
          <w:spacing w:val="-3"/>
          <w:position w:val="4"/>
          <w:sz w:val="24"/>
          <w:szCs w:val="24"/>
        </w:rPr>
        <w:t>报</w:t>
      </w:r>
      <w:r>
        <w:rPr>
          <w:rFonts w:ascii="Malgun Gothic" w:hAnsi="Malgun Gothic" w:eastAsia="Malgun Gothic" w:cs="Malgun Gothic"/>
          <w:spacing w:val="-3"/>
          <w:position w:val="4"/>
          <w:sz w:val="24"/>
          <w:szCs w:val="24"/>
        </w:rPr>
        <w:t>告前言</w:t>
      </w:r>
      <w:r>
        <w:rPr>
          <w:rFonts w:ascii="Malgun Gothic" w:hAnsi="Malgun Gothic" w:eastAsia="Malgun Gothic" w:cs="Malgun Gothic"/>
          <w:spacing w:val="-3"/>
          <w:position w:val="4"/>
          <w:sz w:val="24"/>
          <w:szCs w:val="24"/>
        </w:rPr>
        <w:fldChar w:fldCharType="end"/>
      </w:r>
    </w:p>
    <w:p>
      <w:pPr>
        <w:spacing w:line="500" w:lineRule="exact"/>
        <w:ind w:firstLine="25"/>
        <w:rPr>
          <w:rFonts w:ascii="Malgun Gothic" w:hAnsi="Malgun Gothic" w:eastAsia="Malgun Gothic" w:cs="Malgun Gothic"/>
          <w:sz w:val="24"/>
          <w:szCs w:val="24"/>
        </w:rPr>
      </w:pPr>
      <w:r>
        <w:fldChar w:fldCharType="begin"/>
      </w:r>
      <w:r>
        <w:instrText xml:space="preserve"> HYPERLINK "http://www.haitecnc.com/news/comnews/739.html#_Toc22589" </w:instrText>
      </w:r>
      <w:r>
        <w:fldChar w:fldCharType="separate"/>
      </w:r>
      <w:r>
        <w:rPr>
          <w:rFonts w:ascii="Malgun Gothic" w:hAnsi="Malgun Gothic" w:eastAsia="Malgun Gothic" w:cs="Malgun Gothic"/>
          <w:spacing w:val="-4"/>
          <w:position w:val="4"/>
          <w:sz w:val="24"/>
          <w:szCs w:val="24"/>
        </w:rPr>
        <w:t>1.1</w:t>
      </w:r>
      <w:r>
        <w:rPr>
          <w:rFonts w:ascii="Malgun Gothic" w:hAnsi="Malgun Gothic" w:eastAsia="Malgun Gothic" w:cs="Malgun Gothic"/>
          <w:spacing w:val="-14"/>
          <w:position w:val="4"/>
          <w:sz w:val="24"/>
          <w:szCs w:val="24"/>
        </w:rPr>
        <w:t xml:space="preserve"> </w:t>
      </w:r>
      <w:r>
        <w:rPr>
          <w:rFonts w:ascii="宋体" w:hAnsi="宋体" w:eastAsia="宋体" w:cs="宋体"/>
          <w:spacing w:val="-4"/>
          <w:position w:val="4"/>
          <w:sz w:val="24"/>
          <w:szCs w:val="24"/>
        </w:rPr>
        <w:t>报</w:t>
      </w:r>
      <w:r>
        <w:rPr>
          <w:rFonts w:ascii="Malgun Gothic" w:hAnsi="Malgun Gothic" w:eastAsia="Malgun Gothic" w:cs="Malgun Gothic"/>
          <w:spacing w:val="-4"/>
          <w:position w:val="4"/>
          <w:sz w:val="24"/>
          <w:szCs w:val="24"/>
        </w:rPr>
        <w:t>告</w:t>
      </w:r>
      <w:r>
        <w:rPr>
          <w:rFonts w:ascii="宋体" w:hAnsi="宋体" w:eastAsia="宋体" w:cs="宋体"/>
          <w:spacing w:val="-4"/>
          <w:position w:val="4"/>
          <w:sz w:val="24"/>
          <w:szCs w:val="24"/>
        </w:rPr>
        <w:t>编</w:t>
      </w:r>
      <w:r>
        <w:rPr>
          <w:rFonts w:ascii="Malgun Gothic" w:hAnsi="Malgun Gothic" w:eastAsia="Malgun Gothic" w:cs="Malgun Gothic"/>
          <w:spacing w:val="-4"/>
          <w:position w:val="4"/>
          <w:sz w:val="24"/>
          <w:szCs w:val="24"/>
        </w:rPr>
        <w:t>制</w:t>
      </w:r>
      <w:r>
        <w:rPr>
          <w:rFonts w:ascii="宋体" w:hAnsi="宋体" w:eastAsia="宋体" w:cs="宋体"/>
          <w:spacing w:val="-4"/>
          <w:position w:val="4"/>
          <w:sz w:val="24"/>
          <w:szCs w:val="24"/>
        </w:rPr>
        <w:t>规</w:t>
      </w:r>
      <w:r>
        <w:rPr>
          <w:rFonts w:ascii="Malgun Gothic" w:hAnsi="Malgun Gothic" w:eastAsia="Malgun Gothic" w:cs="Malgun Gothic"/>
          <w:spacing w:val="-4"/>
          <w:position w:val="4"/>
          <w:sz w:val="24"/>
          <w:szCs w:val="24"/>
        </w:rPr>
        <w:t>范</w:t>
      </w:r>
      <w:r>
        <w:rPr>
          <w:rFonts w:ascii="Malgun Gothic" w:hAnsi="Malgun Gothic" w:eastAsia="Malgun Gothic" w:cs="Malgun Gothic"/>
          <w:spacing w:val="-4"/>
          <w:position w:val="4"/>
          <w:sz w:val="24"/>
          <w:szCs w:val="24"/>
        </w:rPr>
        <w:fldChar w:fldCharType="end"/>
      </w:r>
    </w:p>
    <w:p>
      <w:pPr>
        <w:spacing w:line="500" w:lineRule="exact"/>
        <w:ind w:firstLine="25"/>
        <w:rPr>
          <w:rFonts w:ascii="Malgun Gothic" w:hAnsi="Malgun Gothic" w:eastAsia="Malgun Gothic" w:cs="Malgun Gothic"/>
          <w:sz w:val="24"/>
          <w:szCs w:val="24"/>
        </w:rPr>
      </w:pPr>
      <w:r>
        <w:fldChar w:fldCharType="begin"/>
      </w:r>
      <w:r>
        <w:instrText xml:space="preserve"> HYPERLINK "http://www.haitecnc.com/news/comnews/739.html#_Toc9089" </w:instrText>
      </w:r>
      <w:r>
        <w:fldChar w:fldCharType="separate"/>
      </w:r>
      <w:r>
        <w:rPr>
          <w:rFonts w:ascii="Malgun Gothic" w:hAnsi="Malgun Gothic" w:eastAsia="Malgun Gothic" w:cs="Malgun Gothic"/>
          <w:spacing w:val="-5"/>
          <w:w w:val="99"/>
          <w:position w:val="4"/>
          <w:sz w:val="24"/>
          <w:szCs w:val="24"/>
        </w:rPr>
        <w:t>1.2</w:t>
      </w:r>
      <w:r>
        <w:rPr>
          <w:rFonts w:ascii="Malgun Gothic" w:hAnsi="Malgun Gothic" w:eastAsia="Malgun Gothic" w:cs="Malgun Gothic"/>
          <w:spacing w:val="-2"/>
          <w:position w:val="4"/>
          <w:sz w:val="24"/>
          <w:szCs w:val="24"/>
        </w:rPr>
        <w:t xml:space="preserve"> </w:t>
      </w:r>
      <w:r>
        <w:rPr>
          <w:rFonts w:ascii="Malgun Gothic" w:hAnsi="Malgun Gothic" w:eastAsia="Malgun Gothic" w:cs="Malgun Gothic"/>
          <w:spacing w:val="-5"/>
          <w:w w:val="99"/>
          <w:position w:val="4"/>
          <w:sz w:val="24"/>
          <w:szCs w:val="24"/>
        </w:rPr>
        <w:t>企</w:t>
      </w:r>
      <w:r>
        <w:rPr>
          <w:rFonts w:ascii="宋体" w:hAnsi="宋体" w:eastAsia="宋体" w:cs="宋体"/>
          <w:spacing w:val="-5"/>
          <w:w w:val="99"/>
          <w:position w:val="4"/>
          <w:sz w:val="24"/>
          <w:szCs w:val="24"/>
        </w:rPr>
        <w:t>业简</w:t>
      </w:r>
      <w:r>
        <w:rPr>
          <w:rFonts w:ascii="Malgun Gothic" w:hAnsi="Malgun Gothic" w:eastAsia="Malgun Gothic" w:cs="Malgun Gothic"/>
          <w:spacing w:val="-5"/>
          <w:w w:val="99"/>
          <w:position w:val="4"/>
          <w:sz w:val="24"/>
          <w:szCs w:val="24"/>
        </w:rPr>
        <w:t>介</w:t>
      </w:r>
      <w:r>
        <w:rPr>
          <w:rFonts w:ascii="Malgun Gothic" w:hAnsi="Malgun Gothic" w:eastAsia="Malgun Gothic" w:cs="Malgun Gothic"/>
          <w:spacing w:val="-5"/>
          <w:w w:val="99"/>
          <w:position w:val="4"/>
          <w:sz w:val="24"/>
          <w:szCs w:val="24"/>
        </w:rPr>
        <w:fldChar w:fldCharType="end"/>
      </w:r>
    </w:p>
    <w:p>
      <w:pPr>
        <w:spacing w:line="500" w:lineRule="exact"/>
        <w:ind w:firstLine="11"/>
        <w:rPr>
          <w:rFonts w:ascii="Malgun Gothic" w:hAnsi="Malgun Gothic" w:eastAsia="Malgun Gothic" w:cs="Malgun Gothic"/>
          <w:sz w:val="24"/>
          <w:szCs w:val="24"/>
        </w:rPr>
      </w:pPr>
      <w:r>
        <w:fldChar w:fldCharType="begin"/>
      </w:r>
      <w:r>
        <w:instrText xml:space="preserve"> HYPERLINK "http://www.haitecnc.com/news/comnews/739.html#_Toc12570" </w:instrText>
      </w:r>
      <w:r>
        <w:fldChar w:fldCharType="separate"/>
      </w:r>
      <w:r>
        <w:rPr>
          <w:rFonts w:ascii="Malgun Gothic" w:hAnsi="Malgun Gothic" w:eastAsia="Malgun Gothic" w:cs="Malgun Gothic"/>
          <w:spacing w:val="-3"/>
          <w:position w:val="4"/>
          <w:sz w:val="24"/>
          <w:szCs w:val="24"/>
        </w:rPr>
        <w:t>第二部分</w:t>
      </w:r>
      <w:r>
        <w:rPr>
          <w:rFonts w:ascii="Malgun Gothic" w:hAnsi="Malgun Gothic" w:eastAsia="Malgun Gothic" w:cs="Malgun Gothic"/>
          <w:spacing w:val="48"/>
          <w:position w:val="4"/>
          <w:sz w:val="24"/>
          <w:szCs w:val="24"/>
        </w:rPr>
        <w:t xml:space="preserve"> </w:t>
      </w:r>
      <w:r>
        <w:rPr>
          <w:rFonts w:ascii="宋体" w:hAnsi="宋体" w:eastAsia="宋体" w:cs="宋体"/>
          <w:spacing w:val="-3"/>
          <w:position w:val="4"/>
          <w:sz w:val="24"/>
          <w:szCs w:val="24"/>
        </w:rPr>
        <w:t>报</w:t>
      </w:r>
      <w:r>
        <w:rPr>
          <w:rFonts w:ascii="Malgun Gothic" w:hAnsi="Malgun Gothic" w:eastAsia="Malgun Gothic" w:cs="Malgun Gothic"/>
          <w:spacing w:val="-3"/>
          <w:position w:val="4"/>
          <w:sz w:val="24"/>
          <w:szCs w:val="24"/>
        </w:rPr>
        <w:t>告正文</w:t>
      </w:r>
      <w:r>
        <w:rPr>
          <w:rFonts w:ascii="Malgun Gothic" w:hAnsi="Malgun Gothic" w:eastAsia="Malgun Gothic" w:cs="Malgun Gothic"/>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"http://www.haitecnc.com/news/comnews/739.html#_Toc1684" </w:instrText>
      </w:r>
      <w:r>
        <w:fldChar w:fldCharType="separate"/>
      </w:r>
      <w:r>
        <w:rPr>
          <w:rFonts w:ascii="Malgun Gothic" w:hAnsi="Malgun Gothic" w:eastAsia="Malgun Gothic" w:cs="Malgun Gothic"/>
          <w:spacing w:val="-3"/>
          <w:position w:val="4"/>
          <w:sz w:val="24"/>
          <w:szCs w:val="24"/>
        </w:rPr>
        <w:t>2.1</w:t>
      </w:r>
      <w:r>
        <w:rPr>
          <w:rFonts w:ascii="Malgun Gothic" w:hAnsi="Malgun Gothic" w:eastAsia="Malgun Gothic" w:cs="Malgun Gothic"/>
          <w:spacing w:val="-11"/>
          <w:position w:val="4"/>
          <w:sz w:val="24"/>
          <w:szCs w:val="24"/>
        </w:rPr>
        <w:t xml:space="preserve"> </w:t>
      </w:r>
      <w:r>
        <w:rPr>
          <w:rFonts w:ascii="Malgun Gothic" w:hAnsi="Malgun Gothic" w:eastAsia="Malgun Gothic" w:cs="Malgun Gothic"/>
          <w:spacing w:val="-3"/>
          <w:position w:val="4"/>
          <w:sz w:val="24"/>
          <w:szCs w:val="24"/>
        </w:rPr>
        <w:t>企</w:t>
      </w:r>
      <w:r>
        <w:rPr>
          <w:rFonts w:ascii="宋体" w:hAnsi="宋体" w:eastAsia="宋体" w:cs="宋体"/>
          <w:spacing w:val="-3"/>
          <w:position w:val="4"/>
          <w:sz w:val="24"/>
          <w:szCs w:val="24"/>
        </w:rPr>
        <w:t>业质</w:t>
      </w:r>
      <w:r>
        <w:rPr>
          <w:rFonts w:ascii="Malgun Gothic" w:hAnsi="Malgun Gothic" w:eastAsia="Malgun Gothic" w:cs="Malgun Gothic"/>
          <w:spacing w:val="-3"/>
          <w:position w:val="4"/>
          <w:sz w:val="24"/>
          <w:szCs w:val="24"/>
        </w:rPr>
        <w:t>量理念</w:t>
      </w:r>
      <w:r>
        <w:rPr>
          <w:rFonts w:ascii="Malgun Gothic" w:hAnsi="Malgun Gothic" w:eastAsia="Malgun Gothic" w:cs="Malgun Gothic"/>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"http://www.haitecnc.com/news/comnews/739.html#_Toc32451" </w:instrText>
      </w:r>
      <w:r>
        <w:fldChar w:fldCharType="separate"/>
      </w:r>
      <w:r>
        <w:rPr>
          <w:rFonts w:ascii="Malgun Gothic" w:hAnsi="Malgun Gothic" w:eastAsia="Malgun Gothic" w:cs="Malgun Gothic"/>
          <w:spacing w:val="-3"/>
          <w:position w:val="4"/>
          <w:sz w:val="24"/>
          <w:szCs w:val="24"/>
        </w:rPr>
        <w:t>2.2</w:t>
      </w:r>
      <w:r>
        <w:rPr>
          <w:rFonts w:ascii="Malgun Gothic" w:hAnsi="Malgun Gothic" w:eastAsia="Malgun Gothic" w:cs="Malgun Gothic"/>
          <w:spacing w:val="-11"/>
          <w:position w:val="4"/>
          <w:sz w:val="24"/>
          <w:szCs w:val="24"/>
        </w:rPr>
        <w:t xml:space="preserve"> </w:t>
      </w:r>
      <w:r>
        <w:rPr>
          <w:rFonts w:ascii="Malgun Gothic" w:hAnsi="Malgun Gothic" w:eastAsia="Malgun Gothic" w:cs="Malgun Gothic"/>
          <w:spacing w:val="-3"/>
          <w:position w:val="4"/>
          <w:sz w:val="24"/>
          <w:szCs w:val="24"/>
        </w:rPr>
        <w:t>企</w:t>
      </w:r>
      <w:r>
        <w:rPr>
          <w:rFonts w:ascii="宋体" w:hAnsi="宋体" w:eastAsia="宋体" w:cs="宋体"/>
          <w:spacing w:val="-3"/>
          <w:position w:val="4"/>
          <w:sz w:val="24"/>
          <w:szCs w:val="24"/>
        </w:rPr>
        <w:t>业质</w:t>
      </w:r>
      <w:r>
        <w:rPr>
          <w:rFonts w:ascii="Malgun Gothic" w:hAnsi="Malgun Gothic" w:eastAsia="Malgun Gothic" w:cs="Malgun Gothic"/>
          <w:spacing w:val="-3"/>
          <w:position w:val="4"/>
          <w:sz w:val="24"/>
          <w:szCs w:val="24"/>
        </w:rPr>
        <w:t>量管理</w:t>
      </w:r>
      <w:r>
        <w:rPr>
          <w:rFonts w:ascii="Malgun Gothic" w:hAnsi="Malgun Gothic" w:eastAsia="Malgun Gothic" w:cs="Malgun Gothic"/>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"http://www.haitecnc.com/news/comnews/739.html#_Toc4622" </w:instrText>
      </w:r>
      <w:r>
        <w:fldChar w:fldCharType="separate"/>
      </w:r>
      <w:r>
        <w:rPr>
          <w:rFonts w:ascii="Malgun Gothic" w:hAnsi="Malgun Gothic" w:eastAsia="Malgun Gothic" w:cs="Malgun Gothic"/>
          <w:spacing w:val="-3"/>
          <w:position w:val="4"/>
          <w:sz w:val="24"/>
          <w:szCs w:val="24"/>
        </w:rPr>
        <w:t>2.2.1</w:t>
      </w:r>
      <w:r>
        <w:rPr>
          <w:rFonts w:ascii="Malgun Gothic" w:hAnsi="Malgun Gothic" w:eastAsia="Malgun Gothic" w:cs="Malgun Gothic"/>
          <w:spacing w:val="55"/>
          <w:position w:val="4"/>
          <w:sz w:val="24"/>
          <w:szCs w:val="24"/>
        </w:rPr>
        <w:t xml:space="preserve"> </w:t>
      </w:r>
      <w:r>
        <w:rPr>
          <w:rFonts w:ascii="宋体" w:hAnsi="宋体" w:eastAsia="宋体" w:cs="宋体"/>
          <w:spacing w:val="-3"/>
          <w:position w:val="4"/>
          <w:sz w:val="24"/>
          <w:szCs w:val="24"/>
        </w:rPr>
        <w:t>质</w:t>
      </w:r>
      <w:r>
        <w:rPr>
          <w:rFonts w:ascii="Malgun Gothic" w:hAnsi="Malgun Gothic" w:eastAsia="Malgun Gothic" w:cs="Malgun Gothic"/>
          <w:spacing w:val="-3"/>
          <w:position w:val="4"/>
          <w:sz w:val="24"/>
          <w:szCs w:val="24"/>
        </w:rPr>
        <w:t>量管理机</w:t>
      </w:r>
      <w:r>
        <w:rPr>
          <w:rFonts w:ascii="宋体" w:hAnsi="宋体" w:eastAsia="宋体" w:cs="宋体"/>
          <w:spacing w:val="-3"/>
          <w:position w:val="4"/>
          <w:sz w:val="24"/>
          <w:szCs w:val="24"/>
        </w:rPr>
        <w:t>构</w:t>
      </w:r>
      <w:r>
        <w:rPr>
          <w:rFonts w:ascii="宋体" w:hAnsi="宋体" w:eastAsia="宋体" w:cs="宋体"/>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"http://www.haitecnc.com/news/comnews/739.html#_Toc29592" </w:instrText>
      </w:r>
      <w:r>
        <w:fldChar w:fldCharType="separate"/>
      </w:r>
      <w:r>
        <w:rPr>
          <w:rFonts w:ascii="Malgun Gothic" w:hAnsi="Malgun Gothic" w:eastAsia="Malgun Gothic" w:cs="Malgun Gothic"/>
          <w:spacing w:val="-3"/>
          <w:position w:val="4"/>
          <w:sz w:val="24"/>
          <w:szCs w:val="24"/>
        </w:rPr>
        <w:t>2.2.2</w:t>
      </w:r>
      <w:r>
        <w:rPr>
          <w:rFonts w:ascii="Malgun Gothic" w:hAnsi="Malgun Gothic" w:eastAsia="Malgun Gothic" w:cs="Malgun Gothic"/>
          <w:spacing w:val="55"/>
          <w:position w:val="4"/>
          <w:sz w:val="24"/>
          <w:szCs w:val="24"/>
        </w:rPr>
        <w:t xml:space="preserve"> </w:t>
      </w:r>
      <w:r>
        <w:rPr>
          <w:rFonts w:ascii="宋体" w:hAnsi="宋体" w:eastAsia="宋体" w:cs="宋体"/>
          <w:spacing w:val="-3"/>
          <w:position w:val="4"/>
          <w:sz w:val="24"/>
          <w:szCs w:val="24"/>
        </w:rPr>
        <w:t>质</w:t>
      </w:r>
      <w:r>
        <w:rPr>
          <w:rFonts w:ascii="Malgun Gothic" w:hAnsi="Malgun Gothic" w:eastAsia="Malgun Gothic" w:cs="Malgun Gothic"/>
          <w:spacing w:val="-3"/>
          <w:position w:val="4"/>
          <w:sz w:val="24"/>
          <w:szCs w:val="24"/>
        </w:rPr>
        <w:t>量管理体系</w:t>
      </w:r>
      <w:r>
        <w:rPr>
          <w:rFonts w:ascii="Malgun Gothic" w:hAnsi="Malgun Gothic" w:eastAsia="Malgun Gothic" w:cs="Malgun Gothic"/>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"http://www.haitecnc.com/news/comnews/739.html#_Toc4072" </w:instrText>
      </w:r>
      <w:r>
        <w:fldChar w:fldCharType="separate"/>
      </w:r>
      <w:r>
        <w:rPr>
          <w:rFonts w:ascii="Malgun Gothic" w:hAnsi="Malgun Gothic" w:eastAsia="Malgun Gothic" w:cs="Malgun Gothic"/>
          <w:spacing w:val="-2"/>
          <w:position w:val="4"/>
          <w:sz w:val="24"/>
          <w:szCs w:val="24"/>
        </w:rPr>
        <w:t>2.2.3</w:t>
      </w:r>
      <w:r>
        <w:rPr>
          <w:rFonts w:ascii="Malgun Gothic" w:hAnsi="Malgun Gothic" w:eastAsia="Malgun Gothic" w:cs="Malgun Gothic"/>
          <w:spacing w:val="-12"/>
          <w:position w:val="4"/>
          <w:sz w:val="24"/>
          <w:szCs w:val="24"/>
        </w:rPr>
        <w:t xml:space="preserve"> </w:t>
      </w:r>
      <w:r>
        <w:rPr>
          <w:rFonts w:ascii="宋体" w:hAnsi="宋体" w:eastAsia="宋体" w:cs="宋体"/>
          <w:spacing w:val="-2"/>
          <w:position w:val="4"/>
          <w:sz w:val="24"/>
          <w:szCs w:val="24"/>
        </w:rPr>
        <w:t>质</w:t>
      </w:r>
      <w:r>
        <w:rPr>
          <w:rFonts w:ascii="Malgun Gothic" w:hAnsi="Malgun Gothic" w:eastAsia="Malgun Gothic" w:cs="Malgun Gothic"/>
          <w:spacing w:val="-2"/>
          <w:position w:val="4"/>
          <w:sz w:val="24"/>
          <w:szCs w:val="24"/>
        </w:rPr>
        <w:t>量安全</w:t>
      </w:r>
      <w:r>
        <w:rPr>
          <w:rFonts w:ascii="宋体" w:hAnsi="宋体" w:eastAsia="宋体" w:cs="宋体"/>
          <w:spacing w:val="-2"/>
          <w:position w:val="4"/>
          <w:sz w:val="24"/>
          <w:szCs w:val="24"/>
        </w:rPr>
        <w:t>风险</w:t>
      </w:r>
      <w:r>
        <w:rPr>
          <w:rFonts w:ascii="Malgun Gothic" w:hAnsi="Malgun Gothic" w:eastAsia="Malgun Gothic" w:cs="Malgun Gothic"/>
          <w:spacing w:val="-2"/>
          <w:position w:val="4"/>
          <w:sz w:val="24"/>
          <w:szCs w:val="24"/>
        </w:rPr>
        <w:t>管理</w:t>
      </w:r>
      <w:r>
        <w:rPr>
          <w:rFonts w:ascii="Malgun Gothic" w:hAnsi="Malgun Gothic" w:eastAsia="Malgun Gothic" w:cs="Malgun Gothic"/>
          <w:spacing w:val="-2"/>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"http://www.haitecnc.com/news/comnews/739.html#_Toc32412" </w:instrText>
      </w:r>
      <w:r>
        <w:fldChar w:fldCharType="separate"/>
      </w:r>
      <w:r>
        <w:rPr>
          <w:rFonts w:ascii="Malgun Gothic" w:hAnsi="Malgun Gothic" w:eastAsia="Malgun Gothic" w:cs="Malgun Gothic"/>
          <w:spacing w:val="-3"/>
          <w:position w:val="4"/>
          <w:sz w:val="24"/>
          <w:szCs w:val="24"/>
        </w:rPr>
        <w:t>2.3</w:t>
      </w:r>
      <w:r>
        <w:rPr>
          <w:rFonts w:ascii="Malgun Gothic" w:hAnsi="Malgun Gothic" w:eastAsia="Malgun Gothic" w:cs="Malgun Gothic"/>
          <w:spacing w:val="-5"/>
          <w:position w:val="4"/>
          <w:sz w:val="24"/>
          <w:szCs w:val="24"/>
        </w:rPr>
        <w:t xml:space="preserve"> </w:t>
      </w:r>
      <w:r>
        <w:rPr>
          <w:rFonts w:ascii="Malgun Gothic" w:hAnsi="Malgun Gothic" w:eastAsia="Malgun Gothic" w:cs="Malgun Gothic"/>
          <w:spacing w:val="-3"/>
          <w:position w:val="4"/>
          <w:sz w:val="24"/>
          <w:szCs w:val="24"/>
        </w:rPr>
        <w:t>企</w:t>
      </w:r>
      <w:r>
        <w:rPr>
          <w:rFonts w:ascii="宋体" w:hAnsi="宋体" w:eastAsia="宋体" w:cs="宋体"/>
          <w:spacing w:val="-3"/>
          <w:position w:val="4"/>
          <w:sz w:val="24"/>
          <w:szCs w:val="24"/>
        </w:rPr>
        <w:t>业质</w:t>
      </w:r>
      <w:r>
        <w:rPr>
          <w:rFonts w:ascii="Malgun Gothic" w:hAnsi="Malgun Gothic" w:eastAsia="Malgun Gothic" w:cs="Malgun Gothic"/>
          <w:spacing w:val="-3"/>
          <w:position w:val="4"/>
          <w:sz w:val="24"/>
          <w:szCs w:val="24"/>
        </w:rPr>
        <w:t>量</w:t>
      </w:r>
      <w:r>
        <w:rPr>
          <w:rFonts w:ascii="宋体" w:hAnsi="宋体" w:eastAsia="宋体" w:cs="宋体"/>
          <w:spacing w:val="-3"/>
          <w:position w:val="4"/>
          <w:sz w:val="24"/>
          <w:szCs w:val="24"/>
        </w:rPr>
        <w:t>诚</w:t>
      </w:r>
      <w:r>
        <w:rPr>
          <w:rFonts w:ascii="Malgun Gothic" w:hAnsi="Malgun Gothic" w:eastAsia="Malgun Gothic" w:cs="Malgun Gothic"/>
          <w:spacing w:val="-3"/>
          <w:position w:val="4"/>
          <w:sz w:val="24"/>
          <w:szCs w:val="24"/>
        </w:rPr>
        <w:t>信管理</w:t>
      </w:r>
      <w:r>
        <w:rPr>
          <w:rFonts w:ascii="Malgun Gothic" w:hAnsi="Malgun Gothic" w:eastAsia="Malgun Gothic" w:cs="Malgun Gothic"/>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"http://www.haitecnc.com/news/comnews/739.html#_Toc5190" </w:instrText>
      </w:r>
      <w:r>
        <w:fldChar w:fldCharType="separate"/>
      </w:r>
      <w:r>
        <w:rPr>
          <w:rFonts w:ascii="Malgun Gothic" w:hAnsi="Malgun Gothic" w:eastAsia="Malgun Gothic" w:cs="Malgun Gothic"/>
          <w:spacing w:val="-3"/>
          <w:position w:val="4"/>
          <w:sz w:val="24"/>
          <w:szCs w:val="24"/>
        </w:rPr>
        <w:t>2.3.1</w:t>
      </w:r>
      <w:r>
        <w:rPr>
          <w:rFonts w:ascii="Malgun Gothic" w:hAnsi="Malgun Gothic" w:eastAsia="Malgun Gothic" w:cs="Malgun Gothic"/>
          <w:spacing w:val="-11"/>
          <w:position w:val="4"/>
          <w:sz w:val="24"/>
          <w:szCs w:val="24"/>
        </w:rPr>
        <w:t xml:space="preserve"> </w:t>
      </w:r>
      <w:r>
        <w:rPr>
          <w:rFonts w:ascii="宋体" w:hAnsi="宋体" w:eastAsia="宋体" w:cs="宋体"/>
          <w:spacing w:val="-3"/>
          <w:position w:val="4"/>
          <w:sz w:val="24"/>
          <w:szCs w:val="24"/>
        </w:rPr>
        <w:t>质</w:t>
      </w:r>
      <w:r>
        <w:rPr>
          <w:rFonts w:ascii="Malgun Gothic" w:hAnsi="Malgun Gothic" w:eastAsia="Malgun Gothic" w:cs="Malgun Gothic"/>
          <w:spacing w:val="-3"/>
          <w:position w:val="4"/>
          <w:sz w:val="24"/>
          <w:szCs w:val="24"/>
        </w:rPr>
        <w:t>量承</w:t>
      </w:r>
      <w:r>
        <w:rPr>
          <w:rFonts w:ascii="宋体" w:hAnsi="宋体" w:eastAsia="宋体" w:cs="宋体"/>
          <w:spacing w:val="-3"/>
          <w:position w:val="4"/>
          <w:sz w:val="24"/>
          <w:szCs w:val="24"/>
        </w:rPr>
        <w:t>诺</w:t>
      </w:r>
      <w:r>
        <w:rPr>
          <w:rFonts w:ascii="宋体" w:hAnsi="宋体" w:eastAsia="宋体" w:cs="宋体"/>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"http://www.haitecnc.com/news/comnews/739.html#_Toc26599" </w:instrText>
      </w:r>
      <w:r>
        <w:fldChar w:fldCharType="separate"/>
      </w:r>
      <w:r>
        <w:rPr>
          <w:rFonts w:ascii="Malgun Gothic" w:hAnsi="Malgun Gothic" w:eastAsia="Malgun Gothic" w:cs="Malgun Gothic"/>
          <w:spacing w:val="-3"/>
          <w:position w:val="4"/>
          <w:sz w:val="24"/>
          <w:szCs w:val="24"/>
        </w:rPr>
        <w:t>2.3.2</w:t>
      </w:r>
      <w:r>
        <w:rPr>
          <w:rFonts w:ascii="Malgun Gothic" w:hAnsi="Malgun Gothic" w:eastAsia="Malgun Gothic" w:cs="Malgun Gothic"/>
          <w:spacing w:val="-11"/>
          <w:position w:val="4"/>
          <w:sz w:val="24"/>
          <w:szCs w:val="24"/>
        </w:rPr>
        <w:t xml:space="preserve"> </w:t>
      </w:r>
      <w:r>
        <w:rPr>
          <w:rFonts w:ascii="宋体" w:hAnsi="宋体" w:eastAsia="宋体" w:cs="宋体"/>
          <w:spacing w:val="-3"/>
          <w:position w:val="4"/>
          <w:sz w:val="24"/>
          <w:szCs w:val="24"/>
        </w:rPr>
        <w:t>运</w:t>
      </w:r>
      <w:r>
        <w:rPr>
          <w:rFonts w:ascii="Malgun Gothic" w:hAnsi="Malgun Gothic" w:eastAsia="Malgun Gothic" w:cs="Malgun Gothic"/>
          <w:spacing w:val="-3"/>
          <w:position w:val="4"/>
          <w:sz w:val="24"/>
          <w:szCs w:val="24"/>
        </w:rPr>
        <w:t>作管理</w:t>
      </w:r>
      <w:r>
        <w:rPr>
          <w:rFonts w:ascii="Malgun Gothic" w:hAnsi="Malgun Gothic" w:eastAsia="Malgun Gothic" w:cs="Malgun Gothic"/>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"http://www.haitecnc.com/news/comnews/739.html#_Toc16729" </w:instrText>
      </w:r>
      <w:r>
        <w:fldChar w:fldCharType="separate"/>
      </w:r>
      <w:r>
        <w:rPr>
          <w:rFonts w:ascii="Malgun Gothic" w:hAnsi="Malgun Gothic" w:eastAsia="Malgun Gothic" w:cs="Malgun Gothic"/>
          <w:spacing w:val="-3"/>
          <w:position w:val="4"/>
          <w:sz w:val="24"/>
          <w:szCs w:val="24"/>
        </w:rPr>
        <w:t>2.4</w:t>
      </w:r>
      <w:r>
        <w:rPr>
          <w:rFonts w:ascii="Malgun Gothic" w:hAnsi="Malgun Gothic" w:eastAsia="Malgun Gothic" w:cs="Malgun Gothic"/>
          <w:spacing w:val="-11"/>
          <w:position w:val="4"/>
          <w:sz w:val="24"/>
          <w:szCs w:val="24"/>
        </w:rPr>
        <w:t xml:space="preserve"> </w:t>
      </w:r>
      <w:r>
        <w:rPr>
          <w:rFonts w:ascii="Malgun Gothic" w:hAnsi="Malgun Gothic" w:eastAsia="Malgun Gothic" w:cs="Malgun Gothic"/>
          <w:spacing w:val="-3"/>
          <w:position w:val="4"/>
          <w:sz w:val="24"/>
          <w:szCs w:val="24"/>
        </w:rPr>
        <w:t>企</w:t>
      </w:r>
      <w:r>
        <w:rPr>
          <w:rFonts w:ascii="宋体" w:hAnsi="宋体" w:eastAsia="宋体" w:cs="宋体"/>
          <w:spacing w:val="-3"/>
          <w:position w:val="4"/>
          <w:sz w:val="24"/>
          <w:szCs w:val="24"/>
        </w:rPr>
        <w:t>业质</w:t>
      </w:r>
      <w:r>
        <w:rPr>
          <w:rFonts w:ascii="Malgun Gothic" w:hAnsi="Malgun Gothic" w:eastAsia="Malgun Gothic" w:cs="Malgun Gothic"/>
          <w:spacing w:val="-3"/>
          <w:position w:val="4"/>
          <w:sz w:val="24"/>
          <w:szCs w:val="24"/>
        </w:rPr>
        <w:t>量基</w:t>
      </w:r>
      <w:r>
        <w:rPr>
          <w:rFonts w:ascii="宋体" w:hAnsi="宋体" w:eastAsia="宋体" w:cs="宋体"/>
          <w:spacing w:val="-3"/>
          <w:position w:val="4"/>
          <w:sz w:val="24"/>
          <w:szCs w:val="24"/>
        </w:rPr>
        <w:t>础</w:t>
      </w:r>
      <w:r>
        <w:rPr>
          <w:rFonts w:ascii="宋体" w:hAnsi="宋体" w:eastAsia="宋体" w:cs="宋体"/>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"http://www.haitecnc.com/news/comnews/739.html#_Toc16759" </w:instrText>
      </w:r>
      <w:r>
        <w:fldChar w:fldCharType="separate"/>
      </w:r>
      <w:r>
        <w:rPr>
          <w:rFonts w:ascii="Malgun Gothic" w:hAnsi="Malgun Gothic" w:eastAsia="Malgun Gothic" w:cs="Malgun Gothic"/>
          <w:spacing w:val="-3"/>
          <w:position w:val="4"/>
          <w:sz w:val="24"/>
          <w:szCs w:val="24"/>
        </w:rPr>
        <w:t>2.4.1</w:t>
      </w:r>
      <w:r>
        <w:rPr>
          <w:rFonts w:ascii="Malgun Gothic" w:hAnsi="Malgun Gothic" w:eastAsia="Malgun Gothic" w:cs="Malgun Gothic"/>
          <w:spacing w:val="-5"/>
          <w:position w:val="4"/>
          <w:sz w:val="24"/>
          <w:szCs w:val="24"/>
        </w:rPr>
        <w:t xml:space="preserve"> </w:t>
      </w:r>
      <w:r>
        <w:rPr>
          <w:rFonts w:ascii="宋体" w:hAnsi="宋体" w:eastAsia="宋体" w:cs="宋体"/>
          <w:spacing w:val="-3"/>
          <w:position w:val="4"/>
          <w:sz w:val="24"/>
          <w:szCs w:val="24"/>
        </w:rPr>
        <w:t>标</w:t>
      </w:r>
      <w:r>
        <w:rPr>
          <w:rFonts w:ascii="Malgun Gothic" w:hAnsi="Malgun Gothic" w:eastAsia="Malgun Gothic" w:cs="Malgun Gothic"/>
          <w:spacing w:val="-3"/>
          <w:position w:val="4"/>
          <w:sz w:val="24"/>
          <w:szCs w:val="24"/>
        </w:rPr>
        <w:t>准管理基</w:t>
      </w:r>
      <w:r>
        <w:rPr>
          <w:rFonts w:ascii="宋体" w:hAnsi="宋体" w:eastAsia="宋体" w:cs="宋体"/>
          <w:spacing w:val="-3"/>
          <w:position w:val="4"/>
          <w:sz w:val="24"/>
          <w:szCs w:val="24"/>
        </w:rPr>
        <w:t>础</w:t>
      </w:r>
      <w:r>
        <w:rPr>
          <w:rFonts w:ascii="宋体" w:hAnsi="宋体" w:eastAsia="宋体" w:cs="宋体"/>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"http://www.haitecnc.com/news/comnews/739.html#_Toc16237" </w:instrText>
      </w:r>
      <w:r>
        <w:fldChar w:fldCharType="separate"/>
      </w:r>
      <w:r>
        <w:rPr>
          <w:rFonts w:ascii="Malgun Gothic" w:hAnsi="Malgun Gothic" w:eastAsia="Malgun Gothic" w:cs="Malgun Gothic"/>
          <w:spacing w:val="-3"/>
          <w:position w:val="4"/>
          <w:sz w:val="24"/>
          <w:szCs w:val="24"/>
        </w:rPr>
        <w:t>2.4.2</w:t>
      </w:r>
      <w:r>
        <w:rPr>
          <w:rFonts w:ascii="Malgun Gothic" w:hAnsi="Malgun Gothic" w:eastAsia="Malgun Gothic" w:cs="Malgun Gothic"/>
          <w:spacing w:val="-5"/>
          <w:position w:val="4"/>
          <w:sz w:val="24"/>
          <w:szCs w:val="24"/>
        </w:rPr>
        <w:t xml:space="preserve"> </w:t>
      </w:r>
      <w:r>
        <w:rPr>
          <w:rFonts w:ascii="宋体" w:hAnsi="宋体" w:eastAsia="宋体" w:cs="宋体"/>
          <w:spacing w:val="-3"/>
          <w:position w:val="4"/>
          <w:sz w:val="24"/>
          <w:szCs w:val="24"/>
        </w:rPr>
        <w:t>计</w:t>
      </w:r>
      <w:r>
        <w:rPr>
          <w:rFonts w:ascii="Malgun Gothic" w:hAnsi="Malgun Gothic" w:eastAsia="Malgun Gothic" w:cs="Malgun Gothic"/>
          <w:spacing w:val="-3"/>
          <w:position w:val="4"/>
          <w:sz w:val="24"/>
          <w:szCs w:val="24"/>
        </w:rPr>
        <w:t>量管理基</w:t>
      </w:r>
      <w:r>
        <w:rPr>
          <w:rFonts w:ascii="宋体" w:hAnsi="宋体" w:eastAsia="宋体" w:cs="宋体"/>
          <w:spacing w:val="-3"/>
          <w:position w:val="4"/>
          <w:sz w:val="24"/>
          <w:szCs w:val="24"/>
        </w:rPr>
        <w:t>础</w:t>
      </w:r>
      <w:r>
        <w:rPr>
          <w:rFonts w:ascii="宋体" w:hAnsi="宋体" w:eastAsia="宋体" w:cs="宋体"/>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"http://www.haitecnc.com/news/comnews/739.html#_Toc8073" </w:instrText>
      </w:r>
      <w:r>
        <w:fldChar w:fldCharType="separate"/>
      </w:r>
      <w:r>
        <w:rPr>
          <w:rFonts w:ascii="Malgun Gothic" w:hAnsi="Malgun Gothic" w:eastAsia="Malgun Gothic" w:cs="Malgun Gothic"/>
          <w:spacing w:val="-3"/>
          <w:position w:val="4"/>
          <w:sz w:val="24"/>
          <w:szCs w:val="24"/>
        </w:rPr>
        <w:t>2.4.3</w:t>
      </w:r>
      <w:r>
        <w:rPr>
          <w:rFonts w:ascii="Malgun Gothic" w:hAnsi="Malgun Gothic" w:eastAsia="Malgun Gothic" w:cs="Malgun Gothic"/>
          <w:spacing w:val="55"/>
          <w:position w:val="4"/>
          <w:sz w:val="24"/>
          <w:szCs w:val="24"/>
        </w:rPr>
        <w:t xml:space="preserve"> </w:t>
      </w:r>
      <w:r>
        <w:rPr>
          <w:rFonts w:ascii="宋体" w:hAnsi="宋体" w:eastAsia="宋体" w:cs="宋体"/>
          <w:spacing w:val="-3"/>
          <w:position w:val="4"/>
          <w:sz w:val="24"/>
          <w:szCs w:val="24"/>
        </w:rPr>
        <w:t>认证</w:t>
      </w:r>
      <w:r>
        <w:rPr>
          <w:rFonts w:ascii="Malgun Gothic" w:hAnsi="Malgun Gothic" w:eastAsia="Malgun Gothic" w:cs="Malgun Gothic"/>
          <w:spacing w:val="-3"/>
          <w:position w:val="4"/>
          <w:sz w:val="24"/>
          <w:szCs w:val="24"/>
        </w:rPr>
        <w:t>管理基</w:t>
      </w:r>
      <w:r>
        <w:rPr>
          <w:rFonts w:ascii="宋体" w:hAnsi="宋体" w:eastAsia="宋体" w:cs="宋体"/>
          <w:spacing w:val="-3"/>
          <w:position w:val="4"/>
          <w:sz w:val="24"/>
          <w:szCs w:val="24"/>
        </w:rPr>
        <w:t>础</w:t>
      </w:r>
      <w:r>
        <w:rPr>
          <w:rFonts w:ascii="宋体" w:hAnsi="宋体" w:eastAsia="宋体" w:cs="宋体"/>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"http://www.haitecnc.com/news/comnews/739.html#_Toc12907" </w:instrText>
      </w:r>
      <w:r>
        <w:fldChar w:fldCharType="separate"/>
      </w:r>
      <w:r>
        <w:rPr>
          <w:rFonts w:ascii="Malgun Gothic" w:hAnsi="Malgun Gothic" w:eastAsia="Malgun Gothic" w:cs="Malgun Gothic"/>
          <w:spacing w:val="-3"/>
          <w:position w:val="4"/>
          <w:sz w:val="24"/>
          <w:szCs w:val="24"/>
        </w:rPr>
        <w:t>2.4.4</w:t>
      </w:r>
      <w:r>
        <w:rPr>
          <w:rFonts w:ascii="Malgun Gothic" w:hAnsi="Malgun Gothic" w:eastAsia="Malgun Gothic" w:cs="Malgun Gothic"/>
          <w:spacing w:val="-5"/>
          <w:position w:val="4"/>
          <w:sz w:val="24"/>
          <w:szCs w:val="24"/>
        </w:rPr>
        <w:t xml:space="preserve"> </w:t>
      </w:r>
      <w:r>
        <w:rPr>
          <w:rFonts w:ascii="宋体" w:hAnsi="宋体" w:eastAsia="宋体" w:cs="宋体"/>
          <w:spacing w:val="-3"/>
          <w:position w:val="4"/>
          <w:sz w:val="24"/>
          <w:szCs w:val="24"/>
        </w:rPr>
        <w:t>检验</w:t>
      </w:r>
      <w:r>
        <w:rPr>
          <w:rFonts w:ascii="Malgun Gothic" w:hAnsi="Malgun Gothic" w:eastAsia="Malgun Gothic" w:cs="Malgun Gothic"/>
          <w:spacing w:val="-3"/>
          <w:position w:val="4"/>
          <w:sz w:val="24"/>
          <w:szCs w:val="24"/>
        </w:rPr>
        <w:t>管理基</w:t>
      </w:r>
      <w:r>
        <w:rPr>
          <w:rFonts w:ascii="宋体" w:hAnsi="宋体" w:eastAsia="宋体" w:cs="宋体"/>
          <w:spacing w:val="-3"/>
          <w:position w:val="4"/>
          <w:sz w:val="24"/>
          <w:szCs w:val="24"/>
        </w:rPr>
        <w:t>础</w:t>
      </w:r>
      <w:r>
        <w:rPr>
          <w:rFonts w:ascii="宋体" w:hAnsi="宋体" w:eastAsia="宋体" w:cs="宋体"/>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"http://www.haitecnc.com/news/comnews/739.html#_Toc23702" </w:instrText>
      </w:r>
      <w:r>
        <w:fldChar w:fldCharType="separate"/>
      </w:r>
      <w:r>
        <w:rPr>
          <w:rFonts w:ascii="Malgun Gothic" w:hAnsi="Malgun Gothic" w:eastAsia="Malgun Gothic" w:cs="Malgun Gothic"/>
          <w:spacing w:val="-3"/>
          <w:position w:val="4"/>
          <w:sz w:val="24"/>
          <w:szCs w:val="24"/>
        </w:rPr>
        <w:t>2.5</w:t>
      </w:r>
      <w:r>
        <w:rPr>
          <w:rFonts w:ascii="Malgun Gothic" w:hAnsi="Malgun Gothic" w:eastAsia="Malgun Gothic" w:cs="Malgun Gothic"/>
          <w:spacing w:val="-11"/>
          <w:position w:val="4"/>
          <w:sz w:val="24"/>
          <w:szCs w:val="24"/>
        </w:rPr>
        <w:t xml:space="preserve"> </w:t>
      </w:r>
      <w:r>
        <w:rPr>
          <w:rFonts w:ascii="宋体" w:hAnsi="宋体" w:eastAsia="宋体" w:cs="宋体"/>
          <w:spacing w:val="-3"/>
          <w:position w:val="4"/>
          <w:sz w:val="24"/>
          <w:szCs w:val="24"/>
        </w:rPr>
        <w:t>产</w:t>
      </w:r>
      <w:r>
        <w:rPr>
          <w:rFonts w:ascii="Malgun Gothic" w:hAnsi="Malgun Gothic" w:eastAsia="Malgun Gothic" w:cs="Malgun Gothic"/>
          <w:spacing w:val="-3"/>
          <w:position w:val="4"/>
          <w:sz w:val="24"/>
          <w:szCs w:val="24"/>
        </w:rPr>
        <w:t>品</w:t>
      </w:r>
      <w:r>
        <w:rPr>
          <w:rFonts w:ascii="宋体" w:hAnsi="宋体" w:eastAsia="宋体" w:cs="宋体"/>
          <w:spacing w:val="-3"/>
          <w:position w:val="4"/>
          <w:sz w:val="24"/>
          <w:szCs w:val="24"/>
        </w:rPr>
        <w:t>质</w:t>
      </w:r>
      <w:r>
        <w:rPr>
          <w:rFonts w:ascii="Malgun Gothic" w:hAnsi="Malgun Gothic" w:eastAsia="Malgun Gothic" w:cs="Malgun Gothic"/>
          <w:spacing w:val="-3"/>
          <w:position w:val="4"/>
          <w:sz w:val="24"/>
          <w:szCs w:val="24"/>
        </w:rPr>
        <w:t>量</w:t>
      </w:r>
      <w:r>
        <w:rPr>
          <w:rFonts w:ascii="宋体" w:hAnsi="宋体" w:eastAsia="宋体" w:cs="宋体"/>
          <w:spacing w:val="-3"/>
          <w:position w:val="4"/>
          <w:sz w:val="24"/>
          <w:szCs w:val="24"/>
        </w:rPr>
        <w:t>责</w:t>
      </w:r>
      <w:r>
        <w:rPr>
          <w:rFonts w:ascii="Malgun Gothic" w:hAnsi="Malgun Gothic" w:eastAsia="Malgun Gothic" w:cs="Malgun Gothic"/>
          <w:spacing w:val="-3"/>
          <w:position w:val="4"/>
          <w:sz w:val="24"/>
          <w:szCs w:val="24"/>
        </w:rPr>
        <w:t>任</w:t>
      </w:r>
      <w:r>
        <w:rPr>
          <w:rFonts w:ascii="Malgun Gothic" w:hAnsi="Malgun Gothic" w:eastAsia="Malgun Gothic" w:cs="Malgun Gothic"/>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"http://www.haitecnc.com/news/comnews/739.html#_Toc78" </w:instrText>
      </w:r>
      <w:r>
        <w:fldChar w:fldCharType="separate"/>
      </w:r>
      <w:r>
        <w:rPr>
          <w:rFonts w:ascii="Malgun Gothic" w:hAnsi="Malgun Gothic" w:eastAsia="Malgun Gothic" w:cs="Malgun Gothic"/>
          <w:spacing w:val="-3"/>
          <w:position w:val="4"/>
          <w:sz w:val="24"/>
          <w:szCs w:val="24"/>
        </w:rPr>
        <w:t>2.5.1</w:t>
      </w:r>
      <w:r>
        <w:rPr>
          <w:rFonts w:ascii="Malgun Gothic" w:hAnsi="Malgun Gothic" w:eastAsia="Malgun Gothic" w:cs="Malgun Gothic"/>
          <w:spacing w:val="-5"/>
          <w:position w:val="4"/>
          <w:sz w:val="24"/>
          <w:szCs w:val="24"/>
        </w:rPr>
        <w:t xml:space="preserve"> </w:t>
      </w:r>
      <w:r>
        <w:rPr>
          <w:rFonts w:ascii="宋体" w:hAnsi="宋体" w:eastAsia="宋体" w:cs="宋体"/>
          <w:spacing w:val="-3"/>
          <w:position w:val="4"/>
          <w:sz w:val="24"/>
          <w:szCs w:val="24"/>
        </w:rPr>
        <w:t>产</w:t>
      </w:r>
      <w:r>
        <w:rPr>
          <w:rFonts w:ascii="Malgun Gothic" w:hAnsi="Malgun Gothic" w:eastAsia="Malgun Gothic" w:cs="Malgun Gothic"/>
          <w:spacing w:val="-3"/>
          <w:position w:val="4"/>
          <w:sz w:val="24"/>
          <w:szCs w:val="24"/>
        </w:rPr>
        <w:t>品</w:t>
      </w:r>
      <w:r>
        <w:rPr>
          <w:rFonts w:ascii="宋体" w:hAnsi="宋体" w:eastAsia="宋体" w:cs="宋体"/>
          <w:spacing w:val="-3"/>
          <w:position w:val="4"/>
          <w:sz w:val="24"/>
          <w:szCs w:val="24"/>
        </w:rPr>
        <w:t>质</w:t>
      </w:r>
      <w:r>
        <w:rPr>
          <w:rFonts w:ascii="Malgun Gothic" w:hAnsi="Malgun Gothic" w:eastAsia="Malgun Gothic" w:cs="Malgun Gothic"/>
          <w:spacing w:val="-3"/>
          <w:position w:val="4"/>
          <w:sz w:val="24"/>
          <w:szCs w:val="24"/>
        </w:rPr>
        <w:t>量水平</w:t>
      </w:r>
      <w:r>
        <w:rPr>
          <w:rFonts w:ascii="Malgun Gothic" w:hAnsi="Malgun Gothic" w:eastAsia="Malgun Gothic" w:cs="Malgun Gothic"/>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"http://www.haitecnc.com/news/comnews/739.html#_Toc3695" </w:instrText>
      </w:r>
      <w:r>
        <w:fldChar w:fldCharType="separate"/>
      </w:r>
      <w:r>
        <w:rPr>
          <w:rFonts w:ascii="Malgun Gothic" w:hAnsi="Malgun Gothic" w:eastAsia="Malgun Gothic" w:cs="Malgun Gothic"/>
          <w:spacing w:val="-3"/>
          <w:position w:val="4"/>
          <w:sz w:val="24"/>
          <w:szCs w:val="24"/>
        </w:rPr>
        <w:t>2.5.2</w:t>
      </w:r>
      <w:r>
        <w:rPr>
          <w:rFonts w:ascii="Malgun Gothic" w:hAnsi="Malgun Gothic" w:eastAsia="Malgun Gothic" w:cs="Malgun Gothic"/>
          <w:spacing w:val="-5"/>
          <w:position w:val="4"/>
          <w:sz w:val="24"/>
          <w:szCs w:val="24"/>
        </w:rPr>
        <w:t xml:space="preserve"> </w:t>
      </w:r>
      <w:r>
        <w:rPr>
          <w:rFonts w:ascii="宋体" w:hAnsi="宋体" w:eastAsia="宋体" w:cs="宋体"/>
          <w:spacing w:val="-3"/>
          <w:position w:val="4"/>
          <w:sz w:val="24"/>
          <w:szCs w:val="24"/>
        </w:rPr>
        <w:t>产</w:t>
      </w:r>
      <w:r>
        <w:rPr>
          <w:rFonts w:ascii="Malgun Gothic" w:hAnsi="Malgun Gothic" w:eastAsia="Malgun Gothic" w:cs="Malgun Gothic"/>
          <w:spacing w:val="-3"/>
          <w:position w:val="4"/>
          <w:sz w:val="24"/>
          <w:szCs w:val="24"/>
        </w:rPr>
        <w:t>品售后</w:t>
      </w:r>
      <w:r>
        <w:rPr>
          <w:rFonts w:ascii="宋体" w:hAnsi="宋体" w:eastAsia="宋体" w:cs="宋体"/>
          <w:spacing w:val="-3"/>
          <w:position w:val="4"/>
          <w:sz w:val="24"/>
          <w:szCs w:val="24"/>
        </w:rPr>
        <w:t>责</w:t>
      </w:r>
      <w:r>
        <w:rPr>
          <w:rFonts w:ascii="Malgun Gothic" w:hAnsi="Malgun Gothic" w:eastAsia="Malgun Gothic" w:cs="Malgun Gothic"/>
          <w:spacing w:val="-3"/>
          <w:position w:val="4"/>
          <w:sz w:val="24"/>
          <w:szCs w:val="24"/>
        </w:rPr>
        <w:t>任</w:t>
      </w:r>
      <w:r>
        <w:rPr>
          <w:rFonts w:ascii="Malgun Gothic" w:hAnsi="Malgun Gothic" w:eastAsia="Malgun Gothic" w:cs="Malgun Gothic"/>
          <w:spacing w:val="-3"/>
          <w:position w:val="4"/>
          <w:sz w:val="24"/>
          <w:szCs w:val="24"/>
        </w:rPr>
        <w:fldChar w:fldCharType="end"/>
      </w:r>
    </w:p>
    <w:p>
      <w:pPr>
        <w:spacing w:line="500" w:lineRule="exact"/>
        <w:ind w:firstLine="13"/>
        <w:rPr>
          <w:rFonts w:ascii="Malgun Gothic" w:hAnsi="Malgun Gothic" w:eastAsia="Malgun Gothic" w:cs="Malgun Gothic"/>
          <w:sz w:val="24"/>
          <w:szCs w:val="24"/>
        </w:rPr>
      </w:pPr>
      <w:r>
        <w:fldChar w:fldCharType="begin"/>
      </w:r>
      <w:r>
        <w:instrText xml:space="preserve"> HYPERLINK "http://www.haitecnc.com/news/comnews/739.html#_Toc6237" </w:instrText>
      </w:r>
      <w:r>
        <w:fldChar w:fldCharType="separate"/>
      </w:r>
      <w:r>
        <w:rPr>
          <w:rFonts w:ascii="Malgun Gothic" w:hAnsi="Malgun Gothic" w:eastAsia="Malgun Gothic" w:cs="Malgun Gothic"/>
          <w:spacing w:val="-3"/>
          <w:position w:val="4"/>
          <w:sz w:val="24"/>
          <w:szCs w:val="24"/>
        </w:rPr>
        <w:t>2.5.3</w:t>
      </w:r>
      <w:r>
        <w:rPr>
          <w:rFonts w:ascii="Malgun Gothic" w:hAnsi="Malgun Gothic" w:eastAsia="Malgun Gothic" w:cs="Malgun Gothic"/>
          <w:spacing w:val="49"/>
          <w:position w:val="4"/>
          <w:sz w:val="24"/>
          <w:szCs w:val="24"/>
        </w:rPr>
        <w:t xml:space="preserve"> </w:t>
      </w:r>
      <w:r>
        <w:rPr>
          <w:rFonts w:ascii="Malgun Gothic" w:hAnsi="Malgun Gothic" w:eastAsia="Malgun Gothic" w:cs="Malgun Gothic"/>
          <w:spacing w:val="-3"/>
          <w:position w:val="4"/>
          <w:sz w:val="24"/>
          <w:szCs w:val="24"/>
        </w:rPr>
        <w:t>社</w:t>
      </w:r>
      <w:r>
        <w:rPr>
          <w:rFonts w:ascii="宋体" w:hAnsi="宋体" w:eastAsia="宋体" w:cs="宋体"/>
          <w:spacing w:val="-3"/>
          <w:position w:val="4"/>
          <w:sz w:val="24"/>
          <w:szCs w:val="24"/>
        </w:rPr>
        <w:t>会责</w:t>
      </w:r>
      <w:r>
        <w:rPr>
          <w:rFonts w:ascii="Malgun Gothic" w:hAnsi="Malgun Gothic" w:eastAsia="Malgun Gothic" w:cs="Malgun Gothic"/>
          <w:spacing w:val="-3"/>
          <w:position w:val="4"/>
          <w:sz w:val="24"/>
          <w:szCs w:val="24"/>
        </w:rPr>
        <w:t>任</w:t>
      </w:r>
      <w:r>
        <w:rPr>
          <w:rFonts w:ascii="Malgun Gothic" w:hAnsi="Malgun Gothic" w:eastAsia="Malgun Gothic" w:cs="Malgun Gothic"/>
          <w:spacing w:val="-3"/>
          <w:position w:val="4"/>
          <w:sz w:val="24"/>
          <w:szCs w:val="24"/>
        </w:rPr>
        <w:fldChar w:fldCharType="end"/>
      </w:r>
    </w:p>
    <w:p>
      <w:pPr>
        <w:spacing w:line="500" w:lineRule="exact"/>
        <w:ind w:firstLine="13"/>
        <w:rPr>
          <w:rFonts w:ascii="宋体" w:hAnsi="宋体" w:eastAsia="宋体" w:cs="宋体"/>
          <w:sz w:val="24"/>
          <w:szCs w:val="24"/>
        </w:rPr>
      </w:pPr>
      <w:r>
        <w:fldChar w:fldCharType="begin"/>
      </w:r>
      <w:r>
        <w:instrText xml:space="preserve"> HYPERLINK "http://www.haitecnc.com/news/comnews/739.html#_Toc15634" </w:instrText>
      </w:r>
      <w:r>
        <w:fldChar w:fldCharType="separate"/>
      </w:r>
      <w:r>
        <w:rPr>
          <w:rFonts w:ascii="Malgun Gothic" w:hAnsi="Malgun Gothic" w:eastAsia="Malgun Gothic" w:cs="Malgun Gothic"/>
          <w:spacing w:val="-3"/>
          <w:position w:val="4"/>
          <w:sz w:val="24"/>
          <w:szCs w:val="24"/>
        </w:rPr>
        <w:t>2.5.4</w:t>
      </w:r>
      <w:r>
        <w:rPr>
          <w:rFonts w:ascii="Malgun Gothic" w:hAnsi="Malgun Gothic" w:eastAsia="Malgun Gothic" w:cs="Malgun Gothic"/>
          <w:spacing w:val="-5"/>
          <w:position w:val="4"/>
          <w:sz w:val="24"/>
          <w:szCs w:val="24"/>
        </w:rPr>
        <w:t xml:space="preserve"> </w:t>
      </w:r>
      <w:r>
        <w:rPr>
          <w:rFonts w:ascii="宋体" w:hAnsi="宋体" w:eastAsia="宋体" w:cs="宋体"/>
          <w:spacing w:val="-3"/>
          <w:position w:val="4"/>
          <w:sz w:val="24"/>
          <w:szCs w:val="24"/>
        </w:rPr>
        <w:t>质</w:t>
      </w:r>
      <w:r>
        <w:rPr>
          <w:rFonts w:ascii="Malgun Gothic" w:hAnsi="Malgun Gothic" w:eastAsia="Malgun Gothic" w:cs="Malgun Gothic"/>
          <w:spacing w:val="-3"/>
          <w:position w:val="4"/>
          <w:sz w:val="24"/>
          <w:szCs w:val="24"/>
        </w:rPr>
        <w:t>量信用</w:t>
      </w:r>
      <w:r>
        <w:rPr>
          <w:rFonts w:ascii="宋体" w:hAnsi="宋体" w:eastAsia="宋体" w:cs="宋体"/>
          <w:spacing w:val="-3"/>
          <w:position w:val="4"/>
          <w:sz w:val="24"/>
          <w:szCs w:val="24"/>
        </w:rPr>
        <w:t>记录</w:t>
      </w:r>
      <w:r>
        <w:rPr>
          <w:rFonts w:ascii="宋体" w:hAnsi="宋体" w:eastAsia="宋体" w:cs="宋体"/>
          <w:spacing w:val="-3"/>
          <w:position w:val="4"/>
          <w:sz w:val="24"/>
          <w:szCs w:val="24"/>
        </w:rPr>
        <w:fldChar w:fldCharType="end"/>
      </w:r>
    </w:p>
    <w:p>
      <w:pPr>
        <w:spacing w:line="500" w:lineRule="exact"/>
        <w:ind w:firstLine="15"/>
        <w:outlineLvl w:val="0"/>
        <w:rPr>
          <w:rFonts w:ascii="宋体" w:hAnsi="宋体" w:eastAsia="宋体" w:cs="宋体"/>
          <w:sz w:val="24"/>
          <w:szCs w:val="24"/>
        </w:rPr>
      </w:pPr>
      <w:r>
        <w:fldChar w:fldCharType="begin"/>
      </w:r>
      <w:r>
        <w:instrText xml:space="preserve"> HYPERLINK "http://www.haitecnc.com/news/comnews/739.html#_Toc10541" </w:instrText>
      </w:r>
      <w:r>
        <w:fldChar w:fldCharType="separate"/>
      </w:r>
      <w:r>
        <w:rPr>
          <w:rFonts w:ascii="宋体" w:hAnsi="宋体" w:eastAsia="宋体" w:cs="宋体"/>
          <w:spacing w:val="-6"/>
          <w:position w:val="4"/>
          <w:sz w:val="24"/>
          <w:szCs w:val="24"/>
        </w:rPr>
        <w:t>结</w:t>
      </w:r>
      <w:r>
        <w:rPr>
          <w:rFonts w:ascii="Malgun Gothic" w:hAnsi="Malgun Gothic" w:eastAsia="Malgun Gothic" w:cs="Malgun Gothic"/>
          <w:spacing w:val="-6"/>
          <w:position w:val="4"/>
          <w:sz w:val="24"/>
          <w:szCs w:val="24"/>
        </w:rPr>
        <w:t>束</w:t>
      </w:r>
      <w:r>
        <w:rPr>
          <w:rFonts w:ascii="宋体" w:hAnsi="宋体" w:eastAsia="宋体" w:cs="宋体"/>
          <w:spacing w:val="-6"/>
          <w:position w:val="4"/>
          <w:sz w:val="24"/>
          <w:szCs w:val="24"/>
        </w:rPr>
        <w:t>语</w:t>
      </w:r>
      <w:r>
        <w:rPr>
          <w:rFonts w:ascii="宋体" w:hAnsi="宋体" w:eastAsia="宋体" w:cs="宋体"/>
          <w:spacing w:val="-6"/>
          <w:position w:val="4"/>
          <w:sz w:val="24"/>
          <w:szCs w:val="24"/>
        </w:rPr>
        <w:fldChar w:fldCharType="end"/>
      </w:r>
    </w:p>
    <w:p>
      <w:pPr>
        <w:sectPr>
          <w:headerReference r:id="rId6" w:type="default"/>
          <w:pgSz w:w="11906" w:h="16839"/>
          <w:pgMar w:top="1653" w:right="1440" w:bottom="0" w:left="1440" w:header="852" w:footer="0" w:gutter="0"/>
          <w:pgNumType w:fmt="decimal"/>
          <w:cols w:space="720" w:num="1"/>
        </w:sectPr>
      </w:pPr>
    </w:p>
    <w:p>
      <w:pPr>
        <w:spacing w:before="355" w:line="180" w:lineRule="auto"/>
        <w:ind w:firstLine="3462"/>
        <w:outlineLvl w:val="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第一部分</w:t>
      </w:r>
      <w:r>
        <w:rPr>
          <w:rFonts w:ascii="Malgun Gothic" w:hAnsi="Malgun Gothic" w:eastAsia="Malgun Gothic" w:cs="Malgun Gothic"/>
          <w:spacing w:val="23"/>
          <w:w w:val="10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告前言</w:t>
      </w:r>
    </w:p>
    <w:p>
      <w:pPr>
        <w:spacing w:line="323" w:lineRule="auto"/>
        <w:rPr>
          <w:rFonts w:ascii="Malgun Gothic"/>
          <w:sz w:val="21"/>
        </w:rPr>
      </w:pPr>
    </w:p>
    <w:p>
      <w:pPr>
        <w:spacing w:before="104" w:line="180" w:lineRule="auto"/>
        <w:ind w:firstLine="25"/>
        <w:outlineLvl w:val="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1.1</w:t>
      </w:r>
      <w:r>
        <w:rPr>
          <w:rFonts w:ascii="Malgun Gothic" w:hAnsi="Malgun Gothic" w:eastAsia="Malgun Gothic" w:cs="Malgun Gothic"/>
          <w:spacing w:val="-15"/>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告</w:t>
      </w:r>
      <w:r>
        <w:rPr>
          <w:rFonts w:ascii="宋体" w:hAnsi="宋体" w:eastAsia="宋体" w:cs="宋体"/>
          <w:spacing w:val="-1"/>
          <w:sz w:val="24"/>
          <w:szCs w:val="24"/>
          <w14:textOutline w14:w="4358" w14:cap="sq" w14:cmpd="sng">
            <w14:solidFill>
              <w14:srgbClr w14:val="000000"/>
            </w14:solidFill>
            <w14:prstDash w14:val="solid"/>
            <w14:bevel/>
          </w14:textOutline>
        </w:rPr>
        <w:t>编</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制</w:t>
      </w:r>
      <w:r>
        <w:rPr>
          <w:rFonts w:ascii="宋体" w:hAnsi="宋体" w:eastAsia="宋体" w:cs="宋体"/>
          <w:spacing w:val="-1"/>
          <w:sz w:val="24"/>
          <w:szCs w:val="24"/>
          <w14:textOutline w14:w="4358" w14:cap="sq" w14:cmpd="sng">
            <w14:solidFill>
              <w14:srgbClr w14:val="000000"/>
            </w14:solidFill>
            <w14:prstDash w14:val="solid"/>
            <w14:bevel/>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范</w:t>
      </w:r>
    </w:p>
    <w:p>
      <w:pPr>
        <w:spacing w:line="324" w:lineRule="auto"/>
        <w:rPr>
          <w:rFonts w:ascii="Malgun Gothic"/>
          <w:sz w:val="21"/>
        </w:rPr>
      </w:pPr>
    </w:p>
    <w:p>
      <w:pPr>
        <w:spacing w:before="103" w:line="624" w:lineRule="exact"/>
        <w:ind w:firstLine="492"/>
        <w:rPr>
          <w:rFonts w:ascii="Malgun Gothic" w:hAnsi="Malgun Gothic" w:eastAsia="Malgun Gothic" w:cs="Malgun Gothic"/>
          <w:sz w:val="24"/>
          <w:szCs w:val="24"/>
        </w:rPr>
      </w:pPr>
      <w:r>
        <w:rPr>
          <w:rFonts w:ascii="Malgun Gothic" w:hAnsi="Malgun Gothic" w:eastAsia="Malgun Gothic" w:cs="Malgun Gothic"/>
          <w:spacing w:val="-1"/>
          <w:position w:val="27"/>
          <w:sz w:val="24"/>
          <w:szCs w:val="24"/>
        </w:rPr>
        <w:t>本公司保</w:t>
      </w:r>
      <w:r>
        <w:rPr>
          <w:rFonts w:ascii="宋体" w:hAnsi="宋体" w:eastAsia="宋体" w:cs="宋体"/>
          <w:spacing w:val="-1"/>
          <w:position w:val="27"/>
          <w:sz w:val="24"/>
          <w:szCs w:val="24"/>
        </w:rPr>
        <w:t>证报</w:t>
      </w:r>
      <w:r>
        <w:rPr>
          <w:rFonts w:ascii="Malgun Gothic" w:hAnsi="Malgun Gothic" w:eastAsia="Malgun Gothic" w:cs="Malgun Gothic"/>
          <w:spacing w:val="-1"/>
          <w:position w:val="27"/>
          <w:sz w:val="24"/>
          <w:szCs w:val="24"/>
        </w:rPr>
        <w:t>告所公布的</w:t>
      </w:r>
      <w:r>
        <w:rPr>
          <w:rFonts w:ascii="宋体" w:hAnsi="宋体" w:eastAsia="宋体" w:cs="宋体"/>
          <w:spacing w:val="-1"/>
          <w:position w:val="27"/>
          <w:sz w:val="24"/>
          <w:szCs w:val="24"/>
        </w:rPr>
        <w:t>质</w:t>
      </w:r>
      <w:r>
        <w:rPr>
          <w:rFonts w:ascii="Malgun Gothic" w:hAnsi="Malgun Gothic" w:eastAsia="Malgun Gothic" w:cs="Malgun Gothic"/>
          <w:spacing w:val="-1"/>
          <w:position w:val="27"/>
          <w:sz w:val="24"/>
          <w:szCs w:val="24"/>
        </w:rPr>
        <w:t>量</w:t>
      </w:r>
      <w:r>
        <w:rPr>
          <w:rFonts w:ascii="宋体" w:hAnsi="宋体" w:eastAsia="宋体" w:cs="宋体"/>
          <w:spacing w:val="-1"/>
          <w:position w:val="27"/>
          <w:sz w:val="24"/>
          <w:szCs w:val="24"/>
        </w:rPr>
        <w:t>诚</w:t>
      </w:r>
      <w:r>
        <w:rPr>
          <w:rFonts w:ascii="Malgun Gothic" w:hAnsi="Malgun Gothic" w:eastAsia="Malgun Gothic" w:cs="Malgun Gothic"/>
          <w:spacing w:val="-1"/>
          <w:position w:val="27"/>
          <w:sz w:val="24"/>
          <w:szCs w:val="24"/>
        </w:rPr>
        <w:t>信体系建</w:t>
      </w:r>
      <w:r>
        <w:rPr>
          <w:rFonts w:ascii="宋体" w:hAnsi="宋体" w:eastAsia="宋体" w:cs="宋体"/>
          <w:spacing w:val="-1"/>
          <w:position w:val="27"/>
          <w:sz w:val="24"/>
          <w:szCs w:val="24"/>
        </w:rPr>
        <w:t>设</w:t>
      </w:r>
      <w:r>
        <w:rPr>
          <w:rFonts w:ascii="Malgun Gothic" w:hAnsi="Malgun Gothic" w:eastAsia="Malgun Gothic" w:cs="Malgun Gothic"/>
          <w:spacing w:val="-1"/>
          <w:position w:val="27"/>
          <w:sz w:val="24"/>
          <w:szCs w:val="24"/>
        </w:rPr>
        <w:t>情</w:t>
      </w:r>
      <w:r>
        <w:rPr>
          <w:rFonts w:ascii="宋体" w:hAnsi="宋体" w:eastAsia="宋体" w:cs="宋体"/>
          <w:spacing w:val="-1"/>
          <w:position w:val="27"/>
          <w:sz w:val="24"/>
          <w:szCs w:val="24"/>
        </w:rPr>
        <w:t>况</w:t>
      </w:r>
      <w:r>
        <w:rPr>
          <w:rFonts w:ascii="Malgun Gothic" w:hAnsi="Malgun Gothic" w:eastAsia="Malgun Gothic" w:cs="Malgun Gothic"/>
          <w:spacing w:val="-1"/>
          <w:position w:val="27"/>
          <w:sz w:val="24"/>
          <w:szCs w:val="24"/>
        </w:rPr>
        <w:t>不存在任何</w:t>
      </w:r>
      <w:r>
        <w:rPr>
          <w:rFonts w:ascii="宋体" w:hAnsi="宋体" w:eastAsia="宋体" w:cs="宋体"/>
          <w:spacing w:val="-1"/>
          <w:position w:val="27"/>
          <w:sz w:val="24"/>
          <w:szCs w:val="24"/>
        </w:rPr>
        <w:t>误导</w:t>
      </w:r>
      <w:r>
        <w:rPr>
          <w:rFonts w:ascii="Malgun Gothic" w:hAnsi="Malgun Gothic" w:eastAsia="Malgun Gothic" w:cs="Malgun Gothic"/>
          <w:spacing w:val="-1"/>
          <w:position w:val="27"/>
          <w:sz w:val="24"/>
          <w:szCs w:val="24"/>
        </w:rPr>
        <w:t>性</w:t>
      </w:r>
      <w:r>
        <w:rPr>
          <w:rFonts w:ascii="宋体" w:hAnsi="宋体" w:eastAsia="宋体" w:cs="宋体"/>
          <w:spacing w:val="-1"/>
          <w:position w:val="27"/>
          <w:sz w:val="24"/>
          <w:szCs w:val="24"/>
        </w:rPr>
        <w:t>陈</w:t>
      </w:r>
      <w:r>
        <w:rPr>
          <w:rFonts w:ascii="Malgun Gothic" w:hAnsi="Malgun Gothic" w:eastAsia="Malgun Gothic" w:cs="Malgun Gothic"/>
          <w:spacing w:val="-1"/>
          <w:position w:val="27"/>
          <w:sz w:val="24"/>
          <w:szCs w:val="24"/>
        </w:rPr>
        <w:t>述及</w:t>
      </w:r>
      <w:r>
        <w:rPr>
          <w:rFonts w:ascii="宋体" w:hAnsi="宋体" w:eastAsia="宋体" w:cs="宋体"/>
          <w:spacing w:val="-1"/>
          <w:position w:val="27"/>
          <w:sz w:val="24"/>
          <w:szCs w:val="24"/>
        </w:rPr>
        <w:t>虚</w:t>
      </w:r>
      <w:r>
        <w:rPr>
          <w:rFonts w:ascii="Malgun Gothic" w:hAnsi="Malgun Gothic" w:eastAsia="Malgun Gothic" w:cs="Malgun Gothic"/>
          <w:spacing w:val="-1"/>
          <w:position w:val="27"/>
          <w:sz w:val="24"/>
          <w:szCs w:val="24"/>
        </w:rPr>
        <w:t>假情</w:t>
      </w:r>
    </w:p>
    <w:p>
      <w:pPr>
        <w:spacing w:before="1" w:line="204" w:lineRule="auto"/>
        <w:ind w:firstLine="11"/>
        <w:rPr>
          <w:rFonts w:ascii="Malgun Gothic" w:hAnsi="Malgun Gothic" w:eastAsia="Malgun Gothic" w:cs="Malgun Gothic"/>
          <w:sz w:val="24"/>
          <w:szCs w:val="24"/>
        </w:rPr>
      </w:pPr>
      <w:r>
        <w:rPr>
          <w:rFonts w:ascii="宋体" w:hAnsi="宋体" w:eastAsia="宋体" w:cs="宋体"/>
          <w:spacing w:val="-2"/>
          <w:sz w:val="24"/>
          <w:szCs w:val="24"/>
        </w:rPr>
        <w:t>况</w:t>
      </w:r>
      <w:r>
        <w:rPr>
          <w:rFonts w:ascii="Malgun Gothic" w:hAnsi="Malgun Gothic" w:eastAsia="Malgun Gothic" w:cs="Malgun Gothic"/>
          <w:spacing w:val="-2"/>
          <w:sz w:val="24"/>
          <w:szCs w:val="24"/>
        </w:rPr>
        <w:t>，</w:t>
      </w:r>
      <w:r>
        <w:rPr>
          <w:rFonts w:ascii="宋体" w:hAnsi="宋体" w:eastAsia="宋体" w:cs="宋体"/>
          <w:spacing w:val="-2"/>
          <w:sz w:val="24"/>
          <w:szCs w:val="24"/>
        </w:rPr>
        <w:t>并对</w:t>
      </w:r>
      <w:r>
        <w:rPr>
          <w:rFonts w:ascii="Malgun Gothic" w:hAnsi="Malgun Gothic" w:eastAsia="Malgun Gothic" w:cs="Malgun Gothic"/>
          <w:spacing w:val="-2"/>
          <w:sz w:val="24"/>
          <w:szCs w:val="24"/>
        </w:rPr>
        <w:t>其</w:t>
      </w:r>
      <w:r>
        <w:rPr>
          <w:rFonts w:ascii="宋体" w:hAnsi="宋体" w:eastAsia="宋体" w:cs="宋体"/>
          <w:spacing w:val="-2"/>
          <w:sz w:val="24"/>
          <w:szCs w:val="24"/>
        </w:rPr>
        <w:t>内</w:t>
      </w:r>
      <w:r>
        <w:rPr>
          <w:rFonts w:ascii="Malgun Gothic" w:hAnsi="Malgun Gothic" w:eastAsia="Malgun Gothic" w:cs="Malgun Gothic"/>
          <w:spacing w:val="-2"/>
          <w:sz w:val="24"/>
          <w:szCs w:val="24"/>
        </w:rPr>
        <w:t>容的客</w:t>
      </w:r>
      <w:r>
        <w:rPr>
          <w:rFonts w:ascii="宋体" w:hAnsi="宋体" w:eastAsia="宋体" w:cs="宋体"/>
          <w:spacing w:val="-2"/>
          <w:sz w:val="24"/>
          <w:szCs w:val="24"/>
        </w:rPr>
        <w:t>观</w:t>
      </w:r>
      <w:r>
        <w:rPr>
          <w:rFonts w:ascii="Malgun Gothic" w:hAnsi="Malgun Gothic" w:eastAsia="Malgun Gothic" w:cs="Malgun Gothic"/>
          <w:spacing w:val="-2"/>
          <w:sz w:val="24"/>
          <w:szCs w:val="24"/>
        </w:rPr>
        <w:t>性、</w:t>
      </w:r>
      <w:r>
        <w:rPr>
          <w:rFonts w:ascii="Malgun Gothic" w:hAnsi="Malgun Gothic" w:eastAsia="Malgun Gothic" w:cs="Malgun Gothic"/>
          <w:spacing w:val="-60"/>
          <w:sz w:val="24"/>
          <w:szCs w:val="24"/>
        </w:rPr>
        <w:t xml:space="preserve"> </w:t>
      </w:r>
      <w:r>
        <w:rPr>
          <w:rFonts w:ascii="宋体" w:hAnsi="宋体" w:eastAsia="宋体" w:cs="宋体"/>
          <w:spacing w:val="-2"/>
          <w:sz w:val="24"/>
          <w:szCs w:val="24"/>
        </w:rPr>
        <w:t>真实</w:t>
      </w:r>
      <w:r>
        <w:rPr>
          <w:rFonts w:ascii="Malgun Gothic" w:hAnsi="Malgun Gothic" w:eastAsia="Malgun Gothic" w:cs="Malgun Gothic"/>
          <w:spacing w:val="-2"/>
          <w:sz w:val="24"/>
          <w:szCs w:val="24"/>
        </w:rPr>
        <w:t>性</w:t>
      </w:r>
      <w:r>
        <w:rPr>
          <w:rFonts w:ascii="宋体" w:hAnsi="宋体" w:eastAsia="宋体" w:cs="宋体"/>
          <w:spacing w:val="-2"/>
          <w:sz w:val="24"/>
          <w:szCs w:val="24"/>
        </w:rPr>
        <w:t>负责</w:t>
      </w:r>
      <w:r>
        <w:rPr>
          <w:rFonts w:ascii="Malgun Gothic" w:hAnsi="Malgun Gothic" w:eastAsia="Malgun Gothic" w:cs="Malgun Gothic"/>
          <w:spacing w:val="-2"/>
          <w:sz w:val="24"/>
          <w:szCs w:val="24"/>
        </w:rPr>
        <w:t>。</w:t>
      </w:r>
    </w:p>
    <w:p>
      <w:pPr>
        <w:spacing w:before="251" w:line="624" w:lineRule="exact"/>
        <w:ind w:firstLine="487"/>
        <w:rPr>
          <w:rFonts w:ascii="Malgun Gothic" w:hAnsi="Malgun Gothic" w:eastAsia="Malgun Gothic" w:cs="Malgun Gothic"/>
          <w:sz w:val="24"/>
          <w:szCs w:val="24"/>
        </w:rPr>
      </w:pPr>
      <w:r>
        <w:rPr>
          <w:rFonts w:ascii="宋体" w:hAnsi="宋体" w:eastAsia="宋体" w:cs="宋体"/>
          <w:spacing w:val="-1"/>
          <w:position w:val="25"/>
          <w:sz w:val="24"/>
          <w:szCs w:val="24"/>
        </w:rPr>
        <w:t>报</w:t>
      </w:r>
      <w:r>
        <w:rPr>
          <w:rFonts w:ascii="Malgun Gothic" w:hAnsi="Malgun Gothic" w:eastAsia="Malgun Gothic" w:cs="Malgun Gothic"/>
          <w:spacing w:val="-1"/>
          <w:position w:val="25"/>
          <w:sz w:val="24"/>
          <w:szCs w:val="24"/>
        </w:rPr>
        <w:t>告的</w:t>
      </w:r>
      <w:r>
        <w:rPr>
          <w:rFonts w:ascii="宋体" w:hAnsi="宋体" w:eastAsia="宋体" w:cs="宋体"/>
          <w:spacing w:val="-1"/>
          <w:position w:val="25"/>
          <w:sz w:val="24"/>
          <w:szCs w:val="24"/>
        </w:rPr>
        <w:t>组织</w:t>
      </w:r>
      <w:r>
        <w:rPr>
          <w:rFonts w:ascii="Malgun Gothic" w:hAnsi="Malgun Gothic" w:eastAsia="Malgun Gothic" w:cs="Malgun Gothic"/>
          <w:spacing w:val="-1"/>
          <w:position w:val="25"/>
          <w:sz w:val="24"/>
          <w:szCs w:val="24"/>
        </w:rPr>
        <w:t>范</w:t>
      </w:r>
      <w:r>
        <w:rPr>
          <w:rFonts w:ascii="宋体" w:hAnsi="宋体" w:eastAsia="宋体" w:cs="宋体"/>
          <w:spacing w:val="-1"/>
          <w:position w:val="25"/>
          <w:sz w:val="24"/>
          <w:szCs w:val="24"/>
        </w:rPr>
        <w:t>围</w:t>
      </w:r>
      <w:r>
        <w:rPr>
          <w:rFonts w:ascii="Malgun Gothic" w:hAnsi="Malgun Gothic" w:eastAsia="Malgun Gothic" w:cs="Malgun Gothic"/>
          <w:spacing w:val="-1"/>
          <w:position w:val="25"/>
          <w:sz w:val="24"/>
          <w:szCs w:val="24"/>
        </w:rPr>
        <w:t>：浙江</w:t>
      </w:r>
      <w:r>
        <w:rPr>
          <w:rFonts w:ascii="宋体" w:hAnsi="宋体" w:eastAsia="宋体" w:cs="宋体"/>
          <w:spacing w:val="-1"/>
          <w:position w:val="25"/>
          <w:sz w:val="24"/>
          <w:szCs w:val="24"/>
        </w:rPr>
        <w:t>爱</w:t>
      </w:r>
      <w:r>
        <w:rPr>
          <w:rFonts w:ascii="Malgun Gothic" w:hAnsi="Malgun Gothic" w:eastAsia="Malgun Gothic" w:cs="Malgun Gothic"/>
          <w:spacing w:val="-1"/>
          <w:position w:val="25"/>
          <w:sz w:val="24"/>
          <w:szCs w:val="24"/>
        </w:rPr>
        <w:t>美</w:t>
      </w:r>
      <w:r>
        <w:rPr>
          <w:rFonts w:ascii="宋体" w:hAnsi="宋体" w:eastAsia="宋体" w:cs="宋体"/>
          <w:spacing w:val="-1"/>
          <w:position w:val="25"/>
          <w:sz w:val="24"/>
          <w:szCs w:val="24"/>
        </w:rPr>
        <w:t>莱纤</w:t>
      </w:r>
      <w:r>
        <w:rPr>
          <w:rFonts w:ascii="Malgun Gothic" w:hAnsi="Malgun Gothic" w:eastAsia="Malgun Gothic" w:cs="Malgun Gothic"/>
          <w:spacing w:val="-1"/>
          <w:position w:val="25"/>
          <w:sz w:val="24"/>
          <w:szCs w:val="24"/>
        </w:rPr>
        <w:t>体服</w:t>
      </w:r>
      <w:r>
        <w:rPr>
          <w:rFonts w:ascii="宋体" w:hAnsi="宋体" w:eastAsia="宋体" w:cs="宋体"/>
          <w:spacing w:val="-1"/>
          <w:position w:val="25"/>
          <w:sz w:val="24"/>
          <w:szCs w:val="24"/>
        </w:rPr>
        <w:t>饰</w:t>
      </w:r>
      <w:r>
        <w:rPr>
          <w:rFonts w:ascii="Malgun Gothic" w:hAnsi="Malgun Gothic" w:eastAsia="Malgun Gothic" w:cs="Malgun Gothic"/>
          <w:spacing w:val="-1"/>
          <w:position w:val="25"/>
          <w:sz w:val="24"/>
          <w:szCs w:val="24"/>
        </w:rPr>
        <w:t>有限公司。</w:t>
      </w:r>
    </w:p>
    <w:p>
      <w:pPr>
        <w:spacing w:before="1" w:line="204" w:lineRule="auto"/>
        <w:ind w:firstLine="487"/>
        <w:rPr>
          <w:rFonts w:ascii="Malgun Gothic" w:hAnsi="Malgun Gothic" w:eastAsia="Malgun Gothic" w:cs="Malgun Gothic"/>
          <w:sz w:val="24"/>
          <w:szCs w:val="24"/>
        </w:rPr>
      </w:pPr>
      <w:r>
        <w:rPr>
          <w:rFonts w:ascii="宋体" w:hAnsi="宋体" w:eastAsia="宋体" w:cs="宋体"/>
          <w:spacing w:val="-5"/>
          <w:sz w:val="24"/>
          <w:szCs w:val="24"/>
        </w:rPr>
        <w:t>报</w:t>
      </w:r>
      <w:r>
        <w:rPr>
          <w:rFonts w:ascii="Malgun Gothic" w:hAnsi="Malgun Gothic" w:eastAsia="Malgun Gothic" w:cs="Malgun Gothic"/>
          <w:spacing w:val="-5"/>
          <w:sz w:val="24"/>
          <w:szCs w:val="24"/>
        </w:rPr>
        <w:t>告</w:t>
      </w:r>
      <w:r>
        <w:rPr>
          <w:rFonts w:ascii="宋体" w:hAnsi="宋体" w:eastAsia="宋体" w:cs="宋体"/>
          <w:spacing w:val="-5"/>
          <w:sz w:val="24"/>
          <w:szCs w:val="24"/>
        </w:rPr>
        <w:t>时间</w:t>
      </w:r>
      <w:r>
        <w:rPr>
          <w:rFonts w:ascii="Malgun Gothic" w:hAnsi="Malgun Gothic" w:eastAsia="Malgun Gothic" w:cs="Malgun Gothic"/>
          <w:spacing w:val="-5"/>
          <w:sz w:val="24"/>
          <w:szCs w:val="24"/>
        </w:rPr>
        <w:t>范</w:t>
      </w:r>
      <w:r>
        <w:rPr>
          <w:rFonts w:ascii="宋体" w:hAnsi="宋体" w:eastAsia="宋体" w:cs="宋体"/>
          <w:spacing w:val="-5"/>
          <w:sz w:val="24"/>
          <w:szCs w:val="24"/>
        </w:rPr>
        <w:t>围</w:t>
      </w:r>
      <w:r>
        <w:rPr>
          <w:rFonts w:ascii="Malgun Gothic" w:hAnsi="Malgun Gothic" w:eastAsia="Malgun Gothic" w:cs="Malgun Gothic"/>
          <w:spacing w:val="-5"/>
          <w:sz w:val="24"/>
          <w:szCs w:val="24"/>
        </w:rPr>
        <w:t>：20</w:t>
      </w:r>
      <w:r>
        <w:rPr>
          <w:rFonts w:hint="eastAsia" w:ascii="Malgun Gothic" w:hAnsi="Malgun Gothic" w:eastAsia="宋体" w:cs="Malgun Gothic"/>
          <w:spacing w:val="-5"/>
          <w:sz w:val="24"/>
          <w:szCs w:val="24"/>
          <w:lang w:val="en-US" w:eastAsia="zh-CN"/>
        </w:rPr>
        <w:t>20</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5"/>
          <w:sz w:val="24"/>
          <w:szCs w:val="24"/>
        </w:rPr>
        <w:t>年</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5"/>
          <w:sz w:val="24"/>
          <w:szCs w:val="24"/>
        </w:rPr>
        <w:t>9</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sz w:val="24"/>
          <w:szCs w:val="24"/>
        </w:rPr>
        <w:t>月——20</w:t>
      </w:r>
      <w:r>
        <w:rPr>
          <w:rFonts w:hint="eastAsia" w:ascii="Malgun Gothic" w:hAnsi="Malgun Gothic" w:eastAsia="宋体" w:cs="Malgun Gothic"/>
          <w:spacing w:val="-5"/>
          <w:sz w:val="24"/>
          <w:szCs w:val="24"/>
          <w:lang w:val="en-US" w:eastAsia="zh-CN"/>
        </w:rPr>
        <w:t>21</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5"/>
          <w:sz w:val="24"/>
          <w:szCs w:val="24"/>
        </w:rPr>
        <w:t>年</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5"/>
          <w:sz w:val="24"/>
          <w:szCs w:val="24"/>
        </w:rPr>
        <w:t>9</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sz w:val="24"/>
          <w:szCs w:val="24"/>
        </w:rPr>
        <w:t>月。</w:t>
      </w:r>
    </w:p>
    <w:p>
      <w:pPr>
        <w:spacing w:before="269" w:line="360" w:lineRule="auto"/>
        <w:ind w:left="7" w:firstLine="480"/>
        <w:rPr>
          <w:rFonts w:ascii="Malgun Gothic" w:hAnsi="Malgun Gothic" w:eastAsia="Malgun Gothic" w:cs="Malgun Gothic"/>
          <w:sz w:val="24"/>
          <w:szCs w:val="24"/>
        </w:rPr>
      </w:pPr>
      <w:r>
        <w:rPr>
          <w:rFonts w:ascii="宋体" w:hAnsi="宋体" w:eastAsia="宋体" w:cs="宋体"/>
          <w:spacing w:val="-5"/>
          <w:sz w:val="24"/>
          <w:szCs w:val="24"/>
        </w:rPr>
        <w:t>报</w:t>
      </w:r>
      <w:r>
        <w:rPr>
          <w:rFonts w:ascii="Malgun Gothic" w:hAnsi="Malgun Gothic" w:eastAsia="Malgun Gothic" w:cs="Malgun Gothic"/>
          <w:spacing w:val="-5"/>
          <w:sz w:val="24"/>
          <w:szCs w:val="24"/>
        </w:rPr>
        <w:t>告</w:t>
      </w:r>
      <w:r>
        <w:rPr>
          <w:rFonts w:ascii="宋体" w:hAnsi="宋体" w:eastAsia="宋体" w:cs="宋体"/>
          <w:spacing w:val="-5"/>
          <w:sz w:val="24"/>
          <w:szCs w:val="24"/>
        </w:rPr>
        <w:t>发</w:t>
      </w:r>
      <w:r>
        <w:rPr>
          <w:rFonts w:ascii="Malgun Gothic" w:hAnsi="Malgun Gothic" w:eastAsia="Malgun Gothic" w:cs="Malgun Gothic"/>
          <w:spacing w:val="-5"/>
          <w:sz w:val="24"/>
          <w:szCs w:val="24"/>
        </w:rPr>
        <w:t>布周期：本公司以</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5"/>
          <w:sz w:val="24"/>
          <w:szCs w:val="24"/>
        </w:rPr>
        <w:t>1</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5"/>
          <w:sz w:val="24"/>
          <w:szCs w:val="24"/>
        </w:rPr>
        <w:t>年</w:t>
      </w:r>
      <w:r>
        <w:rPr>
          <w:rFonts w:ascii="宋体" w:hAnsi="宋体" w:eastAsia="宋体" w:cs="宋体"/>
          <w:spacing w:val="-5"/>
          <w:sz w:val="24"/>
          <w:szCs w:val="24"/>
        </w:rPr>
        <w:t>为</w:t>
      </w:r>
      <w:r>
        <w:rPr>
          <w:rFonts w:ascii="Malgun Gothic" w:hAnsi="Malgun Gothic" w:eastAsia="Malgun Gothic" w:cs="Malgun Gothic"/>
          <w:spacing w:val="-5"/>
          <w:sz w:val="24"/>
          <w:szCs w:val="24"/>
        </w:rPr>
        <w:t>周期，</w:t>
      </w:r>
      <w:r>
        <w:rPr>
          <w:rFonts w:ascii="宋体" w:hAnsi="宋体" w:eastAsia="宋体" w:cs="宋体"/>
          <w:spacing w:val="-5"/>
          <w:sz w:val="24"/>
          <w:szCs w:val="24"/>
        </w:rPr>
        <w:t>并将</w:t>
      </w:r>
      <w:r>
        <w:rPr>
          <w:rFonts w:ascii="Malgun Gothic" w:hAnsi="Malgun Gothic" w:eastAsia="Malgun Gothic" w:cs="Malgun Gothic"/>
          <w:spacing w:val="-5"/>
          <w:sz w:val="24"/>
          <w:szCs w:val="24"/>
        </w:rPr>
        <w:t>根据</w:t>
      </w:r>
      <w:r>
        <w:rPr>
          <w:rFonts w:ascii="宋体" w:hAnsi="宋体" w:eastAsia="宋体" w:cs="宋体"/>
          <w:spacing w:val="-5"/>
          <w:sz w:val="24"/>
          <w:szCs w:val="24"/>
        </w:rPr>
        <w:t>实际</w:t>
      </w:r>
      <w:r>
        <w:rPr>
          <w:rFonts w:ascii="Malgun Gothic" w:hAnsi="Malgun Gothic" w:eastAsia="Malgun Gothic" w:cs="Malgun Gothic"/>
          <w:spacing w:val="-5"/>
          <w:sz w:val="24"/>
          <w:szCs w:val="24"/>
        </w:rPr>
        <w:t>情</w:t>
      </w:r>
      <w:r>
        <w:rPr>
          <w:rFonts w:ascii="宋体" w:hAnsi="宋体" w:eastAsia="宋体" w:cs="宋体"/>
          <w:spacing w:val="-5"/>
          <w:sz w:val="24"/>
          <w:szCs w:val="24"/>
        </w:rPr>
        <w:t>况动态</w:t>
      </w:r>
      <w:r>
        <w:rPr>
          <w:rFonts w:ascii="Malgun Gothic" w:hAnsi="Malgun Gothic" w:eastAsia="Malgun Gothic" w:cs="Malgun Gothic"/>
          <w:spacing w:val="-5"/>
          <w:sz w:val="24"/>
          <w:szCs w:val="24"/>
        </w:rPr>
        <w:t>更新</w:t>
      </w:r>
      <w:r>
        <w:rPr>
          <w:rFonts w:ascii="宋体" w:hAnsi="宋体" w:eastAsia="宋体" w:cs="宋体"/>
          <w:spacing w:val="-5"/>
          <w:sz w:val="24"/>
          <w:szCs w:val="24"/>
        </w:rPr>
        <w:t>报</w:t>
      </w:r>
      <w:r>
        <w:rPr>
          <w:rFonts w:ascii="Malgun Gothic" w:hAnsi="Malgun Gothic" w:eastAsia="Malgun Gothic" w:cs="Malgun Gothic"/>
          <w:spacing w:val="-5"/>
          <w:sz w:val="24"/>
          <w:szCs w:val="24"/>
        </w:rPr>
        <w:t>告</w:t>
      </w:r>
      <w:r>
        <w:rPr>
          <w:rFonts w:ascii="宋体" w:hAnsi="宋体" w:eastAsia="宋体" w:cs="宋体"/>
          <w:spacing w:val="-5"/>
          <w:sz w:val="24"/>
          <w:szCs w:val="24"/>
        </w:rPr>
        <w:t>内</w:t>
      </w:r>
      <w:r>
        <w:rPr>
          <w:rFonts w:ascii="Malgun Gothic" w:hAnsi="Malgun Gothic" w:eastAsia="Malgun Gothic" w:cs="Malgun Gothic"/>
          <w:spacing w:val="-5"/>
          <w:sz w:val="24"/>
          <w:szCs w:val="24"/>
        </w:rPr>
        <w:t>容。下期</w:t>
      </w:r>
      <w:r>
        <w:rPr>
          <w:rFonts w:ascii="Malgun Gothic" w:hAnsi="Malgun Gothic" w:eastAsia="Malgun Gothic" w:cs="Malgun Gothic"/>
          <w:sz w:val="24"/>
          <w:szCs w:val="24"/>
        </w:rPr>
        <w:t xml:space="preserve"> </w:t>
      </w:r>
      <w:r>
        <w:rPr>
          <w:rFonts w:ascii="宋体" w:hAnsi="宋体" w:eastAsia="宋体" w:cs="宋体"/>
          <w:spacing w:val="-5"/>
          <w:sz w:val="24"/>
          <w:szCs w:val="24"/>
        </w:rPr>
        <w:t>报</w:t>
      </w:r>
      <w:r>
        <w:rPr>
          <w:rFonts w:ascii="Malgun Gothic" w:hAnsi="Malgun Gothic" w:eastAsia="Malgun Gothic" w:cs="Malgun Gothic"/>
          <w:spacing w:val="-5"/>
          <w:sz w:val="24"/>
          <w:szCs w:val="24"/>
        </w:rPr>
        <w:t>告</w:t>
      </w:r>
      <w:r>
        <w:rPr>
          <w:rFonts w:ascii="宋体" w:hAnsi="宋体" w:eastAsia="宋体" w:cs="宋体"/>
          <w:spacing w:val="-5"/>
          <w:sz w:val="24"/>
          <w:szCs w:val="24"/>
        </w:rPr>
        <w:t>发</w:t>
      </w:r>
      <w:r>
        <w:rPr>
          <w:rFonts w:ascii="Malgun Gothic" w:hAnsi="Malgun Gothic" w:eastAsia="Malgun Gothic" w:cs="Malgun Gothic"/>
          <w:spacing w:val="-5"/>
          <w:sz w:val="24"/>
          <w:szCs w:val="24"/>
        </w:rPr>
        <w:t>布</w:t>
      </w:r>
      <w:r>
        <w:rPr>
          <w:rFonts w:ascii="宋体" w:hAnsi="宋体" w:eastAsia="宋体" w:cs="宋体"/>
          <w:spacing w:val="-5"/>
          <w:sz w:val="24"/>
          <w:szCs w:val="24"/>
        </w:rPr>
        <w:t>时间为</w:t>
      </w:r>
      <w:r>
        <w:rPr>
          <w:rFonts w:ascii="宋体" w:hAnsi="宋体" w:eastAsia="宋体" w:cs="宋体"/>
          <w:spacing w:val="-41"/>
          <w:sz w:val="24"/>
          <w:szCs w:val="24"/>
        </w:rPr>
        <w:t xml:space="preserve"> </w:t>
      </w:r>
      <w:r>
        <w:rPr>
          <w:rFonts w:ascii="Malgun Gothic" w:hAnsi="Malgun Gothic" w:eastAsia="Malgun Gothic" w:cs="Malgun Gothic"/>
          <w:spacing w:val="-5"/>
          <w:sz w:val="24"/>
          <w:szCs w:val="24"/>
        </w:rPr>
        <w:t>202</w:t>
      </w:r>
      <w:r>
        <w:rPr>
          <w:rFonts w:hint="eastAsia" w:ascii="Malgun Gothic" w:hAnsi="Malgun Gothic" w:eastAsia="宋体" w:cs="Malgun Gothic"/>
          <w:spacing w:val="-5"/>
          <w:sz w:val="24"/>
          <w:szCs w:val="24"/>
          <w:lang w:val="en-US" w:eastAsia="zh-CN"/>
        </w:rPr>
        <w:t>2</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5"/>
          <w:sz w:val="24"/>
          <w:szCs w:val="24"/>
        </w:rPr>
        <w:t>年</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5"/>
          <w:sz w:val="24"/>
          <w:szCs w:val="24"/>
        </w:rPr>
        <w:t>9</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sz w:val="24"/>
          <w:szCs w:val="24"/>
        </w:rPr>
        <w:t>月。</w:t>
      </w:r>
    </w:p>
    <w:p>
      <w:pPr>
        <w:spacing w:before="3" w:line="367" w:lineRule="auto"/>
        <w:ind w:left="11" w:firstLine="475"/>
        <w:rPr>
          <w:rFonts w:ascii="宋体" w:hAnsi="宋体" w:eastAsia="宋体" w:cs="宋体"/>
          <w:sz w:val="24"/>
          <w:szCs w:val="24"/>
        </w:rPr>
      </w:pPr>
      <w:r>
        <w:rPr>
          <w:rFonts w:ascii="宋体" w:hAnsi="宋体" w:eastAsia="宋体" w:cs="宋体"/>
          <w:spacing w:val="-3"/>
          <w:sz w:val="24"/>
          <w:szCs w:val="24"/>
        </w:rPr>
        <w:t>报</w:t>
      </w:r>
      <w:r>
        <w:rPr>
          <w:rFonts w:ascii="Malgun Gothic" w:hAnsi="Malgun Gothic" w:eastAsia="Malgun Gothic" w:cs="Malgun Gothic"/>
          <w:spacing w:val="-3"/>
          <w:sz w:val="24"/>
          <w:szCs w:val="24"/>
        </w:rPr>
        <w:t>告</w:t>
      </w:r>
      <w:r>
        <w:rPr>
          <w:rFonts w:ascii="宋体" w:hAnsi="宋体" w:eastAsia="宋体" w:cs="宋体"/>
          <w:spacing w:val="-3"/>
          <w:sz w:val="24"/>
          <w:szCs w:val="24"/>
        </w:rPr>
        <w:t>数</w:t>
      </w:r>
      <w:r>
        <w:rPr>
          <w:rFonts w:ascii="Malgun Gothic" w:hAnsi="Malgun Gothic" w:eastAsia="Malgun Gothic" w:cs="Malgun Gothic"/>
          <w:spacing w:val="-3"/>
          <w:sz w:val="24"/>
          <w:szCs w:val="24"/>
        </w:rPr>
        <w:t>据</w:t>
      </w:r>
      <w:r>
        <w:rPr>
          <w:rFonts w:ascii="宋体" w:hAnsi="宋体" w:eastAsia="宋体" w:cs="宋体"/>
          <w:spacing w:val="-3"/>
          <w:sz w:val="24"/>
          <w:szCs w:val="24"/>
        </w:rPr>
        <w:t>说</w:t>
      </w:r>
      <w:r>
        <w:rPr>
          <w:rFonts w:ascii="Malgun Gothic" w:hAnsi="Malgun Gothic" w:eastAsia="Malgun Gothic" w:cs="Malgun Gothic"/>
          <w:spacing w:val="-3"/>
          <w:sz w:val="24"/>
          <w:szCs w:val="24"/>
        </w:rPr>
        <w:t>明：</w:t>
      </w:r>
      <w:r>
        <w:rPr>
          <w:rFonts w:ascii="宋体" w:hAnsi="宋体" w:eastAsia="宋体" w:cs="宋体"/>
          <w:spacing w:val="-3"/>
          <w:sz w:val="24"/>
          <w:szCs w:val="24"/>
        </w:rPr>
        <w:t>报</w:t>
      </w:r>
      <w:r>
        <w:rPr>
          <w:rFonts w:ascii="Malgun Gothic" w:hAnsi="Malgun Gothic" w:eastAsia="Malgun Gothic" w:cs="Malgun Gothic"/>
          <w:spacing w:val="-3"/>
          <w:sz w:val="24"/>
          <w:szCs w:val="24"/>
        </w:rPr>
        <w:t>告公布了基本的企</w:t>
      </w:r>
      <w:r>
        <w:rPr>
          <w:rFonts w:ascii="宋体" w:hAnsi="宋体" w:eastAsia="宋体" w:cs="宋体"/>
          <w:spacing w:val="-3"/>
          <w:sz w:val="24"/>
          <w:szCs w:val="24"/>
        </w:rPr>
        <w:t>业</w:t>
      </w:r>
      <w:r>
        <w:rPr>
          <w:rFonts w:ascii="Malgun Gothic" w:hAnsi="Malgun Gothic" w:eastAsia="Malgun Gothic" w:cs="Malgun Gothic"/>
          <w:spacing w:val="-3"/>
          <w:sz w:val="24"/>
          <w:szCs w:val="24"/>
        </w:rPr>
        <w:t>信用信息</w:t>
      </w:r>
      <w:r>
        <w:rPr>
          <w:rFonts w:ascii="宋体" w:hAnsi="宋体" w:eastAsia="宋体" w:cs="宋体"/>
          <w:spacing w:val="-3"/>
          <w:sz w:val="24"/>
          <w:szCs w:val="24"/>
        </w:rPr>
        <w:t>数</w:t>
      </w:r>
      <w:r>
        <w:rPr>
          <w:rFonts w:ascii="Malgun Gothic" w:hAnsi="Malgun Gothic" w:eastAsia="Malgun Gothic" w:cs="Malgun Gothic"/>
          <w:spacing w:val="-3"/>
          <w:sz w:val="24"/>
          <w:szCs w:val="24"/>
        </w:rPr>
        <w:t>据</w:t>
      </w:r>
      <w:r>
        <w:rPr>
          <w:rFonts w:ascii="宋体" w:hAnsi="宋体" w:eastAsia="宋体" w:cs="宋体"/>
          <w:spacing w:val="-3"/>
          <w:sz w:val="24"/>
          <w:szCs w:val="24"/>
        </w:rPr>
        <w:t>项</w:t>
      </w:r>
      <w:r>
        <w:rPr>
          <w:rFonts w:ascii="Malgun Gothic" w:hAnsi="Malgun Gothic" w:eastAsia="Malgun Gothic" w:cs="Malgun Gothic"/>
          <w:spacing w:val="-3"/>
          <w:sz w:val="24"/>
          <w:szCs w:val="24"/>
        </w:rPr>
        <w:t>，包括基本信息、</w:t>
      </w:r>
      <w:r>
        <w:rPr>
          <w:rFonts w:ascii="宋体" w:hAnsi="宋体" w:eastAsia="宋体" w:cs="宋体"/>
          <w:spacing w:val="-3"/>
          <w:sz w:val="24"/>
          <w:szCs w:val="24"/>
        </w:rPr>
        <w:t>经营</w:t>
      </w:r>
      <w:r>
        <w:rPr>
          <w:rFonts w:ascii="Malgun Gothic" w:hAnsi="Malgun Gothic" w:eastAsia="Malgun Gothic" w:cs="Malgun Gothic"/>
          <w:spacing w:val="-3"/>
          <w:sz w:val="24"/>
          <w:szCs w:val="24"/>
        </w:rPr>
        <w:t>管理</w:t>
      </w:r>
      <w:r>
        <w:rPr>
          <w:rFonts w:ascii="Malgun Gothic" w:hAnsi="Malgun Gothic" w:eastAsia="Malgun Gothic" w:cs="Malgun Gothic"/>
          <w:spacing w:val="6"/>
          <w:w w:val="101"/>
          <w:sz w:val="24"/>
          <w:szCs w:val="24"/>
        </w:rPr>
        <w:t xml:space="preserve"> </w:t>
      </w:r>
      <w:r>
        <w:rPr>
          <w:rFonts w:ascii="Malgun Gothic" w:hAnsi="Malgun Gothic" w:eastAsia="Malgun Gothic" w:cs="Malgun Gothic"/>
          <w:spacing w:val="-3"/>
          <w:sz w:val="24"/>
          <w:szCs w:val="24"/>
        </w:rPr>
        <w:t>信息、</w:t>
      </w:r>
      <w:r>
        <w:rPr>
          <w:rFonts w:ascii="宋体" w:hAnsi="宋体" w:eastAsia="宋体" w:cs="宋体"/>
          <w:spacing w:val="-3"/>
          <w:sz w:val="24"/>
          <w:szCs w:val="24"/>
        </w:rPr>
        <w:t>财务</w:t>
      </w:r>
      <w:r>
        <w:rPr>
          <w:rFonts w:ascii="Malgun Gothic" w:hAnsi="Malgun Gothic" w:eastAsia="Malgun Gothic" w:cs="Malgun Gothic"/>
          <w:spacing w:val="-3"/>
          <w:sz w:val="24"/>
          <w:szCs w:val="24"/>
        </w:rPr>
        <w:t>信息、</w:t>
      </w:r>
      <w:r>
        <w:rPr>
          <w:rFonts w:ascii="宋体" w:hAnsi="宋体" w:eastAsia="宋体" w:cs="宋体"/>
          <w:spacing w:val="-3"/>
          <w:sz w:val="24"/>
          <w:szCs w:val="24"/>
        </w:rPr>
        <w:t>银</w:t>
      </w:r>
      <w:r>
        <w:rPr>
          <w:rFonts w:ascii="Malgun Gothic" w:hAnsi="Malgun Gothic" w:eastAsia="Malgun Gothic" w:cs="Malgun Gothic"/>
          <w:spacing w:val="-3"/>
          <w:sz w:val="24"/>
          <w:szCs w:val="24"/>
        </w:rPr>
        <w:t>行往</w:t>
      </w:r>
      <w:r>
        <w:rPr>
          <w:rFonts w:ascii="宋体" w:hAnsi="宋体" w:eastAsia="宋体" w:cs="宋体"/>
          <w:spacing w:val="-3"/>
          <w:sz w:val="24"/>
          <w:szCs w:val="24"/>
        </w:rPr>
        <w:t>来</w:t>
      </w:r>
      <w:r>
        <w:rPr>
          <w:rFonts w:ascii="Malgun Gothic" w:hAnsi="Malgun Gothic" w:eastAsia="Malgun Gothic" w:cs="Malgun Gothic"/>
          <w:spacing w:val="-3"/>
          <w:sz w:val="24"/>
          <w:szCs w:val="24"/>
        </w:rPr>
        <w:t>信息、提示信息和其他信息。</w:t>
      </w:r>
      <w:r>
        <w:rPr>
          <w:rFonts w:ascii="宋体" w:hAnsi="宋体" w:eastAsia="宋体" w:cs="宋体"/>
          <w:spacing w:val="-3"/>
          <w:sz w:val="24"/>
          <w:szCs w:val="24"/>
        </w:rPr>
        <w:t>这</w:t>
      </w:r>
      <w:r>
        <w:rPr>
          <w:rFonts w:ascii="Malgun Gothic" w:hAnsi="Malgun Gothic" w:eastAsia="Malgun Gothic" w:cs="Malgun Gothic"/>
          <w:spacing w:val="-3"/>
          <w:sz w:val="24"/>
          <w:szCs w:val="24"/>
        </w:rPr>
        <w:t>些均</w:t>
      </w:r>
      <w:r>
        <w:rPr>
          <w:rFonts w:ascii="宋体" w:hAnsi="宋体" w:eastAsia="宋体" w:cs="宋体"/>
          <w:spacing w:val="-3"/>
          <w:sz w:val="24"/>
          <w:szCs w:val="24"/>
        </w:rPr>
        <w:t>来</w:t>
      </w:r>
      <w:r>
        <w:rPr>
          <w:rFonts w:ascii="Malgun Gothic" w:hAnsi="Malgun Gothic" w:eastAsia="Malgun Gothic" w:cs="Malgun Gothic"/>
          <w:spacing w:val="-3"/>
          <w:sz w:val="24"/>
          <w:szCs w:val="24"/>
        </w:rPr>
        <w:t>自于</w:t>
      </w:r>
      <w:r>
        <w:rPr>
          <w:rFonts w:ascii="宋体" w:hAnsi="宋体" w:eastAsia="宋体" w:cs="宋体"/>
          <w:spacing w:val="-3"/>
          <w:sz w:val="24"/>
          <w:szCs w:val="24"/>
        </w:rPr>
        <w:t>对</w:t>
      </w:r>
      <w:r>
        <w:rPr>
          <w:rFonts w:ascii="Malgun Gothic" w:hAnsi="Malgun Gothic" w:eastAsia="Malgun Gothic" w:cs="Malgun Gothic"/>
          <w:spacing w:val="-3"/>
          <w:sz w:val="24"/>
          <w:szCs w:val="24"/>
        </w:rPr>
        <w:t>企</w:t>
      </w:r>
      <w:r>
        <w:rPr>
          <w:rFonts w:ascii="宋体" w:hAnsi="宋体" w:eastAsia="宋体" w:cs="宋体"/>
          <w:spacing w:val="-3"/>
          <w:sz w:val="24"/>
          <w:szCs w:val="24"/>
        </w:rPr>
        <w:t>业</w:t>
      </w:r>
      <w:r>
        <w:rPr>
          <w:rFonts w:ascii="Malgun Gothic" w:hAnsi="Malgun Gothic" w:eastAsia="Malgun Gothic" w:cs="Malgun Gothic"/>
          <w:spacing w:val="-3"/>
          <w:sz w:val="24"/>
          <w:szCs w:val="24"/>
        </w:rPr>
        <w:t>相</w:t>
      </w:r>
      <w:r>
        <w:rPr>
          <w:rFonts w:ascii="宋体" w:hAnsi="宋体" w:eastAsia="宋体" w:cs="宋体"/>
          <w:spacing w:val="-3"/>
          <w:sz w:val="24"/>
          <w:szCs w:val="24"/>
        </w:rPr>
        <w:t>关记录</w:t>
      </w:r>
    </w:p>
    <w:p>
      <w:pPr>
        <w:spacing w:before="1" w:line="204" w:lineRule="auto"/>
        <w:ind w:firstLine="24"/>
        <w:rPr>
          <w:rFonts w:ascii="Malgun Gothic" w:hAnsi="Malgun Gothic" w:eastAsia="Malgun Gothic" w:cs="Malgun Gothic"/>
          <w:sz w:val="24"/>
          <w:szCs w:val="24"/>
        </w:rPr>
      </w:pPr>
      <w:r>
        <w:rPr>
          <w:rFonts w:ascii="Malgun Gothic" w:hAnsi="Malgun Gothic" w:eastAsia="Malgun Gothic" w:cs="Malgun Gothic"/>
          <w:spacing w:val="-3"/>
          <w:sz w:val="24"/>
          <w:szCs w:val="24"/>
        </w:rPr>
        <w:t>的整理、</w:t>
      </w:r>
      <w:r>
        <w:rPr>
          <w:rFonts w:ascii="Malgun Gothic" w:hAnsi="Malgun Gothic" w:eastAsia="Malgun Gothic" w:cs="Malgun Gothic"/>
          <w:spacing w:val="-61"/>
          <w:sz w:val="24"/>
          <w:szCs w:val="24"/>
        </w:rPr>
        <w:t xml:space="preserve"> </w:t>
      </w:r>
      <w:r>
        <w:rPr>
          <w:rFonts w:ascii="Malgun Gothic" w:hAnsi="Malgun Gothic" w:eastAsia="Malgun Gothic" w:cs="Malgun Gothic"/>
          <w:spacing w:val="-3"/>
          <w:sz w:val="24"/>
          <w:szCs w:val="24"/>
        </w:rPr>
        <w:t>收集和分析。</w:t>
      </w:r>
      <w:r>
        <w:rPr>
          <w:rFonts w:ascii="Malgun Gothic" w:hAnsi="Malgun Gothic" w:eastAsia="Malgun Gothic" w:cs="Malgun Gothic"/>
          <w:spacing w:val="-52"/>
          <w:sz w:val="24"/>
          <w:szCs w:val="24"/>
        </w:rPr>
        <w:t xml:space="preserve"> </w:t>
      </w:r>
      <w:r>
        <w:rPr>
          <w:rFonts w:ascii="Malgun Gothic" w:hAnsi="Malgun Gothic" w:eastAsia="Malgun Gothic" w:cs="Malgun Gothic"/>
          <w:spacing w:val="-3"/>
          <w:sz w:val="24"/>
          <w:szCs w:val="24"/>
        </w:rPr>
        <w:t>因此信息</w:t>
      </w:r>
      <w:r>
        <w:rPr>
          <w:rFonts w:ascii="宋体" w:hAnsi="宋体" w:eastAsia="宋体" w:cs="宋体"/>
          <w:spacing w:val="-3"/>
          <w:sz w:val="24"/>
          <w:szCs w:val="24"/>
        </w:rPr>
        <w:t>质</w:t>
      </w:r>
      <w:r>
        <w:rPr>
          <w:rFonts w:ascii="Malgun Gothic" w:hAnsi="Malgun Gothic" w:eastAsia="Malgun Gothic" w:cs="Malgun Gothic"/>
          <w:spacing w:val="-3"/>
          <w:sz w:val="24"/>
          <w:szCs w:val="24"/>
        </w:rPr>
        <w:t>量可靠，</w:t>
      </w:r>
      <w:r>
        <w:rPr>
          <w:rFonts w:ascii="宋体" w:hAnsi="宋体" w:eastAsia="宋体" w:cs="宋体"/>
          <w:spacing w:val="-3"/>
          <w:sz w:val="24"/>
          <w:szCs w:val="24"/>
        </w:rPr>
        <w:t>经</w:t>
      </w:r>
      <w:r>
        <w:rPr>
          <w:rFonts w:ascii="Malgun Gothic" w:hAnsi="Malgun Gothic" w:eastAsia="Malgun Gothic" w:cs="Malgun Gothic"/>
          <w:spacing w:val="-3"/>
          <w:sz w:val="24"/>
          <w:szCs w:val="24"/>
        </w:rPr>
        <w:t>得起</w:t>
      </w:r>
      <w:r>
        <w:rPr>
          <w:rFonts w:ascii="宋体" w:hAnsi="宋体" w:eastAsia="宋体" w:cs="宋体"/>
          <w:spacing w:val="-3"/>
          <w:sz w:val="24"/>
          <w:szCs w:val="24"/>
        </w:rPr>
        <w:t>审</w:t>
      </w:r>
      <w:r>
        <w:rPr>
          <w:rFonts w:ascii="Malgun Gothic" w:hAnsi="Malgun Gothic" w:eastAsia="Malgun Gothic" w:cs="Malgun Gothic"/>
          <w:spacing w:val="-3"/>
          <w:sz w:val="24"/>
          <w:szCs w:val="24"/>
        </w:rPr>
        <w:t>核</w:t>
      </w:r>
      <w:r>
        <w:rPr>
          <w:rFonts w:ascii="宋体" w:hAnsi="宋体" w:eastAsia="宋体" w:cs="宋体"/>
          <w:spacing w:val="-3"/>
          <w:sz w:val="24"/>
          <w:szCs w:val="24"/>
        </w:rPr>
        <w:t>验证</w:t>
      </w:r>
      <w:r>
        <w:rPr>
          <w:rFonts w:ascii="Malgun Gothic" w:hAnsi="Malgun Gothic" w:eastAsia="Malgun Gothic" w:cs="Malgun Gothic"/>
          <w:spacing w:val="-3"/>
          <w:sz w:val="24"/>
          <w:szCs w:val="24"/>
        </w:rPr>
        <w:t>。</w:t>
      </w:r>
    </w:p>
    <w:p>
      <w:pPr>
        <w:spacing w:before="249" w:line="365" w:lineRule="auto"/>
        <w:ind w:left="11" w:hanging="4"/>
        <w:rPr>
          <w:rFonts w:ascii="Malgun Gothic" w:hAnsi="Malgun Gothic" w:eastAsia="Malgun Gothic" w:cs="Malgun Gothic"/>
          <w:sz w:val="24"/>
          <w:szCs w:val="24"/>
        </w:rPr>
      </w:pPr>
      <w:r>
        <w:rPr>
          <w:rFonts w:ascii="宋体" w:hAnsi="宋体" w:eastAsia="宋体" w:cs="宋体"/>
          <w:spacing w:val="-3"/>
          <w:sz w:val="24"/>
          <w:szCs w:val="24"/>
        </w:rPr>
        <w:t>报</w:t>
      </w:r>
      <w:r>
        <w:rPr>
          <w:rFonts w:ascii="Malgun Gothic" w:hAnsi="Malgun Gothic" w:eastAsia="Malgun Gothic" w:cs="Malgun Gothic"/>
          <w:spacing w:val="-3"/>
          <w:sz w:val="24"/>
          <w:szCs w:val="24"/>
        </w:rPr>
        <w:t>告</w:t>
      </w:r>
      <w:r>
        <w:rPr>
          <w:rFonts w:ascii="宋体" w:hAnsi="宋体" w:eastAsia="宋体" w:cs="宋体"/>
          <w:spacing w:val="-3"/>
          <w:sz w:val="24"/>
          <w:szCs w:val="24"/>
        </w:rPr>
        <w:t>获</w:t>
      </w:r>
      <w:r>
        <w:rPr>
          <w:rFonts w:ascii="Malgun Gothic" w:hAnsi="Malgun Gothic" w:eastAsia="Malgun Gothic" w:cs="Malgun Gothic"/>
          <w:spacing w:val="-3"/>
          <w:sz w:val="24"/>
          <w:szCs w:val="24"/>
        </w:rPr>
        <w:t>取方式：消</w:t>
      </w:r>
      <w:r>
        <w:rPr>
          <w:rFonts w:ascii="宋体" w:hAnsi="宋体" w:eastAsia="宋体" w:cs="宋体"/>
          <w:spacing w:val="-3"/>
          <w:sz w:val="24"/>
          <w:szCs w:val="24"/>
        </w:rPr>
        <w:t>费</w:t>
      </w:r>
      <w:r>
        <w:rPr>
          <w:rFonts w:ascii="Malgun Gothic" w:hAnsi="Malgun Gothic" w:eastAsia="Malgun Gothic" w:cs="Malgun Gothic"/>
          <w:spacing w:val="-3"/>
          <w:sz w:val="24"/>
          <w:szCs w:val="24"/>
        </w:rPr>
        <w:t>者、供</w:t>
      </w:r>
      <w:r>
        <w:rPr>
          <w:rFonts w:ascii="宋体" w:hAnsi="宋体" w:eastAsia="宋体" w:cs="宋体"/>
          <w:spacing w:val="-3"/>
          <w:sz w:val="24"/>
          <w:szCs w:val="24"/>
        </w:rPr>
        <w:t>应</w:t>
      </w:r>
      <w:r>
        <w:rPr>
          <w:rFonts w:ascii="Malgun Gothic" w:hAnsi="Malgun Gothic" w:eastAsia="Malgun Gothic" w:cs="Malgun Gothic"/>
          <w:spacing w:val="-3"/>
          <w:sz w:val="24"/>
          <w:szCs w:val="24"/>
        </w:rPr>
        <w:t>商、</w:t>
      </w:r>
      <w:r>
        <w:rPr>
          <w:rFonts w:ascii="宋体" w:hAnsi="宋体" w:eastAsia="宋体" w:cs="宋体"/>
          <w:spacing w:val="-3"/>
          <w:sz w:val="24"/>
          <w:szCs w:val="24"/>
        </w:rPr>
        <w:t>经销</w:t>
      </w:r>
      <w:r>
        <w:rPr>
          <w:rFonts w:ascii="Malgun Gothic" w:hAnsi="Malgun Gothic" w:eastAsia="Malgun Gothic" w:cs="Malgun Gothic"/>
          <w:spacing w:val="-3"/>
          <w:sz w:val="24"/>
          <w:szCs w:val="24"/>
        </w:rPr>
        <w:t>商、</w:t>
      </w:r>
      <w:r>
        <w:rPr>
          <w:rFonts w:ascii="宋体" w:hAnsi="宋体" w:eastAsia="宋体" w:cs="宋体"/>
          <w:spacing w:val="-3"/>
          <w:sz w:val="24"/>
          <w:szCs w:val="24"/>
        </w:rPr>
        <w:t>监</w:t>
      </w:r>
      <w:r>
        <w:rPr>
          <w:rFonts w:ascii="Malgun Gothic" w:hAnsi="Malgun Gothic" w:eastAsia="Malgun Gothic" w:cs="Malgun Gothic"/>
          <w:spacing w:val="-3"/>
          <w:sz w:val="24"/>
          <w:szCs w:val="24"/>
        </w:rPr>
        <w:t>管部</w:t>
      </w:r>
      <w:r>
        <w:rPr>
          <w:rFonts w:ascii="宋体" w:hAnsi="宋体" w:eastAsia="宋体" w:cs="宋体"/>
          <w:spacing w:val="-3"/>
          <w:sz w:val="24"/>
          <w:szCs w:val="24"/>
        </w:rPr>
        <w:t>门</w:t>
      </w:r>
      <w:r>
        <w:rPr>
          <w:rFonts w:ascii="Malgun Gothic" w:hAnsi="Malgun Gothic" w:eastAsia="Malgun Gothic" w:cs="Malgun Gothic"/>
          <w:spacing w:val="-3"/>
          <w:sz w:val="24"/>
          <w:szCs w:val="24"/>
        </w:rPr>
        <w:t>等各</w:t>
      </w:r>
      <w:r>
        <w:rPr>
          <w:rFonts w:ascii="宋体" w:hAnsi="宋体" w:eastAsia="宋体" w:cs="宋体"/>
          <w:spacing w:val="-3"/>
          <w:sz w:val="24"/>
          <w:szCs w:val="24"/>
        </w:rPr>
        <w:t>类</w:t>
      </w:r>
      <w:r>
        <w:rPr>
          <w:rFonts w:ascii="Malgun Gothic" w:hAnsi="Malgun Gothic" w:eastAsia="Malgun Gothic" w:cs="Malgun Gothic"/>
          <w:spacing w:val="-3"/>
          <w:sz w:val="24"/>
          <w:szCs w:val="24"/>
        </w:rPr>
        <w:t>利益和</w:t>
      </w:r>
      <w:r>
        <w:rPr>
          <w:rFonts w:ascii="宋体" w:hAnsi="宋体" w:eastAsia="宋体" w:cs="宋体"/>
          <w:spacing w:val="-3"/>
          <w:sz w:val="24"/>
          <w:szCs w:val="24"/>
        </w:rPr>
        <w:t>责</w:t>
      </w:r>
      <w:r>
        <w:rPr>
          <w:rFonts w:ascii="Malgun Gothic" w:hAnsi="Malgun Gothic" w:eastAsia="Malgun Gothic" w:cs="Malgun Gothic"/>
          <w:spacing w:val="-3"/>
          <w:sz w:val="24"/>
          <w:szCs w:val="24"/>
        </w:rPr>
        <w:t>任相</w:t>
      </w:r>
      <w:r>
        <w:rPr>
          <w:rFonts w:ascii="宋体" w:hAnsi="宋体" w:eastAsia="宋体" w:cs="宋体"/>
          <w:spacing w:val="-3"/>
          <w:sz w:val="24"/>
          <w:szCs w:val="24"/>
        </w:rPr>
        <w:t>关</w:t>
      </w:r>
      <w:r>
        <w:rPr>
          <w:rFonts w:ascii="Malgun Gothic" w:hAnsi="Malgun Gothic" w:eastAsia="Malgun Gothic" w:cs="Malgun Gothic"/>
          <w:spacing w:val="-3"/>
          <w:sz w:val="24"/>
          <w:szCs w:val="24"/>
        </w:rPr>
        <w:t>方，可以</w:t>
      </w:r>
      <w:r>
        <w:rPr>
          <w:rFonts w:ascii="宋体" w:hAnsi="宋体" w:eastAsia="宋体" w:cs="宋体"/>
          <w:spacing w:val="-3"/>
          <w:sz w:val="24"/>
          <w:szCs w:val="24"/>
        </w:rPr>
        <w:t>从</w:t>
      </w:r>
      <w:r>
        <w:rPr>
          <w:rFonts w:ascii="宋体" w:hAnsi="宋体" w:eastAsia="宋体" w:cs="宋体"/>
          <w:spacing w:val="12"/>
          <w:sz w:val="24"/>
          <w:szCs w:val="24"/>
        </w:rPr>
        <w:t xml:space="preserve"> </w:t>
      </w:r>
      <w:r>
        <w:rPr>
          <w:rFonts w:ascii="Malgun Gothic" w:hAnsi="Malgun Gothic" w:eastAsia="Malgun Gothic" w:cs="Malgun Gothic"/>
          <w:spacing w:val="-1"/>
          <w:sz w:val="24"/>
          <w:szCs w:val="24"/>
        </w:rPr>
        <w:t>本企</w:t>
      </w:r>
      <w:r>
        <w:rPr>
          <w:rFonts w:ascii="宋体" w:hAnsi="宋体" w:eastAsia="宋体" w:cs="宋体"/>
          <w:spacing w:val="-1"/>
          <w:sz w:val="24"/>
          <w:szCs w:val="24"/>
        </w:rPr>
        <w:t>业门户网</w:t>
      </w:r>
      <w:r>
        <w:rPr>
          <w:rFonts w:ascii="Malgun Gothic" w:hAnsi="Malgun Gothic" w:eastAsia="Malgun Gothic" w:cs="Malgun Gothic"/>
          <w:spacing w:val="-1"/>
          <w:sz w:val="24"/>
          <w:szCs w:val="24"/>
        </w:rPr>
        <w:t>站（http://www.amriy.com/）下</w:t>
      </w:r>
      <w:r>
        <w:rPr>
          <w:rFonts w:ascii="宋体" w:hAnsi="宋体" w:eastAsia="宋体" w:cs="宋体"/>
          <w:spacing w:val="-1"/>
          <w:sz w:val="24"/>
          <w:szCs w:val="24"/>
        </w:rPr>
        <w:t>载阅读</w:t>
      </w:r>
      <w:r>
        <w:rPr>
          <w:rFonts w:ascii="Malgun Gothic" w:hAnsi="Malgun Gothic" w:eastAsia="Malgun Gothic" w:cs="Malgun Gothic"/>
          <w:spacing w:val="-1"/>
          <w:sz w:val="24"/>
          <w:szCs w:val="24"/>
        </w:rPr>
        <w:t>，或者</w:t>
      </w:r>
      <w:r>
        <w:rPr>
          <w:rFonts w:ascii="宋体" w:hAnsi="宋体" w:eastAsia="宋体" w:cs="宋体"/>
          <w:spacing w:val="-1"/>
          <w:sz w:val="24"/>
          <w:szCs w:val="24"/>
        </w:rPr>
        <w:t>拨</w:t>
      </w:r>
      <w:r>
        <w:rPr>
          <w:rFonts w:ascii="Malgun Gothic" w:hAnsi="Malgun Gothic" w:eastAsia="Malgun Gothic" w:cs="Malgun Gothic"/>
          <w:spacing w:val="-1"/>
          <w:sz w:val="24"/>
          <w:szCs w:val="24"/>
        </w:rPr>
        <w:t>打我公司</w:t>
      </w:r>
      <w:r>
        <w:rPr>
          <w:rFonts w:ascii="宋体" w:hAnsi="宋体" w:eastAsia="宋体" w:cs="宋体"/>
          <w:spacing w:val="-1"/>
          <w:sz w:val="24"/>
          <w:szCs w:val="24"/>
        </w:rPr>
        <w:t>热线</w:t>
      </w:r>
      <w:r>
        <w:rPr>
          <w:rFonts w:ascii="Malgun Gothic" w:hAnsi="Malgun Gothic" w:eastAsia="Malgun Gothic" w:cs="Malgun Gothic"/>
          <w:spacing w:val="-1"/>
          <w:sz w:val="24"/>
          <w:szCs w:val="24"/>
        </w:rPr>
        <w:t>：</w:t>
      </w:r>
      <w:r>
        <w:rPr>
          <w:rFonts w:ascii="宋体" w:hAnsi="宋体" w:eastAsia="宋体" w:cs="宋体"/>
          <w:spacing w:val="-1"/>
          <w:sz w:val="24"/>
          <w:szCs w:val="24"/>
        </w:rPr>
        <w:t>联</w:t>
      </w:r>
      <w:r>
        <w:rPr>
          <w:rFonts w:ascii="Malgun Gothic" w:hAnsi="Malgun Gothic" w:eastAsia="Malgun Gothic" w:cs="Malgun Gothic"/>
          <w:spacing w:val="-1"/>
          <w:sz w:val="24"/>
          <w:szCs w:val="24"/>
        </w:rPr>
        <w:t>系本</w:t>
      </w:r>
      <w:r>
        <w:rPr>
          <w:rFonts w:ascii="Malgun Gothic" w:hAnsi="Malgun Gothic" w:eastAsia="Malgun Gothic" w:cs="Malgun Gothic"/>
          <w:spacing w:val="34"/>
          <w:w w:val="101"/>
          <w:sz w:val="24"/>
          <w:szCs w:val="24"/>
        </w:rPr>
        <w:t xml:space="preserve"> </w:t>
      </w:r>
      <w:r>
        <w:rPr>
          <w:rFonts w:ascii="Malgun Gothic" w:hAnsi="Malgun Gothic" w:eastAsia="Malgun Gothic" w:cs="Malgun Gothic"/>
          <w:spacing w:val="-1"/>
          <w:sz w:val="24"/>
          <w:szCs w:val="24"/>
        </w:rPr>
        <w:t>公司</w:t>
      </w:r>
      <w:r>
        <w:rPr>
          <w:rFonts w:ascii="宋体" w:hAnsi="宋体" w:eastAsia="宋体" w:cs="宋体"/>
          <w:spacing w:val="-1"/>
          <w:sz w:val="24"/>
          <w:szCs w:val="24"/>
        </w:rPr>
        <w:t>总经办</w:t>
      </w:r>
      <w:r>
        <w:rPr>
          <w:rFonts w:ascii="Arial" w:hAnsi="Arial" w:eastAsia="Arial" w:cs="Arial"/>
          <w:b/>
          <w:bCs/>
          <w:color w:val="3C3C3C"/>
          <w:spacing w:val="-1"/>
          <w:sz w:val="21"/>
          <w:szCs w:val="21"/>
          <w:shd w:val="clear" w:fill="FFFFFE"/>
        </w:rPr>
        <w:t>(0579-85262608-802</w:t>
      </w:r>
      <w:r>
        <w:rPr>
          <w:rFonts w:ascii="宋体" w:hAnsi="宋体" w:eastAsia="宋体" w:cs="宋体"/>
          <w:color w:val="3C3C3C"/>
          <w:spacing w:val="-1"/>
          <w:sz w:val="21"/>
          <w:szCs w:val="21"/>
          <w:shd w:val="clear" w:fill="FFFFFE"/>
          <w14:textOutline w14:w="3795" w14:cap="sq" w14:cmpd="sng">
            <w14:solidFill>
              <w14:srgbClr w14:val="3C3C3C"/>
            </w14:solidFill>
            <w14:prstDash w14:val="solid"/>
            <w14:bevel/>
          </w14:textOutline>
        </w:rPr>
        <w:t>）</w:t>
      </w:r>
      <w:r>
        <w:rPr>
          <w:rFonts w:ascii="宋体" w:hAnsi="宋体" w:eastAsia="宋体" w:cs="宋体"/>
          <w:spacing w:val="-1"/>
          <w:sz w:val="24"/>
          <w:szCs w:val="24"/>
        </w:rPr>
        <w:t>获</w:t>
      </w:r>
      <w:r>
        <w:rPr>
          <w:rFonts w:ascii="Malgun Gothic" w:hAnsi="Malgun Gothic" w:eastAsia="Malgun Gothic" w:cs="Malgun Gothic"/>
          <w:spacing w:val="-1"/>
          <w:sz w:val="24"/>
          <w:szCs w:val="24"/>
        </w:rPr>
        <w:t>取</w:t>
      </w:r>
      <w:r>
        <w:rPr>
          <w:rFonts w:ascii="宋体" w:hAnsi="宋体" w:eastAsia="宋体" w:cs="宋体"/>
          <w:spacing w:val="-1"/>
          <w:sz w:val="24"/>
          <w:szCs w:val="24"/>
        </w:rPr>
        <w:t>书</w:t>
      </w:r>
      <w:r>
        <w:rPr>
          <w:rFonts w:ascii="Malgun Gothic" w:hAnsi="Malgun Gothic" w:eastAsia="Malgun Gothic" w:cs="Malgun Gothic"/>
          <w:spacing w:val="-1"/>
          <w:sz w:val="24"/>
          <w:szCs w:val="24"/>
        </w:rPr>
        <w:t>面形式的</w:t>
      </w:r>
      <w:r>
        <w:rPr>
          <w:rFonts w:ascii="宋体" w:hAnsi="宋体" w:eastAsia="宋体" w:cs="宋体"/>
          <w:spacing w:val="-1"/>
          <w:sz w:val="24"/>
          <w:szCs w:val="24"/>
        </w:rPr>
        <w:t>报</w:t>
      </w:r>
      <w:r>
        <w:rPr>
          <w:rFonts w:ascii="Malgun Gothic" w:hAnsi="Malgun Gothic" w:eastAsia="Malgun Gothic" w:cs="Malgun Gothic"/>
          <w:spacing w:val="-1"/>
          <w:sz w:val="24"/>
          <w:szCs w:val="24"/>
        </w:rPr>
        <w:t>告。</w:t>
      </w:r>
    </w:p>
    <w:p>
      <w:pPr>
        <w:sectPr>
          <w:headerReference r:id="rId7" w:type="default"/>
          <w:footerReference r:id="rId8" w:type="default"/>
          <w:pgSz w:w="11906" w:h="16839"/>
          <w:pgMar w:top="1653" w:right="1439" w:bottom="1151" w:left="1440" w:header="852" w:footer="1035" w:gutter="0"/>
          <w:pgNumType w:fmt="decimal"/>
          <w:cols w:space="720" w:num="1"/>
        </w:sectPr>
      </w:pPr>
    </w:p>
    <w:p>
      <w:pPr>
        <w:spacing w:before="383" w:line="180" w:lineRule="auto"/>
        <w:ind w:firstLine="26"/>
        <w:outlineLvl w:val="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1.3</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企</w:t>
      </w:r>
      <w:r>
        <w:rPr>
          <w:rFonts w:ascii="宋体" w:hAnsi="宋体" w:eastAsia="宋体" w:cs="宋体"/>
          <w:spacing w:val="-2"/>
          <w:sz w:val="24"/>
          <w:szCs w:val="24"/>
          <w14:textOutline w14:w="4358" w14:cap="sq" w14:cmpd="sng">
            <w14:solidFill>
              <w14:srgbClr w14:val="000000"/>
            </w14:solidFill>
            <w14:prstDash w14:val="solid"/>
            <w14:bevel/>
          </w14:textOutline>
        </w:rPr>
        <w:t>业简</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介</w:t>
      </w:r>
    </w:p>
    <w:p>
      <w:pPr>
        <w:spacing w:line="383" w:lineRule="auto"/>
        <w:rPr>
          <w:rFonts w:ascii="Malgun Gothic"/>
          <w:sz w:val="21"/>
        </w:rPr>
      </w:pPr>
    </w:p>
    <w:p>
      <w:pPr>
        <w:spacing w:before="105" w:line="287" w:lineRule="auto"/>
        <w:ind w:left="9" w:right="135" w:firstLine="482"/>
        <w:rPr>
          <w:rFonts w:ascii="Malgun Gothic" w:hAnsi="Malgun Gothic" w:eastAsia="Malgun Gothic" w:cs="Malgun Gothic"/>
          <w:sz w:val="24"/>
          <w:szCs w:val="24"/>
        </w:rPr>
      </w:pPr>
      <w:r>
        <w:rPr>
          <w:rFonts w:ascii="Malgun Gothic" w:hAnsi="Malgun Gothic" w:eastAsia="Malgun Gothic" w:cs="Malgun Gothic"/>
          <w:spacing w:val="-1"/>
          <w:sz w:val="24"/>
          <w:szCs w:val="24"/>
        </w:rPr>
        <w:t>浙江</w:t>
      </w:r>
      <w:r>
        <w:rPr>
          <w:rFonts w:ascii="宋体" w:hAnsi="宋体" w:eastAsia="宋体" w:cs="宋体"/>
          <w:spacing w:val="-1"/>
          <w:sz w:val="24"/>
          <w:szCs w:val="24"/>
        </w:rPr>
        <w:t>爱</w:t>
      </w:r>
      <w:r>
        <w:rPr>
          <w:rFonts w:ascii="Malgun Gothic" w:hAnsi="Malgun Gothic" w:eastAsia="Malgun Gothic" w:cs="Malgun Gothic"/>
          <w:spacing w:val="-1"/>
          <w:sz w:val="24"/>
          <w:szCs w:val="24"/>
        </w:rPr>
        <w:t>美</w:t>
      </w:r>
      <w:r>
        <w:rPr>
          <w:rFonts w:ascii="宋体" w:hAnsi="宋体" w:eastAsia="宋体" w:cs="宋体"/>
          <w:spacing w:val="-1"/>
          <w:sz w:val="24"/>
          <w:szCs w:val="24"/>
        </w:rPr>
        <w:t>莱纤</w:t>
      </w:r>
      <w:r>
        <w:rPr>
          <w:rFonts w:ascii="Malgun Gothic" w:hAnsi="Malgun Gothic" w:eastAsia="Malgun Gothic" w:cs="Malgun Gothic"/>
          <w:spacing w:val="-1"/>
          <w:sz w:val="24"/>
          <w:szCs w:val="24"/>
        </w:rPr>
        <w:t>体服</w:t>
      </w:r>
      <w:r>
        <w:rPr>
          <w:rFonts w:ascii="宋体" w:hAnsi="宋体" w:eastAsia="宋体" w:cs="宋体"/>
          <w:spacing w:val="-1"/>
          <w:sz w:val="24"/>
          <w:szCs w:val="24"/>
        </w:rPr>
        <w:t>饰</w:t>
      </w:r>
      <w:r>
        <w:rPr>
          <w:rFonts w:ascii="Malgun Gothic" w:hAnsi="Malgun Gothic" w:eastAsia="Malgun Gothic" w:cs="Malgun Gothic"/>
          <w:spacing w:val="-1"/>
          <w:sz w:val="24"/>
          <w:szCs w:val="24"/>
        </w:rPr>
        <w:t>有限公司，是一家</w:t>
      </w:r>
      <w:r>
        <w:rPr>
          <w:rFonts w:ascii="宋体" w:hAnsi="宋体" w:eastAsia="宋体" w:cs="宋体"/>
          <w:spacing w:val="-1"/>
          <w:sz w:val="24"/>
          <w:szCs w:val="24"/>
        </w:rPr>
        <w:t>专</w:t>
      </w:r>
      <w:r>
        <w:rPr>
          <w:rFonts w:ascii="Malgun Gothic" w:hAnsi="Malgun Gothic" w:eastAsia="Malgun Gothic" w:cs="Malgun Gothic"/>
          <w:spacing w:val="-1"/>
          <w:sz w:val="24"/>
          <w:szCs w:val="24"/>
        </w:rPr>
        <w:t>注于无</w:t>
      </w:r>
      <w:r>
        <w:rPr>
          <w:rFonts w:ascii="宋体" w:hAnsi="宋体" w:eastAsia="宋体" w:cs="宋体"/>
          <w:spacing w:val="-1"/>
          <w:sz w:val="24"/>
          <w:szCs w:val="24"/>
        </w:rPr>
        <w:t>缝纤</w:t>
      </w:r>
      <w:r>
        <w:rPr>
          <w:rFonts w:ascii="Malgun Gothic" w:hAnsi="Malgun Gothic" w:eastAsia="Malgun Gothic" w:cs="Malgun Gothic"/>
          <w:spacing w:val="-1"/>
          <w:sz w:val="24"/>
          <w:szCs w:val="24"/>
        </w:rPr>
        <w:t>体</w:t>
      </w:r>
      <w:r>
        <w:rPr>
          <w:rFonts w:ascii="宋体" w:hAnsi="宋体" w:eastAsia="宋体" w:cs="宋体"/>
          <w:spacing w:val="-1"/>
          <w:sz w:val="24"/>
          <w:szCs w:val="24"/>
        </w:rPr>
        <w:t>内</w:t>
      </w:r>
      <w:r>
        <w:rPr>
          <w:rFonts w:ascii="Malgun Gothic" w:hAnsi="Malgun Gothic" w:eastAsia="Malgun Gothic" w:cs="Malgun Gothic"/>
          <w:spacing w:val="-1"/>
          <w:sz w:val="24"/>
          <w:szCs w:val="24"/>
        </w:rPr>
        <w:t>衣</w:t>
      </w:r>
      <w:r>
        <w:rPr>
          <w:rFonts w:ascii="宋体" w:hAnsi="宋体" w:eastAsia="宋体" w:cs="宋体"/>
          <w:spacing w:val="-1"/>
          <w:sz w:val="24"/>
          <w:szCs w:val="24"/>
        </w:rPr>
        <w:t>研发设计</w:t>
      </w:r>
      <w:r>
        <w:rPr>
          <w:rFonts w:ascii="Malgun Gothic" w:hAnsi="Malgun Gothic" w:eastAsia="Malgun Gothic" w:cs="Malgun Gothic"/>
          <w:spacing w:val="-1"/>
          <w:sz w:val="24"/>
          <w:szCs w:val="24"/>
        </w:rPr>
        <w:t>、</w:t>
      </w:r>
      <w:r>
        <w:rPr>
          <w:rFonts w:ascii="Malgun Gothic" w:hAnsi="Malgun Gothic" w:eastAsia="Malgun Gothic" w:cs="Malgun Gothic"/>
          <w:spacing w:val="-67"/>
          <w:sz w:val="24"/>
          <w:szCs w:val="24"/>
        </w:rPr>
        <w:t xml:space="preserve"> </w:t>
      </w:r>
      <w:r>
        <w:rPr>
          <w:rFonts w:ascii="Malgun Gothic" w:hAnsi="Malgun Gothic" w:eastAsia="Malgun Gothic" w:cs="Malgun Gothic"/>
          <w:spacing w:val="-1"/>
          <w:sz w:val="24"/>
          <w:szCs w:val="24"/>
        </w:rPr>
        <w:t>生</w:t>
      </w:r>
      <w:r>
        <w:rPr>
          <w:rFonts w:ascii="宋体" w:hAnsi="宋体" w:eastAsia="宋体" w:cs="宋体"/>
          <w:spacing w:val="-1"/>
          <w:sz w:val="24"/>
          <w:szCs w:val="24"/>
        </w:rPr>
        <w:t>产</w:t>
      </w:r>
      <w:r>
        <w:rPr>
          <w:rFonts w:ascii="Malgun Gothic" w:hAnsi="Malgun Gothic" w:eastAsia="Malgun Gothic" w:cs="Malgun Gothic"/>
          <w:spacing w:val="-1"/>
          <w:sz w:val="24"/>
          <w:szCs w:val="24"/>
        </w:rPr>
        <w:t>、</w:t>
      </w:r>
      <w:r>
        <w:rPr>
          <w:rFonts w:ascii="Malgun Gothic" w:hAnsi="Malgun Gothic" w:eastAsia="Malgun Gothic" w:cs="Malgun Gothic"/>
          <w:spacing w:val="-74"/>
          <w:sz w:val="24"/>
          <w:szCs w:val="24"/>
        </w:rPr>
        <w:t xml:space="preserve"> </w:t>
      </w:r>
      <w:r>
        <w:rPr>
          <w:rFonts w:ascii="宋体" w:hAnsi="宋体" w:eastAsia="宋体" w:cs="宋体"/>
          <w:spacing w:val="-1"/>
          <w:sz w:val="24"/>
          <w:szCs w:val="24"/>
        </w:rPr>
        <w:t>销</w:t>
      </w:r>
      <w:r>
        <w:rPr>
          <w:rFonts w:ascii="Malgun Gothic" w:hAnsi="Malgun Gothic" w:eastAsia="Malgun Gothic" w:cs="Malgun Gothic"/>
          <w:spacing w:val="-1"/>
          <w:sz w:val="24"/>
          <w:szCs w:val="24"/>
        </w:rPr>
        <w:t>售于一体</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rPr>
        <w:t>的</w:t>
      </w:r>
      <w:r>
        <w:rPr>
          <w:rFonts w:ascii="宋体" w:hAnsi="宋体" w:eastAsia="宋体" w:cs="宋体"/>
          <w:spacing w:val="-3"/>
          <w:sz w:val="24"/>
          <w:szCs w:val="24"/>
        </w:rPr>
        <w:t>实</w:t>
      </w:r>
      <w:r>
        <w:rPr>
          <w:rFonts w:ascii="Malgun Gothic" w:hAnsi="Malgun Gothic" w:eastAsia="Malgun Gothic" w:cs="Malgun Gothic"/>
          <w:spacing w:val="-3"/>
          <w:sz w:val="24"/>
          <w:szCs w:val="24"/>
        </w:rPr>
        <w:t>体企</w:t>
      </w:r>
      <w:r>
        <w:rPr>
          <w:rFonts w:ascii="宋体" w:hAnsi="宋体" w:eastAsia="宋体" w:cs="宋体"/>
          <w:spacing w:val="-3"/>
          <w:sz w:val="24"/>
          <w:szCs w:val="24"/>
        </w:rPr>
        <w:t>业</w:t>
      </w:r>
      <w:r>
        <w:rPr>
          <w:rFonts w:ascii="Malgun Gothic" w:hAnsi="Malgun Gothic" w:eastAsia="Malgun Gothic" w:cs="Malgun Gothic"/>
          <w:spacing w:val="-3"/>
          <w:sz w:val="24"/>
          <w:szCs w:val="24"/>
        </w:rPr>
        <w:t>，公司</w:t>
      </w:r>
      <w:r>
        <w:rPr>
          <w:rFonts w:ascii="宋体" w:hAnsi="宋体" w:eastAsia="宋体" w:cs="宋体"/>
          <w:spacing w:val="-3"/>
          <w:sz w:val="24"/>
          <w:szCs w:val="24"/>
        </w:rPr>
        <w:t>创</w:t>
      </w:r>
      <w:r>
        <w:rPr>
          <w:rFonts w:ascii="Malgun Gothic" w:hAnsi="Malgun Gothic" w:eastAsia="Malgun Gothic" w:cs="Malgun Gothic"/>
          <w:spacing w:val="-3"/>
          <w:sz w:val="24"/>
          <w:szCs w:val="24"/>
        </w:rPr>
        <w:t>建于</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3"/>
          <w:sz w:val="24"/>
          <w:szCs w:val="24"/>
        </w:rPr>
        <w:t>2003</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3"/>
          <w:sz w:val="24"/>
          <w:szCs w:val="24"/>
        </w:rPr>
        <w:t>年，坐落于世界小商品之都--</w:t>
      </w:r>
      <w:r>
        <w:rPr>
          <w:rFonts w:ascii="Malgun Gothic" w:hAnsi="Malgun Gothic" w:eastAsia="Malgun Gothic" w:cs="Malgun Gothic"/>
          <w:spacing w:val="-49"/>
          <w:sz w:val="24"/>
          <w:szCs w:val="24"/>
        </w:rPr>
        <w:t xml:space="preserve"> </w:t>
      </w:r>
      <w:r>
        <w:rPr>
          <w:rFonts w:ascii="Malgun Gothic" w:hAnsi="Malgun Gothic" w:eastAsia="Malgun Gothic" w:cs="Malgun Gothic"/>
          <w:spacing w:val="-3"/>
          <w:sz w:val="24"/>
          <w:szCs w:val="24"/>
        </w:rPr>
        <w:t>中</w:t>
      </w:r>
      <w:r>
        <w:rPr>
          <w:rFonts w:ascii="宋体" w:hAnsi="宋体" w:eastAsia="宋体" w:cs="宋体"/>
          <w:spacing w:val="-3"/>
          <w:sz w:val="24"/>
          <w:szCs w:val="24"/>
        </w:rPr>
        <w:t>国义乌</w:t>
      </w:r>
      <w:r>
        <w:rPr>
          <w:rFonts w:ascii="Malgun Gothic" w:hAnsi="Malgun Gothic" w:eastAsia="Malgun Gothic" w:cs="Malgun Gothic"/>
          <w:spacing w:val="-3"/>
          <w:sz w:val="24"/>
          <w:szCs w:val="24"/>
        </w:rPr>
        <w:t>，生</w:t>
      </w:r>
      <w:r>
        <w:rPr>
          <w:rFonts w:ascii="宋体" w:hAnsi="宋体" w:eastAsia="宋体" w:cs="宋体"/>
          <w:spacing w:val="-3"/>
          <w:sz w:val="24"/>
          <w:szCs w:val="24"/>
        </w:rPr>
        <w:t>产</w:t>
      </w:r>
      <w:r>
        <w:rPr>
          <w:rFonts w:ascii="Malgun Gothic" w:hAnsi="Malgun Gothic" w:eastAsia="Malgun Gothic" w:cs="Malgun Gothic"/>
          <w:spacing w:val="-3"/>
          <w:sz w:val="24"/>
          <w:szCs w:val="24"/>
        </w:rPr>
        <w:t>基地建</w:t>
      </w:r>
      <w:r>
        <w:rPr>
          <w:rFonts w:ascii="宋体" w:hAnsi="宋体" w:eastAsia="宋体" w:cs="宋体"/>
          <w:spacing w:val="-3"/>
          <w:sz w:val="24"/>
          <w:szCs w:val="24"/>
        </w:rPr>
        <w:t>设</w:t>
      </w:r>
      <w:r>
        <w:rPr>
          <w:rFonts w:ascii="Malgun Gothic" w:hAnsi="Malgun Gothic" w:eastAsia="Malgun Gothic" w:cs="Malgun Gothic"/>
          <w:spacing w:val="-3"/>
          <w:sz w:val="24"/>
          <w:szCs w:val="24"/>
        </w:rPr>
        <w:t>在</w:t>
      </w:r>
      <w:r>
        <w:rPr>
          <w:rFonts w:ascii="宋体" w:hAnsi="宋体" w:eastAsia="宋体" w:cs="宋体"/>
          <w:spacing w:val="-3"/>
          <w:sz w:val="24"/>
          <w:szCs w:val="24"/>
        </w:rPr>
        <w:t>义乌</w:t>
      </w:r>
      <w:r>
        <w:rPr>
          <w:rFonts w:ascii="Malgun Gothic" w:hAnsi="Malgun Gothic" w:eastAsia="Malgun Gothic" w:cs="Malgun Gothic"/>
          <w:spacing w:val="-3"/>
          <w:sz w:val="24"/>
          <w:szCs w:val="24"/>
        </w:rPr>
        <w:t>市</w:t>
      </w:r>
      <w:r>
        <w:rPr>
          <w:rFonts w:ascii="Malgun Gothic" w:hAnsi="Malgun Gothic" w:eastAsia="Malgun Gothic" w:cs="Malgun Gothic"/>
          <w:sz w:val="24"/>
          <w:szCs w:val="24"/>
        </w:rPr>
        <w:t xml:space="preserve"> </w:t>
      </w:r>
      <w:r>
        <w:rPr>
          <w:rFonts w:ascii="宋体" w:hAnsi="宋体" w:eastAsia="宋体" w:cs="宋体"/>
          <w:spacing w:val="-1"/>
          <w:sz w:val="24"/>
          <w:szCs w:val="24"/>
        </w:rPr>
        <w:t>义</w:t>
      </w:r>
      <w:r>
        <w:rPr>
          <w:rFonts w:ascii="Malgun Gothic" w:hAnsi="Malgun Gothic" w:eastAsia="Malgun Gothic" w:cs="Malgun Gothic"/>
          <w:spacing w:val="-1"/>
          <w:sz w:val="24"/>
          <w:szCs w:val="24"/>
        </w:rPr>
        <w:t>北工</w:t>
      </w:r>
      <w:r>
        <w:rPr>
          <w:rFonts w:ascii="宋体" w:hAnsi="宋体" w:eastAsia="宋体" w:cs="宋体"/>
          <w:spacing w:val="-1"/>
          <w:sz w:val="24"/>
          <w:szCs w:val="24"/>
        </w:rPr>
        <w:t>业区</w:t>
      </w:r>
      <w:r>
        <w:rPr>
          <w:rFonts w:ascii="Malgun Gothic" w:hAnsi="Malgun Gothic" w:eastAsia="Malgun Gothic" w:cs="Malgun Gothic"/>
          <w:spacing w:val="-1"/>
          <w:sz w:val="24"/>
          <w:szCs w:val="24"/>
        </w:rPr>
        <w:t>（</w:t>
      </w:r>
      <w:r>
        <w:rPr>
          <w:rFonts w:ascii="宋体" w:hAnsi="宋体" w:eastAsia="宋体" w:cs="宋体"/>
          <w:spacing w:val="-1"/>
          <w:sz w:val="24"/>
          <w:szCs w:val="24"/>
        </w:rPr>
        <w:t>苏</w:t>
      </w:r>
      <w:r>
        <w:rPr>
          <w:rFonts w:ascii="Malgun Gothic" w:hAnsi="Malgun Gothic" w:eastAsia="Malgun Gothic" w:cs="Malgun Gothic"/>
          <w:spacing w:val="-1"/>
          <w:sz w:val="24"/>
          <w:szCs w:val="24"/>
        </w:rPr>
        <w:t>溪</w:t>
      </w:r>
      <w:r>
        <w:rPr>
          <w:rFonts w:ascii="宋体" w:hAnsi="宋体" w:eastAsia="宋体" w:cs="宋体"/>
          <w:spacing w:val="-1"/>
          <w:sz w:val="24"/>
          <w:szCs w:val="24"/>
        </w:rPr>
        <w:t>镇</w:t>
      </w:r>
      <w:r>
        <w:rPr>
          <w:rFonts w:ascii="Malgun Gothic" w:hAnsi="Malgun Gothic" w:eastAsia="Malgun Gothic" w:cs="Malgun Gothic"/>
          <w:spacing w:val="15"/>
          <w:sz w:val="24"/>
          <w:szCs w:val="24"/>
        </w:rPr>
        <w:t>）</w:t>
      </w:r>
      <w:r>
        <w:rPr>
          <w:rFonts w:ascii="Malgun Gothic" w:hAnsi="Malgun Gothic" w:eastAsia="Malgun Gothic" w:cs="Malgun Gothic"/>
          <w:spacing w:val="-84"/>
          <w:sz w:val="24"/>
          <w:szCs w:val="24"/>
        </w:rPr>
        <w:t xml:space="preserve"> </w:t>
      </w:r>
      <w:r>
        <w:rPr>
          <w:rFonts w:ascii="Malgun Gothic" w:hAnsi="Malgun Gothic" w:eastAsia="Malgun Gothic" w:cs="Malgun Gothic"/>
          <w:spacing w:val="15"/>
          <w:sz w:val="24"/>
          <w:szCs w:val="24"/>
        </w:rPr>
        <w:t>，</w:t>
      </w:r>
      <w:r>
        <w:rPr>
          <w:rFonts w:ascii="宋体" w:hAnsi="宋体" w:eastAsia="宋体" w:cs="宋体"/>
          <w:spacing w:val="-1"/>
          <w:sz w:val="24"/>
          <w:szCs w:val="24"/>
        </w:rPr>
        <w:t>专业</w:t>
      </w:r>
      <w:r>
        <w:rPr>
          <w:rFonts w:ascii="Malgun Gothic" w:hAnsi="Malgun Gothic" w:eastAsia="Malgun Gothic" w:cs="Malgun Gothic"/>
          <w:spacing w:val="-1"/>
          <w:sz w:val="24"/>
          <w:szCs w:val="24"/>
        </w:rPr>
        <w:t>技</w:t>
      </w:r>
      <w:r>
        <w:rPr>
          <w:rFonts w:ascii="宋体" w:hAnsi="宋体" w:eastAsia="宋体" w:cs="宋体"/>
          <w:spacing w:val="-1"/>
          <w:sz w:val="24"/>
          <w:szCs w:val="24"/>
        </w:rPr>
        <w:t>术</w:t>
      </w:r>
      <w:r>
        <w:rPr>
          <w:rFonts w:ascii="Malgun Gothic" w:hAnsi="Malgun Gothic" w:eastAsia="Malgun Gothic" w:cs="Malgun Gothic"/>
          <w:spacing w:val="-1"/>
          <w:sz w:val="24"/>
          <w:szCs w:val="24"/>
        </w:rPr>
        <w:t>集中，物</w:t>
      </w:r>
      <w:r>
        <w:rPr>
          <w:rFonts w:ascii="宋体" w:hAnsi="宋体" w:eastAsia="宋体" w:cs="宋体"/>
          <w:spacing w:val="-1"/>
          <w:sz w:val="24"/>
          <w:szCs w:val="24"/>
        </w:rPr>
        <w:t>资</w:t>
      </w:r>
      <w:r>
        <w:rPr>
          <w:rFonts w:ascii="Malgun Gothic" w:hAnsi="Malgun Gothic" w:eastAsia="Malgun Gothic" w:cs="Malgun Gothic"/>
          <w:spacing w:val="-1"/>
          <w:sz w:val="24"/>
          <w:szCs w:val="24"/>
        </w:rPr>
        <w:t>配套方便，交通</w:t>
      </w:r>
      <w:r>
        <w:rPr>
          <w:rFonts w:ascii="宋体" w:hAnsi="宋体" w:eastAsia="宋体" w:cs="宋体"/>
          <w:spacing w:val="-1"/>
          <w:sz w:val="24"/>
          <w:szCs w:val="24"/>
        </w:rPr>
        <w:t>运输</w:t>
      </w:r>
      <w:r>
        <w:rPr>
          <w:rFonts w:ascii="Malgun Gothic" w:hAnsi="Malgun Gothic" w:eastAsia="Malgun Gothic" w:cs="Malgun Gothic"/>
          <w:spacing w:val="-1"/>
          <w:sz w:val="24"/>
          <w:szCs w:val="24"/>
        </w:rPr>
        <w:t>便利，具有得天</w:t>
      </w:r>
      <w:r>
        <w:rPr>
          <w:rFonts w:ascii="宋体" w:hAnsi="宋体" w:eastAsia="宋体" w:cs="宋体"/>
          <w:spacing w:val="-1"/>
          <w:sz w:val="24"/>
          <w:szCs w:val="24"/>
        </w:rPr>
        <w:t>独</w:t>
      </w:r>
      <w:r>
        <w:rPr>
          <w:rFonts w:ascii="Malgun Gothic" w:hAnsi="Malgun Gothic" w:eastAsia="Malgun Gothic" w:cs="Malgun Gothic"/>
          <w:spacing w:val="-1"/>
          <w:sz w:val="24"/>
          <w:szCs w:val="24"/>
        </w:rPr>
        <w:t>厚的地理</w:t>
      </w:r>
      <w:r>
        <w:rPr>
          <w:rFonts w:ascii="Malgun Gothic" w:hAnsi="Malgun Gothic" w:eastAsia="Malgun Gothic" w:cs="Malgun Gothic"/>
          <w:sz w:val="24"/>
          <w:szCs w:val="24"/>
        </w:rPr>
        <w:t xml:space="preserve">  </w:t>
      </w:r>
      <w:r>
        <w:rPr>
          <w:rFonts w:ascii="宋体" w:hAnsi="宋体" w:eastAsia="宋体" w:cs="宋体"/>
          <w:spacing w:val="-2"/>
          <w:sz w:val="24"/>
          <w:szCs w:val="24"/>
        </w:rPr>
        <w:t>优势</w:t>
      </w:r>
      <w:r>
        <w:rPr>
          <w:rFonts w:ascii="Malgun Gothic" w:hAnsi="Malgun Gothic" w:eastAsia="Malgun Gothic" w:cs="Malgun Gothic"/>
          <w:spacing w:val="-2"/>
          <w:sz w:val="24"/>
          <w:szCs w:val="24"/>
        </w:rPr>
        <w:t>和</w:t>
      </w:r>
      <w:r>
        <w:rPr>
          <w:rFonts w:ascii="宋体" w:hAnsi="宋体" w:eastAsia="宋体" w:cs="宋体"/>
          <w:spacing w:val="-2"/>
          <w:sz w:val="24"/>
          <w:szCs w:val="24"/>
        </w:rPr>
        <w:t>产业优势</w:t>
      </w:r>
      <w:r>
        <w:rPr>
          <w:rFonts w:ascii="Malgun Gothic" w:hAnsi="Malgun Gothic" w:eastAsia="Malgun Gothic" w:cs="Malgun Gothic"/>
          <w:spacing w:val="-2"/>
          <w:sz w:val="24"/>
          <w:szCs w:val="24"/>
        </w:rPr>
        <w:t>。</w:t>
      </w:r>
    </w:p>
    <w:p>
      <w:pPr>
        <w:spacing w:before="276" w:line="180" w:lineRule="auto"/>
        <w:ind w:firstLine="492"/>
        <w:outlineLvl w:val="0"/>
        <w:rPr>
          <w:rFonts w:ascii="Malgun Gothic" w:hAnsi="Malgun Gothic" w:eastAsia="Malgun Gothic" w:cs="Malgun Gothic"/>
          <w:sz w:val="24"/>
          <w:szCs w:val="24"/>
        </w:rPr>
      </w:pPr>
      <w:r>
        <w:rPr>
          <w:rFonts w:ascii="Malgun Gothic" w:hAnsi="Malgun Gothic" w:eastAsia="Malgun Gothic" w:cs="Malgun Gothic"/>
          <w:spacing w:val="-1"/>
          <w:sz w:val="24"/>
          <w:szCs w:val="24"/>
        </w:rPr>
        <w:t>公司具有配套的</w:t>
      </w:r>
      <w:r>
        <w:rPr>
          <w:rFonts w:ascii="宋体" w:hAnsi="宋体" w:eastAsia="宋体" w:cs="宋体"/>
          <w:spacing w:val="-1"/>
          <w:sz w:val="24"/>
          <w:szCs w:val="24"/>
        </w:rPr>
        <w:t>研发</w:t>
      </w:r>
      <w:r>
        <w:rPr>
          <w:rFonts w:ascii="Malgun Gothic" w:hAnsi="Malgun Gothic" w:eastAsia="Malgun Gothic" w:cs="Malgun Gothic"/>
          <w:spacing w:val="-1"/>
          <w:sz w:val="24"/>
          <w:szCs w:val="24"/>
        </w:rPr>
        <w:t>/生</w:t>
      </w:r>
      <w:r>
        <w:rPr>
          <w:rFonts w:ascii="宋体" w:hAnsi="宋体" w:eastAsia="宋体" w:cs="宋体"/>
          <w:spacing w:val="-1"/>
          <w:sz w:val="24"/>
          <w:szCs w:val="24"/>
        </w:rPr>
        <w:t>产</w:t>
      </w:r>
      <w:r>
        <w:rPr>
          <w:rFonts w:ascii="Malgun Gothic" w:hAnsi="Malgun Gothic" w:eastAsia="Malgun Gothic" w:cs="Malgun Gothic"/>
          <w:spacing w:val="-1"/>
          <w:sz w:val="24"/>
          <w:szCs w:val="24"/>
        </w:rPr>
        <w:t>基地、前瞻的</w:t>
      </w:r>
      <w:r>
        <w:rPr>
          <w:rFonts w:ascii="宋体" w:hAnsi="宋体" w:eastAsia="宋体" w:cs="宋体"/>
          <w:spacing w:val="-1"/>
          <w:sz w:val="24"/>
          <w:szCs w:val="24"/>
        </w:rPr>
        <w:t>研发</w:t>
      </w:r>
      <w:r>
        <w:rPr>
          <w:rFonts w:ascii="Malgun Gothic" w:hAnsi="Malgun Gothic" w:eastAsia="Malgun Gothic" w:cs="Malgun Gothic"/>
          <w:spacing w:val="-1"/>
          <w:sz w:val="24"/>
          <w:szCs w:val="24"/>
        </w:rPr>
        <w:t>能力和精湛的生</w:t>
      </w:r>
      <w:r>
        <w:rPr>
          <w:rFonts w:ascii="宋体" w:hAnsi="宋体" w:eastAsia="宋体" w:cs="宋体"/>
          <w:spacing w:val="-1"/>
          <w:sz w:val="24"/>
          <w:szCs w:val="24"/>
        </w:rPr>
        <w:t>产</w:t>
      </w:r>
      <w:r>
        <w:rPr>
          <w:rFonts w:ascii="Malgun Gothic" w:hAnsi="Malgun Gothic" w:eastAsia="Malgun Gothic" w:cs="Malgun Gothic"/>
          <w:spacing w:val="-1"/>
          <w:sz w:val="24"/>
          <w:szCs w:val="24"/>
        </w:rPr>
        <w:t>工</w:t>
      </w:r>
      <w:r>
        <w:rPr>
          <w:rFonts w:ascii="宋体" w:hAnsi="宋体" w:eastAsia="宋体" w:cs="宋体"/>
          <w:spacing w:val="-1"/>
          <w:sz w:val="24"/>
          <w:szCs w:val="24"/>
        </w:rPr>
        <w:t>艺</w:t>
      </w:r>
      <w:r>
        <w:rPr>
          <w:rFonts w:ascii="Malgun Gothic" w:hAnsi="Malgun Gothic" w:eastAsia="Malgun Gothic" w:cs="Malgun Gothic"/>
          <w:spacing w:val="-1"/>
          <w:sz w:val="24"/>
          <w:szCs w:val="24"/>
        </w:rPr>
        <w:t>、完善的精</w:t>
      </w:r>
      <w:r>
        <w:rPr>
          <w:rFonts w:ascii="宋体" w:hAnsi="宋体" w:eastAsia="宋体" w:cs="宋体"/>
          <w:spacing w:val="-1"/>
          <w:sz w:val="24"/>
          <w:szCs w:val="24"/>
        </w:rPr>
        <w:t>细</w:t>
      </w:r>
      <w:r>
        <w:rPr>
          <w:rFonts w:ascii="Malgun Gothic" w:hAnsi="Malgun Gothic" w:eastAsia="Malgun Gothic" w:cs="Malgun Gothic"/>
          <w:spacing w:val="-1"/>
          <w:sz w:val="24"/>
          <w:szCs w:val="24"/>
        </w:rPr>
        <w:t>化生</w:t>
      </w:r>
      <w:r>
        <w:rPr>
          <w:rFonts w:ascii="宋体" w:hAnsi="宋体" w:eastAsia="宋体" w:cs="宋体"/>
          <w:spacing w:val="-1"/>
          <w:sz w:val="24"/>
          <w:szCs w:val="24"/>
        </w:rPr>
        <w:t>产</w:t>
      </w:r>
      <w:r>
        <w:rPr>
          <w:rFonts w:ascii="Malgun Gothic" w:hAnsi="Malgun Gothic" w:eastAsia="Malgun Gothic" w:cs="Malgun Gothic"/>
          <w:spacing w:val="-1"/>
          <w:sz w:val="24"/>
          <w:szCs w:val="24"/>
        </w:rPr>
        <w:t>管</w:t>
      </w:r>
    </w:p>
    <w:p>
      <w:pPr>
        <w:spacing w:before="189" w:line="288" w:lineRule="auto"/>
        <w:ind w:left="15" w:hanging="3"/>
        <w:rPr>
          <w:rFonts w:ascii="Malgun Gothic" w:hAnsi="Malgun Gothic" w:eastAsia="Malgun Gothic" w:cs="Malgun Gothic"/>
          <w:sz w:val="24"/>
          <w:szCs w:val="24"/>
        </w:rPr>
      </w:pPr>
      <w:r>
        <w:rPr>
          <w:rFonts w:ascii="Malgun Gothic" w:hAnsi="Malgun Gothic" w:eastAsia="Malgun Gothic" w:cs="Malgun Gothic"/>
          <w:spacing w:val="-4"/>
          <w:sz w:val="24"/>
          <w:szCs w:val="24"/>
        </w:rPr>
        <w:t>理体系、品</w:t>
      </w:r>
      <w:r>
        <w:rPr>
          <w:rFonts w:ascii="宋体" w:hAnsi="宋体" w:eastAsia="宋体" w:cs="宋体"/>
          <w:spacing w:val="-4"/>
          <w:sz w:val="24"/>
          <w:szCs w:val="24"/>
        </w:rPr>
        <w:t>质</w:t>
      </w:r>
      <w:r>
        <w:rPr>
          <w:rFonts w:ascii="Malgun Gothic" w:hAnsi="Malgun Gothic" w:eastAsia="Malgun Gothic" w:cs="Malgun Gothic"/>
          <w:spacing w:val="-4"/>
          <w:sz w:val="24"/>
          <w:szCs w:val="24"/>
        </w:rPr>
        <w:t>控制体系，公司先后通</w:t>
      </w:r>
      <w:r>
        <w:rPr>
          <w:rFonts w:ascii="宋体" w:hAnsi="宋体" w:eastAsia="宋体" w:cs="宋体"/>
          <w:spacing w:val="-4"/>
          <w:sz w:val="24"/>
          <w:szCs w:val="24"/>
        </w:rPr>
        <w:t>过</w:t>
      </w:r>
      <w:r>
        <w:rPr>
          <w:rFonts w:ascii="宋体" w:hAnsi="宋体" w:eastAsia="宋体" w:cs="宋体"/>
          <w:sz w:val="24"/>
          <w:szCs w:val="24"/>
        </w:rPr>
        <w:t xml:space="preserve"> </w:t>
      </w:r>
      <w:r>
        <w:rPr>
          <w:rFonts w:ascii="Malgun Gothic" w:hAnsi="Malgun Gothic" w:eastAsia="Malgun Gothic" w:cs="Malgun Gothic"/>
          <w:spacing w:val="-4"/>
          <w:sz w:val="24"/>
          <w:szCs w:val="24"/>
        </w:rPr>
        <w:t>ISO9001:20</w:t>
      </w:r>
      <w:r>
        <w:rPr>
          <w:rFonts w:hint="eastAsia" w:ascii="Malgun Gothic" w:hAnsi="Malgun Gothic" w:eastAsia="宋体" w:cs="Malgun Gothic"/>
          <w:spacing w:val="-4"/>
          <w:sz w:val="24"/>
          <w:szCs w:val="24"/>
          <w:lang w:val="en-US" w:eastAsia="zh-CN"/>
        </w:rPr>
        <w:t>16</w:t>
      </w:r>
      <w:r>
        <w:rPr>
          <w:rFonts w:ascii="Malgun Gothic" w:hAnsi="Malgun Gothic" w:eastAsia="Malgun Gothic" w:cs="Malgun Gothic"/>
          <w:spacing w:val="-12"/>
          <w:sz w:val="24"/>
          <w:szCs w:val="24"/>
        </w:rPr>
        <w:t xml:space="preserve"> </w:t>
      </w:r>
      <w:r>
        <w:rPr>
          <w:rFonts w:ascii="宋体" w:hAnsi="宋体" w:eastAsia="宋体" w:cs="宋体"/>
          <w:spacing w:val="-4"/>
          <w:sz w:val="24"/>
          <w:szCs w:val="24"/>
        </w:rPr>
        <w:t>质</w:t>
      </w:r>
      <w:r>
        <w:rPr>
          <w:rFonts w:ascii="Malgun Gothic" w:hAnsi="Malgun Gothic" w:eastAsia="Malgun Gothic" w:cs="Malgun Gothic"/>
          <w:spacing w:val="-4"/>
          <w:sz w:val="24"/>
          <w:szCs w:val="24"/>
        </w:rPr>
        <w:t>量管理体系、ISO</w:t>
      </w:r>
      <w:r>
        <w:rPr>
          <w:rFonts w:hint="eastAsia" w:ascii="Malgun Gothic" w:hAnsi="Malgun Gothic" w:eastAsia="宋体" w:cs="Malgun Gothic"/>
          <w:spacing w:val="-4"/>
          <w:sz w:val="24"/>
          <w:szCs w:val="24"/>
          <w:lang w:val="en-US" w:eastAsia="zh-CN"/>
        </w:rPr>
        <w:t>2</w:t>
      </w:r>
      <w:r>
        <w:rPr>
          <w:rFonts w:ascii="Malgun Gothic" w:hAnsi="Malgun Gothic" w:eastAsia="Malgun Gothic" w:cs="Malgun Gothic"/>
          <w:spacing w:val="-4"/>
          <w:sz w:val="24"/>
          <w:szCs w:val="24"/>
        </w:rPr>
        <w:t>4001</w:t>
      </w:r>
      <w:r>
        <w:rPr>
          <w:rFonts w:ascii="Malgun Gothic" w:hAnsi="Malgun Gothic" w:eastAsia="Malgun Gothic" w:cs="Malgun Gothic"/>
          <w:spacing w:val="-15"/>
          <w:sz w:val="24"/>
          <w:szCs w:val="24"/>
        </w:rPr>
        <w:t xml:space="preserve"> </w:t>
      </w:r>
      <w:r>
        <w:rPr>
          <w:rFonts w:ascii="宋体" w:hAnsi="宋体" w:eastAsia="宋体" w:cs="宋体"/>
          <w:spacing w:val="-4"/>
          <w:sz w:val="24"/>
          <w:szCs w:val="24"/>
        </w:rPr>
        <w:t>环</w:t>
      </w:r>
      <w:r>
        <w:rPr>
          <w:rFonts w:ascii="Malgun Gothic" w:hAnsi="Malgun Gothic" w:eastAsia="Malgun Gothic" w:cs="Malgun Gothic"/>
          <w:spacing w:val="-4"/>
          <w:sz w:val="24"/>
          <w:szCs w:val="24"/>
        </w:rPr>
        <w:t>境管理体系、</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rPr>
        <w:t>ISO45001</w:t>
      </w:r>
      <w:r>
        <w:rPr>
          <w:rFonts w:ascii="Malgun Gothic" w:hAnsi="Malgun Gothic" w:eastAsia="Malgun Gothic" w:cs="Malgun Gothic"/>
          <w:spacing w:val="15"/>
          <w:w w:val="101"/>
          <w:sz w:val="24"/>
          <w:szCs w:val="24"/>
        </w:rPr>
        <w:t xml:space="preserve"> </w:t>
      </w:r>
      <w:r>
        <w:rPr>
          <w:rFonts w:ascii="宋体" w:hAnsi="宋体" w:eastAsia="宋体" w:cs="宋体"/>
          <w:spacing w:val="-5"/>
          <w:sz w:val="24"/>
          <w:szCs w:val="24"/>
        </w:rPr>
        <w:t>职业</w:t>
      </w:r>
      <w:r>
        <w:rPr>
          <w:rFonts w:ascii="Malgun Gothic" w:hAnsi="Malgun Gothic" w:eastAsia="Malgun Gothic" w:cs="Malgun Gothic"/>
          <w:spacing w:val="-5"/>
          <w:sz w:val="24"/>
          <w:szCs w:val="24"/>
        </w:rPr>
        <w:t>健康管理体系、OEKO-TEX100</w:t>
      </w:r>
      <w:r>
        <w:rPr>
          <w:rFonts w:ascii="Malgun Gothic" w:hAnsi="Malgun Gothic" w:eastAsia="Malgun Gothic" w:cs="Malgun Gothic"/>
          <w:spacing w:val="10"/>
          <w:w w:val="101"/>
          <w:sz w:val="24"/>
          <w:szCs w:val="24"/>
        </w:rPr>
        <w:t xml:space="preserve"> </w:t>
      </w:r>
      <w:r>
        <w:rPr>
          <w:rFonts w:ascii="宋体" w:hAnsi="宋体" w:eastAsia="宋体" w:cs="宋体"/>
          <w:spacing w:val="-5"/>
          <w:sz w:val="24"/>
          <w:szCs w:val="24"/>
        </w:rPr>
        <w:t>国际纺织环</w:t>
      </w:r>
      <w:r>
        <w:rPr>
          <w:rFonts w:ascii="Malgun Gothic" w:hAnsi="Malgun Gothic" w:eastAsia="Malgun Gothic" w:cs="Malgun Gothic"/>
          <w:spacing w:val="-5"/>
          <w:sz w:val="24"/>
          <w:szCs w:val="24"/>
        </w:rPr>
        <w:t>保体系</w:t>
      </w:r>
      <w:r>
        <w:rPr>
          <w:rFonts w:ascii="宋体" w:hAnsi="宋体" w:eastAsia="宋体" w:cs="宋体"/>
          <w:spacing w:val="-5"/>
          <w:sz w:val="24"/>
          <w:szCs w:val="24"/>
        </w:rPr>
        <w:t>认证</w:t>
      </w:r>
      <w:r>
        <w:rPr>
          <w:rFonts w:ascii="Malgun Gothic" w:hAnsi="Malgun Gothic" w:eastAsia="Malgun Gothic" w:cs="Malgun Gothic"/>
          <w:spacing w:val="-5"/>
          <w:sz w:val="24"/>
          <w:szCs w:val="24"/>
        </w:rPr>
        <w:t>、BSCI</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5"/>
          <w:sz w:val="24"/>
          <w:szCs w:val="24"/>
        </w:rPr>
        <w:t>社</w:t>
      </w:r>
      <w:r>
        <w:rPr>
          <w:rFonts w:ascii="宋体" w:hAnsi="宋体" w:eastAsia="宋体" w:cs="宋体"/>
          <w:spacing w:val="-5"/>
          <w:sz w:val="24"/>
          <w:szCs w:val="24"/>
        </w:rPr>
        <w:t>会责</w:t>
      </w:r>
      <w:r>
        <w:rPr>
          <w:rFonts w:ascii="Malgun Gothic" w:hAnsi="Malgun Gothic" w:eastAsia="Malgun Gothic" w:cs="Malgun Gothic"/>
          <w:spacing w:val="-5"/>
          <w:sz w:val="24"/>
          <w:szCs w:val="24"/>
        </w:rPr>
        <w:t>任</w:t>
      </w:r>
      <w:r>
        <w:rPr>
          <w:rFonts w:ascii="宋体" w:hAnsi="宋体" w:eastAsia="宋体" w:cs="宋体"/>
          <w:spacing w:val="-5"/>
          <w:sz w:val="24"/>
          <w:szCs w:val="24"/>
        </w:rPr>
        <w:t>国际认证</w:t>
      </w:r>
      <w:r>
        <w:rPr>
          <w:rFonts w:ascii="Malgun Gothic" w:hAnsi="Malgun Gothic" w:eastAsia="Malgun Gothic" w:cs="Malgun Gothic"/>
          <w:spacing w:val="-5"/>
          <w:sz w:val="24"/>
          <w:szCs w:val="24"/>
        </w:rPr>
        <w:t>；</w:t>
      </w:r>
      <w:r>
        <w:rPr>
          <w:rFonts w:ascii="Malgun Gothic" w:hAnsi="Malgun Gothic" w:eastAsia="Malgun Gothic" w:cs="Malgun Gothic"/>
          <w:sz w:val="24"/>
          <w:szCs w:val="24"/>
        </w:rPr>
        <w:t xml:space="preserve"> </w:t>
      </w:r>
      <w:r>
        <w:rPr>
          <w:rFonts w:ascii="宋体" w:hAnsi="宋体" w:eastAsia="宋体" w:cs="宋体"/>
          <w:spacing w:val="-9"/>
          <w:sz w:val="24"/>
          <w:szCs w:val="24"/>
        </w:rPr>
        <w:t>并</w:t>
      </w:r>
      <w:r>
        <w:rPr>
          <w:rFonts w:ascii="Malgun Gothic" w:hAnsi="Malgun Gothic" w:eastAsia="Malgun Gothic" w:cs="Malgun Gothic"/>
          <w:spacing w:val="-9"/>
          <w:sz w:val="24"/>
          <w:szCs w:val="24"/>
        </w:rPr>
        <w:t>同</w:t>
      </w:r>
      <w:r>
        <w:rPr>
          <w:rFonts w:ascii="宋体" w:hAnsi="宋体" w:eastAsia="宋体" w:cs="宋体"/>
          <w:spacing w:val="-9"/>
          <w:sz w:val="24"/>
          <w:szCs w:val="24"/>
        </w:rPr>
        <w:t>国际</w:t>
      </w:r>
      <w:r>
        <w:rPr>
          <w:rFonts w:ascii="Malgun Gothic" w:hAnsi="Malgun Gothic" w:eastAsia="Malgun Gothic" w:cs="Malgun Gothic"/>
          <w:spacing w:val="-9"/>
          <w:sz w:val="24"/>
          <w:szCs w:val="24"/>
        </w:rPr>
        <w:t>知名品牌</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9"/>
          <w:sz w:val="24"/>
          <w:szCs w:val="24"/>
        </w:rPr>
        <w:t>LIDL、</w:t>
      </w:r>
      <w:r>
        <w:rPr>
          <w:rFonts w:ascii="Malgun Gothic" w:hAnsi="Malgun Gothic" w:eastAsia="Malgun Gothic" w:cs="Malgun Gothic"/>
          <w:sz w:val="24"/>
          <w:szCs w:val="24"/>
        </w:rPr>
        <w:t xml:space="preserve">  </w:t>
      </w:r>
      <w:r>
        <w:rPr>
          <w:rFonts w:ascii="Malgun Gothic" w:hAnsi="Malgun Gothic" w:eastAsia="Malgun Gothic" w:cs="Malgun Gothic"/>
          <w:spacing w:val="-9"/>
          <w:sz w:val="24"/>
          <w:szCs w:val="24"/>
        </w:rPr>
        <w:t>AMBRA、</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9"/>
          <w:sz w:val="24"/>
          <w:szCs w:val="24"/>
        </w:rPr>
        <w:t>TARGET、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9"/>
          <w:sz w:val="24"/>
          <w:szCs w:val="24"/>
        </w:rPr>
        <w:t>TRIUMPH</w:t>
      </w:r>
      <w:r>
        <w:rPr>
          <w:rFonts w:ascii="Malgun Gothic" w:hAnsi="Malgun Gothic" w:eastAsia="Malgun Gothic" w:cs="Malgun Gothic"/>
          <w:spacing w:val="-8"/>
          <w:sz w:val="24"/>
          <w:szCs w:val="24"/>
        </w:rPr>
        <w:t xml:space="preserve"> </w:t>
      </w:r>
      <w:r>
        <w:rPr>
          <w:rFonts w:ascii="宋体" w:hAnsi="宋体" w:eastAsia="宋体" w:cs="宋体"/>
          <w:spacing w:val="-9"/>
          <w:sz w:val="24"/>
          <w:szCs w:val="24"/>
        </w:rPr>
        <w:t>结缔</w:t>
      </w:r>
      <w:r>
        <w:rPr>
          <w:rFonts w:ascii="Malgun Gothic" w:hAnsi="Malgun Gothic" w:eastAsia="Malgun Gothic" w:cs="Malgun Gothic"/>
          <w:spacing w:val="-9"/>
          <w:sz w:val="24"/>
          <w:szCs w:val="24"/>
        </w:rPr>
        <w:t>合作，技</w:t>
      </w:r>
      <w:r>
        <w:rPr>
          <w:rFonts w:ascii="宋体" w:hAnsi="宋体" w:eastAsia="宋体" w:cs="宋体"/>
          <w:spacing w:val="-9"/>
          <w:sz w:val="24"/>
          <w:szCs w:val="24"/>
        </w:rPr>
        <w:t>术</w:t>
      </w:r>
      <w:r>
        <w:rPr>
          <w:rFonts w:ascii="Malgun Gothic" w:hAnsi="Malgun Gothic" w:eastAsia="Malgun Gothic" w:cs="Malgun Gothic"/>
          <w:spacing w:val="-9"/>
          <w:sz w:val="24"/>
          <w:szCs w:val="24"/>
        </w:rPr>
        <w:t>分享；2019</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9"/>
          <w:sz w:val="24"/>
          <w:szCs w:val="24"/>
        </w:rPr>
        <w:t>年，公司</w:t>
      </w:r>
      <w:r>
        <w:rPr>
          <w:rFonts w:ascii="Malgun Gothic" w:hAnsi="Malgun Gothic" w:eastAsia="Malgun Gothic" w:cs="Malgun Gothic"/>
          <w:sz w:val="24"/>
          <w:szCs w:val="24"/>
        </w:rPr>
        <w:t xml:space="preserve">   </w:t>
      </w:r>
      <w:r>
        <w:rPr>
          <w:rFonts w:ascii="宋体" w:hAnsi="宋体" w:eastAsia="宋体" w:cs="宋体"/>
          <w:spacing w:val="-3"/>
          <w:sz w:val="24"/>
          <w:szCs w:val="24"/>
        </w:rPr>
        <w:t>响应国</w:t>
      </w:r>
      <w:r>
        <w:rPr>
          <w:rFonts w:ascii="Malgun Gothic" w:hAnsi="Malgun Gothic" w:eastAsia="Malgun Gothic" w:cs="Malgun Gothic"/>
          <w:spacing w:val="-3"/>
          <w:sz w:val="24"/>
          <w:szCs w:val="24"/>
        </w:rPr>
        <w:t>家制定的</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3"/>
          <w:sz w:val="24"/>
          <w:szCs w:val="24"/>
        </w:rPr>
        <w:t>2025</w:t>
      </w:r>
      <w:r>
        <w:rPr>
          <w:rFonts w:ascii="Malgun Gothic" w:hAnsi="Malgun Gothic" w:eastAsia="Malgun Gothic" w:cs="Malgun Gothic"/>
          <w:spacing w:val="-14"/>
          <w:sz w:val="24"/>
          <w:szCs w:val="24"/>
        </w:rPr>
        <w:t xml:space="preserve"> </w:t>
      </w:r>
      <w:r>
        <w:rPr>
          <w:rFonts w:ascii="宋体" w:hAnsi="宋体" w:eastAsia="宋体" w:cs="宋体"/>
          <w:spacing w:val="-3"/>
          <w:sz w:val="24"/>
          <w:szCs w:val="24"/>
        </w:rPr>
        <w:t>质</w:t>
      </w:r>
      <w:r>
        <w:rPr>
          <w:rFonts w:ascii="Malgun Gothic" w:hAnsi="Malgun Gothic" w:eastAsia="Malgun Gothic" w:cs="Malgun Gothic"/>
          <w:spacing w:val="-3"/>
          <w:sz w:val="24"/>
          <w:szCs w:val="24"/>
        </w:rPr>
        <w:t>量强</w:t>
      </w:r>
      <w:r>
        <w:rPr>
          <w:rFonts w:ascii="宋体" w:hAnsi="宋体" w:eastAsia="宋体" w:cs="宋体"/>
          <w:spacing w:val="-3"/>
          <w:sz w:val="24"/>
          <w:szCs w:val="24"/>
        </w:rPr>
        <w:t>国号</w:t>
      </w:r>
      <w:r>
        <w:rPr>
          <w:rFonts w:ascii="Malgun Gothic" w:hAnsi="Malgun Gothic" w:eastAsia="Malgun Gothic" w:cs="Malgun Gothic"/>
          <w:spacing w:val="-3"/>
          <w:sz w:val="24"/>
          <w:szCs w:val="24"/>
        </w:rPr>
        <w:t>召，推</w:t>
      </w:r>
      <w:r>
        <w:rPr>
          <w:rFonts w:ascii="宋体" w:hAnsi="宋体" w:eastAsia="宋体" w:cs="宋体"/>
          <w:spacing w:val="-3"/>
          <w:sz w:val="24"/>
          <w:szCs w:val="24"/>
        </w:rPr>
        <w:t>进质</w:t>
      </w:r>
      <w:r>
        <w:rPr>
          <w:rFonts w:ascii="Malgun Gothic" w:hAnsi="Malgun Gothic" w:eastAsia="Malgun Gothic" w:cs="Malgun Gothic"/>
          <w:spacing w:val="-3"/>
          <w:sz w:val="24"/>
          <w:szCs w:val="24"/>
        </w:rPr>
        <w:t>量</w:t>
      </w:r>
      <w:r>
        <w:rPr>
          <w:rFonts w:ascii="宋体" w:hAnsi="宋体" w:eastAsia="宋体" w:cs="宋体"/>
          <w:spacing w:val="-3"/>
          <w:sz w:val="24"/>
          <w:szCs w:val="24"/>
        </w:rPr>
        <w:t>标</w:t>
      </w:r>
      <w:r>
        <w:rPr>
          <w:rFonts w:ascii="Malgun Gothic" w:hAnsi="Malgun Gothic" w:eastAsia="Malgun Gothic" w:cs="Malgun Gothic"/>
          <w:spacing w:val="-3"/>
          <w:sz w:val="24"/>
          <w:szCs w:val="24"/>
        </w:rPr>
        <w:t>准建</w:t>
      </w:r>
      <w:r>
        <w:rPr>
          <w:rFonts w:ascii="宋体" w:hAnsi="宋体" w:eastAsia="宋体" w:cs="宋体"/>
          <w:spacing w:val="-3"/>
          <w:sz w:val="24"/>
          <w:szCs w:val="24"/>
        </w:rPr>
        <w:t>设与</w:t>
      </w:r>
      <w:r>
        <w:rPr>
          <w:rFonts w:ascii="Malgun Gothic" w:hAnsi="Malgun Gothic" w:eastAsia="Malgun Gothic" w:cs="Malgun Gothic"/>
          <w:spacing w:val="-3"/>
          <w:sz w:val="24"/>
          <w:szCs w:val="24"/>
        </w:rPr>
        <w:t>品牌建</w:t>
      </w:r>
      <w:r>
        <w:rPr>
          <w:rFonts w:ascii="宋体" w:hAnsi="宋体" w:eastAsia="宋体" w:cs="宋体"/>
          <w:spacing w:val="-3"/>
          <w:sz w:val="24"/>
          <w:szCs w:val="24"/>
        </w:rPr>
        <w:t>设</w:t>
      </w:r>
      <w:r>
        <w:rPr>
          <w:rFonts w:ascii="Malgun Gothic" w:hAnsi="Malgun Gothic" w:eastAsia="Malgun Gothic" w:cs="Malgun Gothic"/>
          <w:spacing w:val="-3"/>
          <w:sz w:val="24"/>
          <w:szCs w:val="24"/>
        </w:rPr>
        <w:t>，通</w:t>
      </w:r>
      <w:r>
        <w:rPr>
          <w:rFonts w:ascii="宋体" w:hAnsi="宋体" w:eastAsia="宋体" w:cs="宋体"/>
          <w:spacing w:val="-3"/>
          <w:sz w:val="24"/>
          <w:szCs w:val="24"/>
        </w:rPr>
        <w:t>过</w:t>
      </w:r>
      <w:r>
        <w:rPr>
          <w:rFonts w:ascii="Malgun Gothic" w:hAnsi="Malgun Gothic" w:eastAsia="Malgun Gothic" w:cs="Malgun Gothic"/>
          <w:spacing w:val="-3"/>
          <w:sz w:val="24"/>
          <w:szCs w:val="24"/>
        </w:rPr>
        <w:t>制定</w:t>
      </w:r>
      <w:r>
        <w:rPr>
          <w:rFonts w:ascii="宋体" w:hAnsi="宋体" w:eastAsia="宋体" w:cs="宋体"/>
          <w:spacing w:val="-3"/>
          <w:sz w:val="24"/>
          <w:szCs w:val="24"/>
        </w:rPr>
        <w:t>实</w:t>
      </w:r>
      <w:r>
        <w:rPr>
          <w:rFonts w:ascii="Malgun Gothic" w:hAnsi="Malgun Gothic" w:eastAsia="Malgun Gothic" w:cs="Malgun Gothic"/>
          <w:spacing w:val="-3"/>
          <w:sz w:val="24"/>
          <w:szCs w:val="24"/>
        </w:rPr>
        <w:t>施“</w:t>
      </w:r>
      <w:r>
        <w:rPr>
          <w:rFonts w:ascii="宋体" w:hAnsi="宋体" w:eastAsia="宋体" w:cs="宋体"/>
          <w:spacing w:val="-3"/>
          <w:sz w:val="24"/>
          <w:szCs w:val="24"/>
        </w:rPr>
        <w:t>国内</w:t>
      </w:r>
      <w:r>
        <w:rPr>
          <w:rFonts w:ascii="Malgun Gothic" w:hAnsi="Malgun Gothic" w:eastAsia="Malgun Gothic" w:cs="Malgun Gothic"/>
          <w:spacing w:val="-3"/>
          <w:sz w:val="24"/>
          <w:szCs w:val="24"/>
        </w:rPr>
        <w:t>一流，</w:t>
      </w:r>
      <w:r>
        <w:rPr>
          <w:rFonts w:ascii="Malgun Gothic" w:hAnsi="Malgun Gothic" w:eastAsia="Malgun Gothic" w:cs="Malgun Gothic"/>
          <w:sz w:val="24"/>
          <w:szCs w:val="24"/>
        </w:rPr>
        <w:t xml:space="preserve"> </w:t>
      </w:r>
      <w:r>
        <w:rPr>
          <w:rFonts w:ascii="宋体" w:hAnsi="宋体" w:eastAsia="宋体" w:cs="宋体"/>
          <w:spacing w:val="-4"/>
          <w:sz w:val="24"/>
          <w:szCs w:val="24"/>
        </w:rPr>
        <w:t>国际</w:t>
      </w:r>
      <w:r>
        <w:rPr>
          <w:rFonts w:ascii="Malgun Gothic" w:hAnsi="Malgun Gothic" w:eastAsia="Malgun Gothic" w:cs="Malgun Gothic"/>
          <w:spacing w:val="-4"/>
          <w:sz w:val="24"/>
          <w:szCs w:val="24"/>
        </w:rPr>
        <w:t>先</w:t>
      </w:r>
      <w:r>
        <w:rPr>
          <w:rFonts w:ascii="宋体" w:hAnsi="宋体" w:eastAsia="宋体" w:cs="宋体"/>
          <w:spacing w:val="-4"/>
          <w:sz w:val="24"/>
          <w:szCs w:val="24"/>
        </w:rPr>
        <w:t>进</w:t>
      </w:r>
      <w:r>
        <w:rPr>
          <w:rFonts w:ascii="Malgun Gothic" w:hAnsi="Malgun Gothic" w:eastAsia="Malgun Gothic" w:cs="Malgun Gothic"/>
          <w:spacing w:val="-4"/>
          <w:sz w:val="24"/>
          <w:szCs w:val="24"/>
        </w:rPr>
        <w:t>”的浙江制造</w:t>
      </w:r>
      <w:r>
        <w:rPr>
          <w:rFonts w:ascii="宋体" w:hAnsi="宋体" w:eastAsia="宋体" w:cs="宋体"/>
          <w:spacing w:val="-4"/>
          <w:sz w:val="24"/>
          <w:szCs w:val="24"/>
        </w:rPr>
        <w:t>标</w:t>
      </w:r>
      <w:r>
        <w:rPr>
          <w:rFonts w:ascii="Malgun Gothic" w:hAnsi="Malgun Gothic" w:eastAsia="Malgun Gothic" w:cs="Malgun Gothic"/>
          <w:spacing w:val="-4"/>
          <w:sz w:val="24"/>
          <w:szCs w:val="24"/>
        </w:rPr>
        <w:t>准体系，</w:t>
      </w:r>
      <w:r>
        <w:rPr>
          <w:rFonts w:ascii="宋体" w:hAnsi="宋体" w:eastAsia="宋体" w:cs="宋体"/>
          <w:spacing w:val="-4"/>
          <w:sz w:val="24"/>
          <w:szCs w:val="24"/>
        </w:rPr>
        <w:t>对</w:t>
      </w:r>
      <w:r>
        <w:rPr>
          <w:rFonts w:ascii="Malgun Gothic" w:hAnsi="Malgun Gothic" w:eastAsia="Malgun Gothic" w:cs="Malgun Gothic"/>
          <w:spacing w:val="-4"/>
          <w:sz w:val="24"/>
          <w:szCs w:val="24"/>
        </w:rPr>
        <w:t>公司提出了更高的品</w:t>
      </w:r>
      <w:r>
        <w:rPr>
          <w:rFonts w:ascii="宋体" w:hAnsi="宋体" w:eastAsia="宋体" w:cs="宋体"/>
          <w:spacing w:val="-4"/>
          <w:sz w:val="24"/>
          <w:szCs w:val="24"/>
        </w:rPr>
        <w:t>质</w:t>
      </w:r>
      <w:r>
        <w:rPr>
          <w:rFonts w:ascii="Malgun Gothic" w:hAnsi="Malgun Gothic" w:eastAsia="Malgun Gothic" w:cs="Malgun Gothic"/>
          <w:spacing w:val="-4"/>
          <w:sz w:val="24"/>
          <w:szCs w:val="24"/>
        </w:rPr>
        <w:t>要求和</w:t>
      </w:r>
      <w:r>
        <w:rPr>
          <w:rFonts w:ascii="宋体" w:hAnsi="宋体" w:eastAsia="宋体" w:cs="宋体"/>
          <w:spacing w:val="-4"/>
          <w:sz w:val="24"/>
          <w:szCs w:val="24"/>
        </w:rPr>
        <w:t>发</w:t>
      </w:r>
      <w:r>
        <w:rPr>
          <w:rFonts w:ascii="Malgun Gothic" w:hAnsi="Malgun Gothic" w:eastAsia="Malgun Gothic" w:cs="Malgun Gothic"/>
          <w:spacing w:val="-4"/>
          <w:sz w:val="24"/>
          <w:szCs w:val="24"/>
        </w:rPr>
        <w:t>展目</w:t>
      </w:r>
      <w:r>
        <w:rPr>
          <w:rFonts w:ascii="宋体" w:hAnsi="宋体" w:eastAsia="宋体" w:cs="宋体"/>
          <w:spacing w:val="-4"/>
          <w:sz w:val="24"/>
          <w:szCs w:val="24"/>
        </w:rPr>
        <w:t>标</w:t>
      </w:r>
      <w:r>
        <w:rPr>
          <w:rFonts w:ascii="Malgun Gothic" w:hAnsi="Malgun Gothic" w:eastAsia="Malgun Gothic" w:cs="Malgun Gothic"/>
          <w:spacing w:val="-4"/>
          <w:sz w:val="24"/>
          <w:szCs w:val="24"/>
        </w:rPr>
        <w:t>，力求做好行</w:t>
      </w:r>
      <w:r>
        <w:rPr>
          <w:rFonts w:ascii="宋体" w:hAnsi="宋体" w:eastAsia="宋体" w:cs="宋体"/>
          <w:spacing w:val="-4"/>
          <w:sz w:val="24"/>
          <w:szCs w:val="24"/>
        </w:rPr>
        <w:t>业</w:t>
      </w:r>
      <w:r>
        <w:rPr>
          <w:rFonts w:ascii="Malgun Gothic" w:hAnsi="Malgun Gothic" w:eastAsia="Malgun Gothic" w:cs="Malgun Gothic"/>
          <w:spacing w:val="-4"/>
          <w:sz w:val="24"/>
          <w:szCs w:val="24"/>
        </w:rPr>
        <w:t>引</w:t>
      </w:r>
      <w:r>
        <w:rPr>
          <w:rFonts w:ascii="宋体" w:hAnsi="宋体" w:eastAsia="宋体" w:cs="宋体"/>
          <w:spacing w:val="-4"/>
          <w:sz w:val="24"/>
          <w:szCs w:val="24"/>
        </w:rPr>
        <w:t>领</w:t>
      </w:r>
      <w:r>
        <w:rPr>
          <w:rFonts w:ascii="Malgun Gothic" w:hAnsi="Malgun Gothic" w:eastAsia="Malgun Gothic" w:cs="Malgun Gothic"/>
          <w:spacing w:val="-4"/>
          <w:sz w:val="24"/>
          <w:szCs w:val="24"/>
        </w:rPr>
        <w:t>。</w:t>
      </w:r>
    </w:p>
    <w:p>
      <w:pPr>
        <w:spacing w:before="289" w:line="180" w:lineRule="auto"/>
        <w:ind w:firstLine="492"/>
        <w:outlineLvl w:val="0"/>
        <w:rPr>
          <w:rFonts w:ascii="Malgun Gothic" w:hAnsi="Malgun Gothic" w:eastAsia="Malgun Gothic" w:cs="Malgun Gothic"/>
          <w:sz w:val="24"/>
          <w:szCs w:val="24"/>
        </w:rPr>
      </w:pPr>
      <w:r>
        <w:rPr>
          <w:rFonts w:ascii="Malgun Gothic" w:hAnsi="Malgun Gothic" w:eastAsia="Malgun Gothic" w:cs="Malgun Gothic"/>
          <w:spacing w:val="-2"/>
          <w:sz w:val="24"/>
          <w:szCs w:val="24"/>
        </w:rPr>
        <w:t>公司本着“</w:t>
      </w:r>
      <w:r>
        <w:rPr>
          <w:rFonts w:ascii="宋体" w:hAnsi="宋体" w:eastAsia="宋体" w:cs="宋体"/>
          <w:spacing w:val="-2"/>
          <w:sz w:val="24"/>
          <w:szCs w:val="24"/>
        </w:rPr>
        <w:t>诚</w:t>
      </w:r>
      <w:r>
        <w:rPr>
          <w:rFonts w:ascii="Malgun Gothic" w:hAnsi="Malgun Gothic" w:eastAsia="Malgun Gothic" w:cs="Malgun Gothic"/>
          <w:spacing w:val="-2"/>
          <w:sz w:val="24"/>
          <w:szCs w:val="24"/>
        </w:rPr>
        <w:t>信、</w:t>
      </w:r>
      <w:r>
        <w:rPr>
          <w:rFonts w:ascii="Malgun Gothic" w:hAnsi="Malgun Gothic" w:eastAsia="Malgun Gothic" w:cs="Malgun Gothic"/>
          <w:spacing w:val="-52"/>
          <w:sz w:val="24"/>
          <w:szCs w:val="24"/>
        </w:rPr>
        <w:t xml:space="preserve"> </w:t>
      </w:r>
      <w:r>
        <w:rPr>
          <w:rFonts w:ascii="宋体" w:hAnsi="宋体" w:eastAsia="宋体" w:cs="宋体"/>
          <w:spacing w:val="-2"/>
          <w:sz w:val="24"/>
          <w:szCs w:val="24"/>
        </w:rPr>
        <w:t>专业</w:t>
      </w:r>
      <w:r>
        <w:rPr>
          <w:rFonts w:ascii="Malgun Gothic" w:hAnsi="Malgun Gothic" w:eastAsia="Malgun Gothic" w:cs="Malgun Gothic"/>
          <w:spacing w:val="-2"/>
          <w:sz w:val="24"/>
          <w:szCs w:val="24"/>
        </w:rPr>
        <w:t>、</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2"/>
          <w:sz w:val="24"/>
          <w:szCs w:val="24"/>
        </w:rPr>
        <w:t>高效、</w:t>
      </w:r>
      <w:r>
        <w:rPr>
          <w:rFonts w:ascii="Malgun Gothic" w:hAnsi="Malgun Gothic" w:eastAsia="Malgun Gothic" w:cs="Malgun Gothic"/>
          <w:spacing w:val="-67"/>
          <w:sz w:val="24"/>
          <w:szCs w:val="24"/>
        </w:rPr>
        <w:t xml:space="preserve"> </w:t>
      </w:r>
      <w:r>
        <w:rPr>
          <w:rFonts w:ascii="宋体" w:hAnsi="宋体" w:eastAsia="宋体" w:cs="宋体"/>
          <w:spacing w:val="-2"/>
          <w:sz w:val="24"/>
          <w:szCs w:val="24"/>
        </w:rPr>
        <w:t>乐</w:t>
      </w:r>
      <w:r>
        <w:rPr>
          <w:rFonts w:ascii="Malgun Gothic" w:hAnsi="Malgun Gothic" w:eastAsia="Malgun Gothic" w:cs="Malgun Gothic"/>
          <w:spacing w:val="-2"/>
          <w:sz w:val="24"/>
          <w:szCs w:val="24"/>
        </w:rPr>
        <w:t>活”的价</w:t>
      </w:r>
      <w:r>
        <w:rPr>
          <w:rFonts w:ascii="宋体" w:hAnsi="宋体" w:eastAsia="宋体" w:cs="宋体"/>
          <w:spacing w:val="-2"/>
          <w:sz w:val="24"/>
          <w:szCs w:val="24"/>
        </w:rPr>
        <w:t>值</w:t>
      </w:r>
      <w:r>
        <w:rPr>
          <w:rFonts w:ascii="Malgun Gothic" w:hAnsi="Malgun Gothic" w:eastAsia="Malgun Gothic" w:cs="Malgun Gothic"/>
          <w:spacing w:val="-2"/>
          <w:sz w:val="24"/>
          <w:szCs w:val="24"/>
        </w:rPr>
        <w:t>理念，以</w:t>
      </w:r>
      <w:r>
        <w:rPr>
          <w:rFonts w:ascii="宋体" w:hAnsi="宋体" w:eastAsia="宋体" w:cs="宋体"/>
          <w:spacing w:val="-2"/>
          <w:sz w:val="24"/>
          <w:szCs w:val="24"/>
        </w:rPr>
        <w:t>树</w:t>
      </w:r>
      <w:r>
        <w:rPr>
          <w:rFonts w:ascii="Malgun Gothic" w:hAnsi="Malgun Gothic" w:eastAsia="Malgun Gothic" w:cs="Malgun Gothic"/>
          <w:spacing w:val="-2"/>
          <w:sz w:val="24"/>
          <w:szCs w:val="24"/>
        </w:rPr>
        <w:t>立行</w:t>
      </w:r>
      <w:r>
        <w:rPr>
          <w:rFonts w:ascii="宋体" w:hAnsi="宋体" w:eastAsia="宋体" w:cs="宋体"/>
          <w:spacing w:val="-2"/>
          <w:sz w:val="24"/>
          <w:szCs w:val="24"/>
        </w:rPr>
        <w:t>业标</w:t>
      </w:r>
      <w:r>
        <w:rPr>
          <w:rFonts w:ascii="Malgun Gothic" w:hAnsi="Malgun Gothic" w:eastAsia="Malgun Gothic" w:cs="Malgun Gothic"/>
          <w:spacing w:val="-2"/>
          <w:sz w:val="24"/>
          <w:szCs w:val="24"/>
        </w:rPr>
        <w:t>杆、</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2"/>
          <w:sz w:val="24"/>
          <w:szCs w:val="24"/>
        </w:rPr>
        <w:t>引</w:t>
      </w:r>
      <w:r>
        <w:rPr>
          <w:rFonts w:ascii="宋体" w:hAnsi="宋体" w:eastAsia="宋体" w:cs="宋体"/>
          <w:spacing w:val="-2"/>
          <w:sz w:val="24"/>
          <w:szCs w:val="24"/>
        </w:rPr>
        <w:t>领</w:t>
      </w:r>
      <w:r>
        <w:rPr>
          <w:rFonts w:ascii="Malgun Gothic" w:hAnsi="Malgun Gothic" w:eastAsia="Malgun Gothic" w:cs="Malgun Gothic"/>
          <w:spacing w:val="-2"/>
          <w:sz w:val="24"/>
          <w:szCs w:val="24"/>
        </w:rPr>
        <w:t>行</w:t>
      </w:r>
      <w:r>
        <w:rPr>
          <w:rFonts w:ascii="宋体" w:hAnsi="宋体" w:eastAsia="宋体" w:cs="宋体"/>
          <w:spacing w:val="-2"/>
          <w:sz w:val="24"/>
          <w:szCs w:val="24"/>
        </w:rPr>
        <w:t>业发</w:t>
      </w:r>
      <w:r>
        <w:rPr>
          <w:rFonts w:ascii="Malgun Gothic" w:hAnsi="Malgun Gothic" w:eastAsia="Malgun Gothic" w:cs="Malgun Gothic"/>
          <w:spacing w:val="-2"/>
          <w:sz w:val="24"/>
          <w:szCs w:val="24"/>
        </w:rPr>
        <w:t>展</w:t>
      </w:r>
      <w:r>
        <w:rPr>
          <w:rFonts w:ascii="宋体" w:hAnsi="宋体" w:eastAsia="宋体" w:cs="宋体"/>
          <w:spacing w:val="-2"/>
          <w:sz w:val="24"/>
          <w:szCs w:val="24"/>
        </w:rPr>
        <w:t>为</w:t>
      </w:r>
      <w:r>
        <w:rPr>
          <w:rFonts w:ascii="Malgun Gothic" w:hAnsi="Malgun Gothic" w:eastAsia="Malgun Gothic" w:cs="Malgun Gothic"/>
          <w:spacing w:val="-2"/>
          <w:sz w:val="24"/>
          <w:szCs w:val="24"/>
        </w:rPr>
        <w:t>使命；</w:t>
      </w:r>
    </w:p>
    <w:p>
      <w:pPr>
        <w:spacing w:before="205" w:line="287" w:lineRule="auto"/>
        <w:ind w:left="11" w:right="133" w:hanging="1"/>
        <w:rPr>
          <w:rFonts w:ascii="Malgun Gothic" w:hAnsi="Malgun Gothic" w:eastAsia="Malgun Gothic" w:cs="Malgun Gothic"/>
          <w:sz w:val="24"/>
          <w:szCs w:val="24"/>
        </w:rPr>
      </w:pPr>
      <w:r>
        <w:rPr>
          <w:rFonts w:ascii="Malgun Gothic" w:hAnsi="Malgun Gothic" w:eastAsia="Malgun Gothic" w:cs="Malgun Gothic"/>
          <w:spacing w:val="-2"/>
          <w:sz w:val="24"/>
          <w:szCs w:val="24"/>
        </w:rPr>
        <w:t>全体</w:t>
      </w:r>
      <w:r>
        <w:rPr>
          <w:rFonts w:ascii="宋体" w:hAnsi="宋体" w:eastAsia="宋体" w:cs="宋体"/>
          <w:spacing w:val="-2"/>
          <w:sz w:val="24"/>
          <w:szCs w:val="24"/>
        </w:rPr>
        <w:t>爱</w:t>
      </w:r>
      <w:r>
        <w:rPr>
          <w:rFonts w:ascii="Malgun Gothic" w:hAnsi="Malgun Gothic" w:eastAsia="Malgun Gothic" w:cs="Malgun Gothic"/>
          <w:spacing w:val="-2"/>
          <w:sz w:val="24"/>
          <w:szCs w:val="24"/>
        </w:rPr>
        <w:t>美</w:t>
      </w:r>
      <w:r>
        <w:rPr>
          <w:rFonts w:ascii="宋体" w:hAnsi="宋体" w:eastAsia="宋体" w:cs="宋体"/>
          <w:spacing w:val="-2"/>
          <w:sz w:val="24"/>
          <w:szCs w:val="24"/>
        </w:rPr>
        <w:t>莱</w:t>
      </w:r>
      <w:r>
        <w:rPr>
          <w:rFonts w:ascii="Malgun Gothic" w:hAnsi="Malgun Gothic" w:eastAsia="Malgun Gothic" w:cs="Malgun Gothic"/>
          <w:spacing w:val="-2"/>
          <w:sz w:val="24"/>
          <w:szCs w:val="24"/>
        </w:rPr>
        <w:t>人以精中求精的工匠精神，</w:t>
      </w:r>
      <w:r>
        <w:rPr>
          <w:rFonts w:ascii="宋体" w:hAnsi="宋体" w:eastAsia="宋体" w:cs="宋体"/>
          <w:spacing w:val="-2"/>
          <w:sz w:val="24"/>
          <w:szCs w:val="24"/>
        </w:rPr>
        <w:t>荣获义乌</w:t>
      </w:r>
      <w:r>
        <w:rPr>
          <w:rFonts w:ascii="Malgun Gothic" w:hAnsi="Malgun Gothic" w:eastAsia="Malgun Gothic" w:cs="Malgun Gothic"/>
          <w:spacing w:val="-2"/>
          <w:sz w:val="24"/>
          <w:szCs w:val="24"/>
        </w:rPr>
        <w:t>市</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2"/>
          <w:sz w:val="24"/>
          <w:szCs w:val="24"/>
        </w:rPr>
        <w:t>A</w:t>
      </w:r>
      <w:r>
        <w:rPr>
          <w:rFonts w:ascii="Malgun Gothic" w:hAnsi="Malgun Gothic" w:eastAsia="Malgun Gothic" w:cs="Malgun Gothic"/>
          <w:spacing w:val="-17"/>
          <w:sz w:val="24"/>
          <w:szCs w:val="24"/>
        </w:rPr>
        <w:t xml:space="preserve"> </w:t>
      </w:r>
      <w:r>
        <w:rPr>
          <w:rFonts w:ascii="宋体" w:hAnsi="宋体" w:eastAsia="宋体" w:cs="宋体"/>
          <w:spacing w:val="-2"/>
          <w:sz w:val="24"/>
          <w:szCs w:val="24"/>
        </w:rPr>
        <w:t>类</w:t>
      </w:r>
      <w:r>
        <w:rPr>
          <w:rFonts w:ascii="Malgun Gothic" w:hAnsi="Malgun Gothic" w:eastAsia="Malgun Gothic" w:cs="Malgun Gothic"/>
          <w:spacing w:val="-2"/>
          <w:sz w:val="24"/>
          <w:szCs w:val="24"/>
        </w:rPr>
        <w:t>企</w:t>
      </w:r>
      <w:r>
        <w:rPr>
          <w:rFonts w:ascii="宋体" w:hAnsi="宋体" w:eastAsia="宋体" w:cs="宋体"/>
          <w:spacing w:val="-2"/>
          <w:sz w:val="24"/>
          <w:szCs w:val="24"/>
        </w:rPr>
        <w:t>业</w:t>
      </w:r>
      <w:r>
        <w:rPr>
          <w:rFonts w:ascii="Malgun Gothic" w:hAnsi="Malgun Gothic" w:eastAsia="Malgun Gothic" w:cs="Malgun Gothic"/>
          <w:spacing w:val="-2"/>
          <w:sz w:val="24"/>
          <w:szCs w:val="24"/>
        </w:rPr>
        <w:t>、</w:t>
      </w:r>
      <w:r>
        <w:rPr>
          <w:rFonts w:hint="eastAsia" w:ascii="Malgun Gothic" w:hAnsi="Malgun Gothic" w:eastAsia="宋体" w:cs="Malgun Gothic"/>
          <w:spacing w:val="-2"/>
          <w:sz w:val="24"/>
          <w:szCs w:val="24"/>
          <w:lang w:eastAsia="zh-CN"/>
        </w:rPr>
        <w:t>义乌市工业企业</w:t>
      </w:r>
      <w:r>
        <w:rPr>
          <w:rFonts w:hint="eastAsia" w:ascii="Malgun Gothic" w:hAnsi="Malgun Gothic" w:eastAsia="宋体" w:cs="Malgun Gothic"/>
          <w:spacing w:val="-2"/>
          <w:sz w:val="24"/>
          <w:szCs w:val="24"/>
          <w:lang w:val="en-US" w:eastAsia="zh-CN"/>
        </w:rPr>
        <w:t>50强、</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2"/>
          <w:sz w:val="24"/>
          <w:szCs w:val="24"/>
        </w:rPr>
        <w:t>浙江科技型企</w:t>
      </w:r>
      <w:r>
        <w:rPr>
          <w:rFonts w:ascii="宋体" w:hAnsi="宋体" w:eastAsia="宋体" w:cs="宋体"/>
          <w:spacing w:val="-2"/>
          <w:sz w:val="24"/>
          <w:szCs w:val="24"/>
        </w:rPr>
        <w:t>业</w:t>
      </w:r>
      <w:r>
        <w:rPr>
          <w:rFonts w:ascii="Malgun Gothic" w:hAnsi="Malgun Gothic" w:eastAsia="Malgun Gothic" w:cs="Malgun Gothic"/>
          <w:spacing w:val="-2"/>
          <w:sz w:val="24"/>
          <w:szCs w:val="24"/>
        </w:rPr>
        <w:t>、</w:t>
      </w:r>
      <w:r>
        <w:rPr>
          <w:rFonts w:ascii="Malgun Gothic" w:hAnsi="Malgun Gothic" w:eastAsia="Malgun Gothic" w:cs="Malgun Gothic"/>
          <w:spacing w:val="-52"/>
          <w:sz w:val="24"/>
          <w:szCs w:val="24"/>
        </w:rPr>
        <w:t xml:space="preserve"> </w:t>
      </w:r>
      <w:r>
        <w:rPr>
          <w:rFonts w:ascii="宋体" w:hAnsi="宋体" w:eastAsia="宋体" w:cs="宋体"/>
          <w:spacing w:val="-2"/>
          <w:sz w:val="24"/>
          <w:szCs w:val="24"/>
        </w:rPr>
        <w:t>国</w:t>
      </w:r>
      <w:r>
        <w:rPr>
          <w:rFonts w:ascii="Malgun Gothic" w:hAnsi="Malgun Gothic" w:eastAsia="Malgun Gothic" w:cs="Malgun Gothic"/>
          <w:spacing w:val="-2"/>
          <w:sz w:val="24"/>
          <w:szCs w:val="24"/>
        </w:rPr>
        <w:t>家高新技</w:t>
      </w:r>
      <w:r>
        <w:rPr>
          <w:rFonts w:ascii="宋体" w:hAnsi="宋体" w:eastAsia="宋体" w:cs="宋体"/>
          <w:spacing w:val="-2"/>
          <w:sz w:val="24"/>
          <w:szCs w:val="24"/>
        </w:rPr>
        <w:t>术</w:t>
      </w:r>
      <w:r>
        <w:rPr>
          <w:rFonts w:ascii="Malgun Gothic" w:hAnsi="Malgun Gothic" w:eastAsia="Malgun Gothic" w:cs="Malgun Gothic"/>
          <w:spacing w:val="-2"/>
          <w:sz w:val="24"/>
          <w:szCs w:val="24"/>
        </w:rPr>
        <w:t>企</w:t>
      </w:r>
      <w:r>
        <w:rPr>
          <w:rFonts w:ascii="宋体" w:hAnsi="宋体" w:eastAsia="宋体" w:cs="宋体"/>
          <w:spacing w:val="-2"/>
          <w:sz w:val="24"/>
          <w:szCs w:val="24"/>
        </w:rPr>
        <w:t>业</w:t>
      </w:r>
      <w:r>
        <w:rPr>
          <w:rFonts w:ascii="Malgun Gothic" w:hAnsi="Malgun Gothic" w:eastAsia="Malgun Gothic" w:cs="Malgun Gothic"/>
          <w:spacing w:val="-2"/>
          <w:sz w:val="24"/>
          <w:szCs w:val="24"/>
        </w:rPr>
        <w:t>；成</w:t>
      </w:r>
      <w:r>
        <w:rPr>
          <w:rFonts w:ascii="宋体" w:hAnsi="宋体" w:eastAsia="宋体" w:cs="宋体"/>
          <w:spacing w:val="-2"/>
          <w:sz w:val="24"/>
          <w:szCs w:val="24"/>
        </w:rPr>
        <w:t>为</w:t>
      </w:r>
      <w:r>
        <w:rPr>
          <w:rFonts w:ascii="Malgun Gothic" w:hAnsi="Malgun Gothic" w:eastAsia="Malgun Gothic" w:cs="Malgun Gothic"/>
          <w:spacing w:val="-2"/>
          <w:sz w:val="24"/>
          <w:szCs w:val="24"/>
        </w:rPr>
        <w:t>中</w:t>
      </w:r>
      <w:r>
        <w:rPr>
          <w:rFonts w:ascii="宋体" w:hAnsi="宋体" w:eastAsia="宋体" w:cs="宋体"/>
          <w:spacing w:val="-2"/>
          <w:sz w:val="24"/>
          <w:szCs w:val="24"/>
        </w:rPr>
        <w:t>国纺织</w:t>
      </w:r>
      <w:r>
        <w:rPr>
          <w:rFonts w:ascii="Malgun Gothic" w:hAnsi="Malgun Gothic" w:eastAsia="Malgun Gothic" w:cs="Malgun Gothic"/>
          <w:spacing w:val="-2"/>
          <w:sz w:val="24"/>
          <w:szCs w:val="24"/>
        </w:rPr>
        <w:t>品</w:t>
      </w:r>
      <w:r>
        <w:rPr>
          <w:rFonts w:ascii="宋体" w:hAnsi="宋体" w:eastAsia="宋体" w:cs="宋体"/>
          <w:spacing w:val="-2"/>
          <w:sz w:val="24"/>
          <w:szCs w:val="24"/>
        </w:rPr>
        <w:t>协会</w:t>
      </w:r>
      <w:r>
        <w:rPr>
          <w:rFonts w:ascii="Malgun Gothic" w:hAnsi="Malgun Gothic" w:eastAsia="Malgun Gothic" w:cs="Malgun Gothic"/>
          <w:spacing w:val="-2"/>
          <w:sz w:val="24"/>
          <w:szCs w:val="24"/>
        </w:rPr>
        <w:t>副</w:t>
      </w:r>
      <w:r>
        <w:rPr>
          <w:rFonts w:ascii="宋体" w:hAnsi="宋体" w:eastAsia="宋体" w:cs="宋体"/>
          <w:spacing w:val="-2"/>
          <w:sz w:val="24"/>
          <w:szCs w:val="24"/>
        </w:rPr>
        <w:t>会长单</w:t>
      </w:r>
      <w:r>
        <w:rPr>
          <w:rFonts w:ascii="Malgun Gothic" w:hAnsi="Malgun Gothic" w:eastAsia="Malgun Gothic" w:cs="Malgun Gothic"/>
          <w:spacing w:val="-2"/>
          <w:sz w:val="24"/>
          <w:szCs w:val="24"/>
        </w:rPr>
        <w:t>位、</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rPr>
        <w:t>中</w:t>
      </w:r>
      <w:r>
        <w:rPr>
          <w:rFonts w:ascii="宋体" w:hAnsi="宋体" w:eastAsia="宋体" w:cs="宋体"/>
          <w:spacing w:val="-2"/>
          <w:sz w:val="24"/>
          <w:szCs w:val="24"/>
        </w:rPr>
        <w:t>国</w:t>
      </w:r>
      <w:r>
        <w:rPr>
          <w:rFonts w:ascii="Malgun Gothic" w:hAnsi="Malgun Gothic" w:eastAsia="Malgun Gothic" w:cs="Malgun Gothic"/>
          <w:spacing w:val="-2"/>
          <w:sz w:val="24"/>
          <w:szCs w:val="24"/>
        </w:rPr>
        <w:t>保健</w:t>
      </w:r>
      <w:r>
        <w:rPr>
          <w:rFonts w:ascii="宋体" w:hAnsi="宋体" w:eastAsia="宋体" w:cs="宋体"/>
          <w:spacing w:val="-2"/>
          <w:sz w:val="24"/>
          <w:szCs w:val="24"/>
        </w:rPr>
        <w:t>协会</w:t>
      </w:r>
      <w:r>
        <w:rPr>
          <w:rFonts w:ascii="Malgun Gothic" w:hAnsi="Malgun Gothic" w:eastAsia="Malgun Gothic" w:cs="Malgun Gothic"/>
          <w:spacing w:val="-2"/>
          <w:sz w:val="24"/>
          <w:szCs w:val="24"/>
        </w:rPr>
        <w:t>常</w:t>
      </w:r>
      <w:r>
        <w:rPr>
          <w:rFonts w:ascii="宋体" w:hAnsi="宋体" w:eastAsia="宋体" w:cs="宋体"/>
          <w:spacing w:val="-2"/>
          <w:sz w:val="24"/>
          <w:szCs w:val="24"/>
        </w:rPr>
        <w:t>务</w:t>
      </w:r>
      <w:r>
        <w:rPr>
          <w:rFonts w:ascii="Malgun Gothic" w:hAnsi="Malgun Gothic" w:eastAsia="Malgun Gothic" w:cs="Malgun Gothic"/>
          <w:spacing w:val="-2"/>
          <w:sz w:val="24"/>
          <w:szCs w:val="24"/>
        </w:rPr>
        <w:t>理事</w:t>
      </w:r>
      <w:r>
        <w:rPr>
          <w:rFonts w:ascii="宋体" w:hAnsi="宋体" w:eastAsia="宋体" w:cs="宋体"/>
          <w:spacing w:val="-2"/>
          <w:sz w:val="24"/>
          <w:szCs w:val="24"/>
        </w:rPr>
        <w:t>单</w:t>
      </w:r>
      <w:r>
        <w:rPr>
          <w:rFonts w:ascii="Malgun Gothic" w:hAnsi="Malgun Gothic" w:eastAsia="Malgun Gothic" w:cs="Malgun Gothic"/>
          <w:spacing w:val="-2"/>
          <w:sz w:val="24"/>
          <w:szCs w:val="24"/>
        </w:rPr>
        <w:t>位，始</w:t>
      </w:r>
      <w:r>
        <w:rPr>
          <w:rFonts w:ascii="宋体" w:hAnsi="宋体" w:eastAsia="宋体" w:cs="宋体"/>
          <w:spacing w:val="-2"/>
          <w:sz w:val="24"/>
          <w:szCs w:val="24"/>
        </w:rPr>
        <w:t>终</w:t>
      </w:r>
      <w:r>
        <w:rPr>
          <w:rFonts w:ascii="Malgun Gothic" w:hAnsi="Malgun Gothic" w:eastAsia="Malgun Gothic" w:cs="Malgun Gothic"/>
          <w:spacing w:val="-2"/>
          <w:sz w:val="24"/>
          <w:szCs w:val="24"/>
        </w:rPr>
        <w:t>把品</w:t>
      </w:r>
      <w:r>
        <w:rPr>
          <w:rFonts w:ascii="宋体" w:hAnsi="宋体" w:eastAsia="宋体" w:cs="宋体"/>
          <w:spacing w:val="-2"/>
          <w:sz w:val="24"/>
          <w:szCs w:val="24"/>
        </w:rPr>
        <w:t>质</w:t>
      </w:r>
      <w:r>
        <w:rPr>
          <w:rFonts w:ascii="Malgun Gothic" w:hAnsi="Malgun Gothic" w:eastAsia="Malgun Gothic" w:cs="Malgun Gothic"/>
          <w:spacing w:val="-2"/>
          <w:sz w:val="24"/>
          <w:szCs w:val="24"/>
        </w:rPr>
        <w:t>保</w:t>
      </w:r>
      <w:r>
        <w:rPr>
          <w:rFonts w:ascii="宋体" w:hAnsi="宋体" w:eastAsia="宋体" w:cs="宋体"/>
          <w:spacing w:val="-2"/>
          <w:sz w:val="24"/>
          <w:szCs w:val="24"/>
        </w:rPr>
        <w:t>证</w:t>
      </w:r>
      <w:r>
        <w:rPr>
          <w:rFonts w:ascii="Malgun Gothic" w:hAnsi="Malgun Gothic" w:eastAsia="Malgun Gothic" w:cs="Malgun Gothic"/>
          <w:spacing w:val="-2"/>
          <w:sz w:val="24"/>
          <w:szCs w:val="24"/>
        </w:rPr>
        <w:t>作</w:t>
      </w:r>
      <w:r>
        <w:rPr>
          <w:rFonts w:ascii="宋体" w:hAnsi="宋体" w:eastAsia="宋体" w:cs="宋体"/>
          <w:spacing w:val="-2"/>
          <w:sz w:val="24"/>
          <w:szCs w:val="24"/>
        </w:rPr>
        <w:t>为发</w:t>
      </w:r>
      <w:r>
        <w:rPr>
          <w:rFonts w:ascii="Malgun Gothic" w:hAnsi="Malgun Gothic" w:eastAsia="Malgun Gothic" w:cs="Malgun Gothic"/>
          <w:spacing w:val="-3"/>
          <w:sz w:val="24"/>
          <w:szCs w:val="24"/>
        </w:rPr>
        <w:t>展保障，以</w:t>
      </w:r>
      <w:r>
        <w:rPr>
          <w:rFonts w:ascii="宋体" w:hAnsi="宋体" w:eastAsia="宋体" w:cs="宋体"/>
          <w:spacing w:val="-3"/>
          <w:sz w:val="24"/>
          <w:szCs w:val="24"/>
        </w:rPr>
        <w:t>绿</w:t>
      </w:r>
      <w:r>
        <w:rPr>
          <w:rFonts w:ascii="Malgun Gothic" w:hAnsi="Malgun Gothic" w:eastAsia="Malgun Gothic" w:cs="Malgun Gothic"/>
          <w:spacing w:val="-3"/>
          <w:sz w:val="24"/>
          <w:szCs w:val="24"/>
        </w:rPr>
        <w:t>色、健康、美体、舒适的</w:t>
      </w:r>
      <w:r>
        <w:rPr>
          <w:rFonts w:ascii="宋体" w:hAnsi="宋体" w:eastAsia="宋体" w:cs="宋体"/>
          <w:spacing w:val="-3"/>
          <w:sz w:val="24"/>
          <w:szCs w:val="24"/>
        </w:rPr>
        <w:t>产</w:t>
      </w:r>
      <w:r>
        <w:rPr>
          <w:rFonts w:ascii="Malgun Gothic" w:hAnsi="Malgun Gothic" w:eastAsia="Malgun Gothic" w:cs="Malgun Gothic"/>
          <w:spacing w:val="-3"/>
          <w:sz w:val="24"/>
          <w:szCs w:val="24"/>
        </w:rPr>
        <w:t>品理念，先后孕育出“</w:t>
      </w:r>
      <w:r>
        <w:rPr>
          <w:rFonts w:ascii="宋体" w:hAnsi="宋体" w:eastAsia="宋体" w:cs="宋体"/>
          <w:spacing w:val="-3"/>
          <w:sz w:val="24"/>
          <w:szCs w:val="24"/>
        </w:rPr>
        <w:t>爱</w:t>
      </w:r>
      <w:r>
        <w:rPr>
          <w:rFonts w:ascii="Malgun Gothic" w:hAnsi="Malgun Gothic" w:eastAsia="Malgun Gothic" w:cs="Malgun Gothic"/>
          <w:spacing w:val="-3"/>
          <w:sz w:val="24"/>
          <w:szCs w:val="24"/>
        </w:rPr>
        <w:t>美</w:t>
      </w:r>
      <w:r>
        <w:rPr>
          <w:rFonts w:ascii="宋体" w:hAnsi="宋体" w:eastAsia="宋体" w:cs="宋体"/>
          <w:spacing w:val="-3"/>
          <w:sz w:val="24"/>
          <w:szCs w:val="24"/>
        </w:rPr>
        <w:t>莱</w:t>
      </w:r>
      <w:r>
        <w:rPr>
          <w:rFonts w:ascii="Malgun Gothic" w:hAnsi="Malgun Gothic" w:eastAsia="Malgun Gothic" w:cs="Malgun Gothic"/>
          <w:spacing w:val="-3"/>
          <w:sz w:val="24"/>
          <w:szCs w:val="24"/>
        </w:rPr>
        <w:t>、茜木、</w:t>
      </w:r>
      <w:r>
        <w:rPr>
          <w:rFonts w:ascii="宋体" w:hAnsi="宋体" w:eastAsia="宋体" w:cs="宋体"/>
          <w:spacing w:val="-3"/>
          <w:sz w:val="24"/>
          <w:szCs w:val="24"/>
        </w:rPr>
        <w:t>纯</w:t>
      </w:r>
      <w:r>
        <w:rPr>
          <w:rFonts w:ascii="Malgun Gothic" w:hAnsi="Malgun Gothic" w:eastAsia="Malgun Gothic" w:cs="Malgun Gothic"/>
          <w:spacing w:val="-3"/>
          <w:sz w:val="24"/>
          <w:szCs w:val="24"/>
        </w:rPr>
        <w:t>色女人”三大自</w:t>
      </w:r>
      <w:r>
        <w:rPr>
          <w:rFonts w:ascii="Malgun Gothic" w:hAnsi="Malgun Gothic" w:eastAsia="Malgun Gothic" w:cs="Malgun Gothic"/>
          <w:spacing w:val="-1"/>
          <w:sz w:val="24"/>
          <w:szCs w:val="24"/>
        </w:rPr>
        <w:t>主品牌；</w:t>
      </w:r>
      <w:r>
        <w:rPr>
          <w:rFonts w:ascii="宋体" w:hAnsi="宋体" w:eastAsia="宋体" w:cs="宋体"/>
          <w:spacing w:val="-1"/>
          <w:sz w:val="24"/>
          <w:szCs w:val="24"/>
        </w:rPr>
        <w:t>产</w:t>
      </w:r>
      <w:r>
        <w:rPr>
          <w:rFonts w:ascii="Malgun Gothic" w:hAnsi="Malgun Gothic" w:eastAsia="Malgun Gothic" w:cs="Malgun Gothic"/>
          <w:spacing w:val="-1"/>
          <w:sz w:val="24"/>
          <w:szCs w:val="24"/>
        </w:rPr>
        <w:t>品</w:t>
      </w:r>
      <w:r>
        <w:rPr>
          <w:rFonts w:ascii="宋体" w:hAnsi="宋体" w:eastAsia="宋体" w:cs="宋体"/>
          <w:spacing w:val="-1"/>
          <w:sz w:val="24"/>
          <w:szCs w:val="24"/>
        </w:rPr>
        <w:t>结</w:t>
      </w:r>
      <w:r>
        <w:rPr>
          <w:rFonts w:ascii="Malgun Gothic" w:hAnsi="Malgun Gothic" w:eastAsia="Malgun Gothic" w:cs="Malgun Gothic"/>
          <w:spacing w:val="-1"/>
          <w:sz w:val="24"/>
          <w:szCs w:val="24"/>
        </w:rPr>
        <w:t>合中</w:t>
      </w:r>
      <w:r>
        <w:rPr>
          <w:rFonts w:ascii="宋体" w:hAnsi="宋体" w:eastAsia="宋体" w:cs="宋体"/>
          <w:spacing w:val="-1"/>
          <w:sz w:val="24"/>
          <w:szCs w:val="24"/>
        </w:rPr>
        <w:t>医</w:t>
      </w:r>
      <w:r>
        <w:rPr>
          <w:rFonts w:ascii="Malgun Gothic" w:hAnsi="Malgun Gothic" w:eastAsia="Malgun Gothic" w:cs="Malgun Gothic"/>
          <w:spacing w:val="-1"/>
          <w:sz w:val="24"/>
          <w:szCs w:val="24"/>
        </w:rPr>
        <w:t>保健理</w:t>
      </w:r>
      <w:r>
        <w:rPr>
          <w:rFonts w:ascii="宋体" w:hAnsi="宋体" w:eastAsia="宋体" w:cs="宋体"/>
          <w:spacing w:val="-1"/>
          <w:sz w:val="24"/>
          <w:szCs w:val="24"/>
        </w:rPr>
        <w:t>论</w:t>
      </w:r>
      <w:r>
        <w:rPr>
          <w:rFonts w:ascii="Malgun Gothic" w:hAnsi="Malgun Gothic" w:eastAsia="Malgun Gothic" w:cs="Malgun Gothic"/>
          <w:spacing w:val="-1"/>
          <w:sz w:val="24"/>
          <w:szCs w:val="24"/>
        </w:rPr>
        <w:t>，融入</w:t>
      </w:r>
      <w:r>
        <w:rPr>
          <w:rFonts w:ascii="宋体" w:hAnsi="宋体" w:eastAsia="宋体" w:cs="宋体"/>
          <w:spacing w:val="-1"/>
          <w:sz w:val="24"/>
          <w:szCs w:val="24"/>
        </w:rPr>
        <w:t>现</w:t>
      </w:r>
      <w:r>
        <w:rPr>
          <w:rFonts w:ascii="Malgun Gothic" w:hAnsi="Malgun Gothic" w:eastAsia="Malgun Gothic" w:cs="Malgun Gothic"/>
          <w:spacing w:val="-1"/>
          <w:sz w:val="24"/>
          <w:szCs w:val="24"/>
        </w:rPr>
        <w:t>代科技，品</w:t>
      </w:r>
      <w:r>
        <w:rPr>
          <w:rFonts w:ascii="宋体" w:hAnsi="宋体" w:eastAsia="宋体" w:cs="宋体"/>
          <w:spacing w:val="-1"/>
          <w:sz w:val="24"/>
          <w:szCs w:val="24"/>
        </w:rPr>
        <w:t>质</w:t>
      </w:r>
      <w:r>
        <w:rPr>
          <w:rFonts w:ascii="Malgun Gothic" w:hAnsi="Malgun Gothic" w:eastAsia="Malgun Gothic" w:cs="Malgun Gothic"/>
          <w:spacing w:val="-1"/>
          <w:sz w:val="24"/>
          <w:szCs w:val="24"/>
        </w:rPr>
        <w:t>高端，功能</w:t>
      </w:r>
      <w:r>
        <w:rPr>
          <w:rFonts w:ascii="宋体" w:hAnsi="宋体" w:eastAsia="宋体" w:cs="宋体"/>
          <w:spacing w:val="-1"/>
          <w:sz w:val="24"/>
          <w:szCs w:val="24"/>
        </w:rPr>
        <w:t>显</w:t>
      </w:r>
      <w:r>
        <w:rPr>
          <w:rFonts w:ascii="Malgun Gothic" w:hAnsi="Malgun Gothic" w:eastAsia="Malgun Gothic" w:cs="Malgun Gothic"/>
          <w:spacing w:val="-1"/>
          <w:sz w:val="24"/>
          <w:szCs w:val="24"/>
        </w:rPr>
        <w:t>著，深受上</w:t>
      </w:r>
      <w:r>
        <w:rPr>
          <w:rFonts w:ascii="宋体" w:hAnsi="宋体" w:eastAsia="宋体" w:cs="宋体"/>
          <w:spacing w:val="-1"/>
          <w:sz w:val="24"/>
          <w:szCs w:val="24"/>
        </w:rPr>
        <w:t>层</w:t>
      </w:r>
      <w:r>
        <w:rPr>
          <w:rFonts w:ascii="Malgun Gothic" w:hAnsi="Malgun Gothic" w:eastAsia="Malgun Gothic" w:cs="Malgun Gothic"/>
          <w:spacing w:val="-1"/>
          <w:sz w:val="24"/>
          <w:szCs w:val="24"/>
        </w:rPr>
        <w:t>消</w:t>
      </w:r>
      <w:r>
        <w:rPr>
          <w:rFonts w:ascii="宋体" w:hAnsi="宋体" w:eastAsia="宋体" w:cs="宋体"/>
          <w:spacing w:val="-1"/>
          <w:sz w:val="24"/>
          <w:szCs w:val="24"/>
        </w:rPr>
        <w:t>费</w:t>
      </w:r>
      <w:r>
        <w:rPr>
          <w:rFonts w:ascii="Malgun Gothic" w:hAnsi="Malgun Gothic" w:eastAsia="Malgun Gothic" w:cs="Malgun Gothic"/>
          <w:spacing w:val="-1"/>
          <w:sz w:val="24"/>
          <w:szCs w:val="24"/>
        </w:rPr>
        <w:t>群体</w:t>
      </w:r>
      <w:r>
        <w:rPr>
          <w:rFonts w:ascii="宋体" w:hAnsi="宋体" w:eastAsia="宋体" w:cs="宋体"/>
          <w:spacing w:val="-1"/>
          <w:sz w:val="24"/>
          <w:szCs w:val="24"/>
        </w:rPr>
        <w:t>青睐</w:t>
      </w:r>
      <w:r>
        <w:rPr>
          <w:rFonts w:ascii="Malgun Gothic" w:hAnsi="Malgun Gothic" w:eastAsia="Malgun Gothic" w:cs="Malgun Gothic"/>
          <w:spacing w:val="-1"/>
          <w:sz w:val="24"/>
          <w:szCs w:val="24"/>
        </w:rPr>
        <w:t>，在行</w:t>
      </w:r>
      <w:r>
        <w:rPr>
          <w:rFonts w:ascii="宋体" w:hAnsi="宋体" w:eastAsia="宋体" w:cs="宋体"/>
          <w:spacing w:val="-1"/>
          <w:sz w:val="24"/>
          <w:szCs w:val="24"/>
        </w:rPr>
        <w:t>业</w:t>
      </w:r>
      <w:r>
        <w:rPr>
          <w:rFonts w:ascii="Malgun Gothic" w:hAnsi="Malgun Gothic" w:eastAsia="Malgun Gothic" w:cs="Malgun Gothic"/>
          <w:spacing w:val="-1"/>
          <w:sz w:val="24"/>
          <w:szCs w:val="24"/>
        </w:rPr>
        <w:t>中享有崇高的美</w:t>
      </w:r>
      <w:r>
        <w:rPr>
          <w:rFonts w:ascii="宋体" w:hAnsi="宋体" w:eastAsia="宋体" w:cs="宋体"/>
          <w:spacing w:val="-1"/>
          <w:sz w:val="24"/>
          <w:szCs w:val="24"/>
        </w:rPr>
        <w:t>誉</w:t>
      </w:r>
      <w:r>
        <w:rPr>
          <w:rFonts w:ascii="Malgun Gothic" w:hAnsi="Malgun Gothic" w:eastAsia="Malgun Gothic" w:cs="Malgun Gothic"/>
          <w:spacing w:val="-1"/>
          <w:sz w:val="24"/>
          <w:szCs w:val="24"/>
        </w:rPr>
        <w:t>。</w:t>
      </w:r>
      <w:bookmarkStart w:id="0" w:name="_GoBack"/>
      <w:bookmarkEnd w:id="0"/>
    </w:p>
    <w:p>
      <w:pPr>
        <w:spacing w:before="301" w:line="180" w:lineRule="auto"/>
        <w:ind w:firstLine="492"/>
        <w:outlineLvl w:val="0"/>
        <w:rPr>
          <w:rFonts w:ascii="Malgun Gothic" w:hAnsi="Malgun Gothic" w:eastAsia="Malgun Gothic" w:cs="Malgun Gothic"/>
          <w:sz w:val="24"/>
          <w:szCs w:val="24"/>
        </w:rPr>
      </w:pPr>
      <w:r>
        <w:rPr>
          <w:rFonts w:ascii="宋体" w:hAnsi="宋体" w:eastAsia="宋体" w:cs="宋体"/>
          <w:spacing w:val="-6"/>
          <w:sz w:val="24"/>
          <w:szCs w:val="24"/>
        </w:rPr>
        <w:t>经过</w:t>
      </w:r>
      <w:r>
        <w:rPr>
          <w:rFonts w:ascii="宋体" w:hAnsi="宋体" w:eastAsia="宋体" w:cs="宋体"/>
          <w:spacing w:val="-22"/>
          <w:sz w:val="24"/>
          <w:szCs w:val="24"/>
        </w:rPr>
        <w:t xml:space="preserve"> </w:t>
      </w:r>
      <w:r>
        <w:rPr>
          <w:rFonts w:hint="eastAsia" w:ascii="Malgun Gothic" w:hAnsi="Malgun Gothic" w:eastAsia="宋体" w:cs="Malgun Gothic"/>
          <w:spacing w:val="-6"/>
          <w:sz w:val="24"/>
          <w:szCs w:val="24"/>
          <w:lang w:val="en-US" w:eastAsia="zh-CN"/>
        </w:rPr>
        <w:t>18</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6"/>
          <w:sz w:val="24"/>
          <w:szCs w:val="24"/>
        </w:rPr>
        <w:t>年的</w:t>
      </w:r>
      <w:r>
        <w:rPr>
          <w:rFonts w:ascii="宋体" w:hAnsi="宋体" w:eastAsia="宋体" w:cs="宋体"/>
          <w:spacing w:val="-6"/>
          <w:sz w:val="24"/>
          <w:szCs w:val="24"/>
        </w:rPr>
        <w:t>发</w:t>
      </w:r>
      <w:r>
        <w:rPr>
          <w:rFonts w:ascii="Malgun Gothic" w:hAnsi="Malgun Gothic" w:eastAsia="Malgun Gothic" w:cs="Malgun Gothic"/>
          <w:spacing w:val="-6"/>
          <w:sz w:val="24"/>
          <w:szCs w:val="24"/>
        </w:rPr>
        <w:t>展，公司在杭州、上海建立</w:t>
      </w:r>
      <w:r>
        <w:rPr>
          <w:rFonts w:ascii="宋体" w:hAnsi="宋体" w:eastAsia="宋体" w:cs="宋体"/>
          <w:spacing w:val="-6"/>
          <w:sz w:val="24"/>
          <w:szCs w:val="24"/>
        </w:rPr>
        <w:t>产</w:t>
      </w:r>
      <w:r>
        <w:rPr>
          <w:rFonts w:ascii="Malgun Gothic" w:hAnsi="Malgun Gothic" w:eastAsia="Malgun Gothic" w:cs="Malgun Gothic"/>
          <w:spacing w:val="-6"/>
          <w:sz w:val="24"/>
          <w:szCs w:val="24"/>
        </w:rPr>
        <w:t>品</w:t>
      </w:r>
      <w:r>
        <w:rPr>
          <w:rFonts w:ascii="宋体" w:hAnsi="宋体" w:eastAsia="宋体" w:cs="宋体"/>
          <w:spacing w:val="-6"/>
          <w:sz w:val="24"/>
          <w:szCs w:val="24"/>
        </w:rPr>
        <w:t>开发</w:t>
      </w:r>
      <w:r>
        <w:rPr>
          <w:rFonts w:ascii="Malgun Gothic" w:hAnsi="Malgun Gothic" w:eastAsia="Malgun Gothic" w:cs="Malgun Gothic"/>
          <w:spacing w:val="-6"/>
          <w:sz w:val="24"/>
          <w:szCs w:val="24"/>
        </w:rPr>
        <w:t>中心，</w:t>
      </w:r>
      <w:r>
        <w:rPr>
          <w:rFonts w:ascii="宋体" w:hAnsi="宋体" w:eastAsia="宋体" w:cs="宋体"/>
          <w:spacing w:val="-6"/>
          <w:sz w:val="24"/>
          <w:szCs w:val="24"/>
        </w:rPr>
        <w:t>并与</w:t>
      </w:r>
      <w:r>
        <w:rPr>
          <w:rFonts w:ascii="Malgun Gothic" w:hAnsi="Malgun Gothic" w:eastAsia="Malgun Gothic" w:cs="Malgun Gothic"/>
          <w:spacing w:val="-6"/>
          <w:sz w:val="24"/>
          <w:szCs w:val="24"/>
        </w:rPr>
        <w:t>大</w:t>
      </w:r>
      <w:r>
        <w:rPr>
          <w:rFonts w:ascii="宋体" w:hAnsi="宋体" w:eastAsia="宋体" w:cs="宋体"/>
          <w:spacing w:val="-6"/>
          <w:sz w:val="24"/>
          <w:szCs w:val="24"/>
        </w:rPr>
        <w:t>专</w:t>
      </w:r>
      <w:r>
        <w:rPr>
          <w:rFonts w:ascii="Malgun Gothic" w:hAnsi="Malgun Gothic" w:eastAsia="Malgun Gothic" w:cs="Malgun Gothic"/>
          <w:spacing w:val="-6"/>
          <w:sz w:val="24"/>
          <w:szCs w:val="24"/>
        </w:rPr>
        <w:t>院校建立人才培育</w:t>
      </w:r>
      <w:r>
        <w:rPr>
          <w:rFonts w:ascii="宋体" w:hAnsi="宋体" w:eastAsia="宋体" w:cs="宋体"/>
          <w:spacing w:val="-6"/>
          <w:sz w:val="24"/>
          <w:szCs w:val="24"/>
        </w:rPr>
        <w:t>对</w:t>
      </w:r>
      <w:r>
        <w:rPr>
          <w:rFonts w:ascii="Malgun Gothic" w:hAnsi="Malgun Gothic" w:eastAsia="Malgun Gothic" w:cs="Malgun Gothic"/>
          <w:spacing w:val="-6"/>
          <w:sz w:val="24"/>
          <w:szCs w:val="24"/>
        </w:rPr>
        <w:t>接，</w:t>
      </w:r>
    </w:p>
    <w:p>
      <w:pPr>
        <w:spacing w:before="188" w:line="180" w:lineRule="auto"/>
        <w:ind w:firstLine="13"/>
        <w:rPr>
          <w:rFonts w:ascii="Malgun Gothic" w:hAnsi="Malgun Gothic" w:eastAsia="Malgun Gothic" w:cs="Malgun Gothic"/>
          <w:sz w:val="24"/>
          <w:szCs w:val="24"/>
        </w:rPr>
      </w:pPr>
      <w:r>
        <w:rPr>
          <w:rFonts w:ascii="宋体" w:hAnsi="宋体" w:eastAsia="宋体" w:cs="宋体"/>
          <w:spacing w:val="-2"/>
          <w:sz w:val="24"/>
          <w:szCs w:val="24"/>
        </w:rPr>
        <w:t>为</w:t>
      </w:r>
      <w:r>
        <w:rPr>
          <w:rFonts w:ascii="Malgun Gothic" w:hAnsi="Malgun Gothic" w:eastAsia="Malgun Gothic" w:cs="Malgun Gothic"/>
          <w:spacing w:val="-2"/>
          <w:sz w:val="24"/>
          <w:szCs w:val="24"/>
        </w:rPr>
        <w:t>后</w:t>
      </w:r>
      <w:r>
        <w:rPr>
          <w:rFonts w:ascii="宋体" w:hAnsi="宋体" w:eastAsia="宋体" w:cs="宋体"/>
          <w:spacing w:val="-2"/>
          <w:sz w:val="24"/>
          <w:szCs w:val="24"/>
        </w:rPr>
        <w:t>续发</w:t>
      </w:r>
      <w:r>
        <w:rPr>
          <w:rFonts w:ascii="Malgun Gothic" w:hAnsi="Malgun Gothic" w:eastAsia="Malgun Gothic" w:cs="Malgun Gothic"/>
          <w:spacing w:val="-2"/>
          <w:sz w:val="24"/>
          <w:szCs w:val="24"/>
        </w:rPr>
        <w:t>展奠定基</w:t>
      </w:r>
      <w:r>
        <w:rPr>
          <w:rFonts w:ascii="宋体" w:hAnsi="宋体" w:eastAsia="宋体" w:cs="宋体"/>
          <w:spacing w:val="-2"/>
          <w:sz w:val="24"/>
          <w:szCs w:val="24"/>
        </w:rPr>
        <w:t>础</w:t>
      </w:r>
      <w:r>
        <w:rPr>
          <w:rFonts w:ascii="Malgun Gothic" w:hAnsi="Malgun Gothic" w:eastAsia="Malgun Gothic" w:cs="Malgun Gothic"/>
          <w:spacing w:val="-2"/>
          <w:sz w:val="24"/>
          <w:szCs w:val="24"/>
        </w:rPr>
        <w:t>。</w:t>
      </w:r>
    </w:p>
    <w:p>
      <w:pPr>
        <w:spacing w:line="241" w:lineRule="auto"/>
        <w:rPr>
          <w:rFonts w:ascii="Malgun Gothic"/>
          <w:sz w:val="21"/>
        </w:rPr>
      </w:pPr>
    </w:p>
    <w:p>
      <w:pPr>
        <w:spacing w:before="104" w:line="180" w:lineRule="auto"/>
        <w:ind w:firstLine="497"/>
        <w:outlineLvl w:val="0"/>
        <w:rPr>
          <w:rFonts w:ascii="Malgun Gothic" w:hAnsi="Malgun Gothic" w:eastAsia="Malgun Gothic" w:cs="Malgun Gothic"/>
          <w:sz w:val="24"/>
          <w:szCs w:val="24"/>
        </w:rPr>
      </w:pPr>
      <w:r>
        <w:rPr>
          <w:rFonts w:ascii="宋体" w:hAnsi="宋体" w:eastAsia="宋体" w:cs="宋体"/>
          <w:spacing w:val="-2"/>
          <w:sz w:val="24"/>
          <w:szCs w:val="24"/>
        </w:rPr>
        <w:t>爱</w:t>
      </w:r>
      <w:r>
        <w:rPr>
          <w:rFonts w:ascii="Malgun Gothic" w:hAnsi="Malgun Gothic" w:eastAsia="Malgun Gothic" w:cs="Malgun Gothic"/>
          <w:spacing w:val="-2"/>
          <w:sz w:val="24"/>
          <w:szCs w:val="24"/>
        </w:rPr>
        <w:t>美</w:t>
      </w:r>
      <w:r>
        <w:rPr>
          <w:rFonts w:ascii="宋体" w:hAnsi="宋体" w:eastAsia="宋体" w:cs="宋体"/>
          <w:spacing w:val="-2"/>
          <w:sz w:val="24"/>
          <w:szCs w:val="24"/>
        </w:rPr>
        <w:t>莱</w:t>
      </w:r>
      <w:r>
        <w:rPr>
          <w:rFonts w:ascii="Malgun Gothic" w:hAnsi="Malgun Gothic" w:eastAsia="Malgun Gothic" w:cs="Malgun Gothic"/>
          <w:spacing w:val="-2"/>
          <w:sz w:val="24"/>
          <w:szCs w:val="24"/>
        </w:rPr>
        <w:t>人以一群人、</w:t>
      </w:r>
      <w:r>
        <w:rPr>
          <w:rFonts w:ascii="Malgun Gothic" w:hAnsi="Malgun Gothic" w:eastAsia="Malgun Gothic" w:cs="Malgun Gothic"/>
          <w:spacing w:val="-36"/>
          <w:sz w:val="24"/>
          <w:szCs w:val="24"/>
        </w:rPr>
        <w:t xml:space="preserve"> </w:t>
      </w:r>
      <w:r>
        <w:rPr>
          <w:rFonts w:ascii="Malgun Gothic" w:hAnsi="Malgun Gothic" w:eastAsia="Malgun Gothic" w:cs="Malgun Gothic"/>
          <w:spacing w:val="-2"/>
          <w:sz w:val="24"/>
          <w:szCs w:val="24"/>
        </w:rPr>
        <w:t>一件事、</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2"/>
          <w:sz w:val="24"/>
          <w:szCs w:val="24"/>
        </w:rPr>
        <w:t>一</w:t>
      </w:r>
      <w:r>
        <w:rPr>
          <w:rFonts w:ascii="宋体" w:hAnsi="宋体" w:eastAsia="宋体" w:cs="宋体"/>
          <w:spacing w:val="-2"/>
          <w:sz w:val="24"/>
          <w:szCs w:val="24"/>
        </w:rPr>
        <w:t>辈</w:t>
      </w:r>
      <w:r>
        <w:rPr>
          <w:rFonts w:ascii="Malgun Gothic" w:hAnsi="Malgun Gothic" w:eastAsia="Malgun Gothic" w:cs="Malgun Gothic"/>
          <w:spacing w:val="-2"/>
          <w:sz w:val="24"/>
          <w:szCs w:val="24"/>
        </w:rPr>
        <w:t>子的合作精神，奉行共同做事，一起</w:t>
      </w:r>
      <w:r>
        <w:rPr>
          <w:rFonts w:ascii="宋体" w:hAnsi="宋体" w:eastAsia="宋体" w:cs="宋体"/>
          <w:spacing w:val="-2"/>
          <w:sz w:val="24"/>
          <w:szCs w:val="24"/>
        </w:rPr>
        <w:t>实现梦</w:t>
      </w:r>
      <w:r>
        <w:rPr>
          <w:rFonts w:ascii="Malgun Gothic" w:hAnsi="Malgun Gothic" w:eastAsia="Malgun Gothic" w:cs="Malgun Gothic"/>
          <w:spacing w:val="-2"/>
          <w:sz w:val="24"/>
          <w:szCs w:val="24"/>
        </w:rPr>
        <w:t>想的价</w:t>
      </w:r>
      <w:r>
        <w:rPr>
          <w:rFonts w:ascii="宋体" w:hAnsi="宋体" w:eastAsia="宋体" w:cs="宋体"/>
          <w:spacing w:val="-2"/>
          <w:sz w:val="24"/>
          <w:szCs w:val="24"/>
        </w:rPr>
        <w:t>值</w:t>
      </w:r>
      <w:r>
        <w:rPr>
          <w:rFonts w:ascii="Malgun Gothic" w:hAnsi="Malgun Gothic" w:eastAsia="Malgun Gothic" w:cs="Malgun Gothic"/>
          <w:spacing w:val="-2"/>
          <w:sz w:val="24"/>
          <w:szCs w:val="24"/>
        </w:rPr>
        <w:t>理</w:t>
      </w:r>
    </w:p>
    <w:p>
      <w:pPr>
        <w:spacing w:before="170" w:line="180" w:lineRule="auto"/>
        <w:ind w:firstLine="10"/>
        <w:rPr>
          <w:rFonts w:ascii="Malgun Gothic" w:hAnsi="Malgun Gothic" w:eastAsia="Malgun Gothic" w:cs="Malgun Gothic"/>
          <w:sz w:val="24"/>
          <w:szCs w:val="24"/>
        </w:rPr>
      </w:pPr>
      <w:r>
        <w:rPr>
          <w:rFonts w:ascii="Malgun Gothic" w:hAnsi="Malgun Gothic" w:eastAsia="Malgun Gothic" w:cs="Malgun Gothic"/>
          <w:sz w:val="24"/>
          <w:szCs w:val="24"/>
        </w:rPr>
        <w:t>念，</w:t>
      </w:r>
      <w:r>
        <w:rPr>
          <w:rFonts w:ascii="宋体" w:hAnsi="宋体" w:eastAsia="宋体" w:cs="宋体"/>
          <w:sz w:val="24"/>
          <w:szCs w:val="24"/>
        </w:rPr>
        <w:t>欢</w:t>
      </w:r>
      <w:r>
        <w:rPr>
          <w:rFonts w:ascii="Malgun Gothic" w:hAnsi="Malgun Gothic" w:eastAsia="Malgun Gothic" w:cs="Malgun Gothic"/>
          <w:sz w:val="24"/>
          <w:szCs w:val="24"/>
        </w:rPr>
        <w:t>迎同道志士共</w:t>
      </w:r>
      <w:r>
        <w:rPr>
          <w:rFonts w:ascii="宋体" w:hAnsi="宋体" w:eastAsia="宋体" w:cs="宋体"/>
          <w:sz w:val="24"/>
          <w:szCs w:val="24"/>
        </w:rPr>
        <w:t>谋发</w:t>
      </w:r>
      <w:r>
        <w:rPr>
          <w:rFonts w:ascii="Malgun Gothic" w:hAnsi="Malgun Gothic" w:eastAsia="Malgun Gothic" w:cs="Malgun Gothic"/>
          <w:sz w:val="24"/>
          <w:szCs w:val="24"/>
        </w:rPr>
        <w:t>展！</w:t>
      </w:r>
    </w:p>
    <w:p>
      <w:pPr>
        <w:sectPr>
          <w:headerReference r:id="rId9" w:type="default"/>
          <w:footerReference r:id="rId10" w:type="default"/>
          <w:pgSz w:w="11910" w:h="16840"/>
          <w:pgMar w:top="2251" w:right="686" w:bottom="1323" w:left="1180" w:header="1449" w:footer="1188" w:gutter="0"/>
          <w:pgNumType w:fmt="decimal"/>
          <w:cols w:space="720" w:num="1"/>
        </w:sectPr>
      </w:pPr>
    </w:p>
    <w:p>
      <w:pPr>
        <w:spacing w:before="104" w:line="180" w:lineRule="auto"/>
        <w:ind w:firstLine="3945"/>
        <w:outlineLvl w:val="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第二部分</w:t>
      </w:r>
      <w:r>
        <w:rPr>
          <w:rFonts w:ascii="Malgun Gothic" w:hAnsi="Malgun Gothic" w:eastAsia="Malgun Gothic" w:cs="Malgun Gothic"/>
          <w:spacing w:val="48"/>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告正文</w:t>
      </w:r>
    </w:p>
    <w:p>
      <w:pPr>
        <w:spacing w:line="322" w:lineRule="auto"/>
        <w:rPr>
          <w:rFonts w:ascii="Malgun Gothic"/>
          <w:sz w:val="21"/>
        </w:rPr>
      </w:pPr>
    </w:p>
    <w:p>
      <w:pPr>
        <w:spacing w:before="104" w:line="180" w:lineRule="auto"/>
        <w:jc w:val="left"/>
        <w:outlineLvl w:val="0"/>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2.1</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宋体" w:hAnsi="宋体" w:eastAsia="宋体" w:cs="宋体"/>
          <w:spacing w:val="-1"/>
          <w:sz w:val="24"/>
          <w:szCs w:val="24"/>
          <w14:textOutline w14:w="4358" w14:cap="sq" w14:cmpd="sng">
            <w14:solidFill>
              <w14:srgbClr w14:val="000000"/>
            </w14:solidFill>
            <w14:prstDash w14:val="solid"/>
            <w14:bevel/>
          </w14:textOutline>
        </w:rPr>
        <w:t>业质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量理念</w:t>
      </w:r>
    </w:p>
    <w:p>
      <w:pPr>
        <w:spacing w:before="104" w:line="180" w:lineRule="auto"/>
        <w:jc w:val="left"/>
        <w:outlineLvl w:val="0"/>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pPr>
    </w:p>
    <w:p>
      <w:pPr>
        <w:spacing w:before="104" w:line="361" w:lineRule="auto"/>
        <w:ind w:firstLine="472" w:firstLineChars="200"/>
        <w:rPr>
          <w:rFonts w:ascii="Malgun Gothic" w:hAnsi="Malgun Gothic" w:eastAsia="Malgun Gothic" w:cs="Malgun Gothic"/>
          <w:sz w:val="24"/>
          <w:szCs w:val="24"/>
        </w:rPr>
      </w:pPr>
      <w:r>
        <w:rPr>
          <w:rFonts w:ascii="Malgun Gothic" w:hAnsi="Malgun Gothic" w:eastAsia="Malgun Gothic" w:cs="Malgun Gothic"/>
          <w:spacing w:val="-2"/>
          <w:sz w:val="24"/>
          <w:szCs w:val="24"/>
        </w:rPr>
        <w:t>公司</w:t>
      </w:r>
      <w:r>
        <w:rPr>
          <w:rFonts w:ascii="宋体" w:hAnsi="宋体" w:eastAsia="宋体" w:cs="宋体"/>
          <w:spacing w:val="-2"/>
          <w:sz w:val="24"/>
          <w:szCs w:val="24"/>
        </w:rPr>
        <w:t>响应国</w:t>
      </w:r>
      <w:r>
        <w:rPr>
          <w:rFonts w:ascii="Malgun Gothic" w:hAnsi="Malgun Gothic" w:eastAsia="Malgun Gothic" w:cs="Malgun Gothic"/>
          <w:spacing w:val="-2"/>
          <w:sz w:val="24"/>
          <w:szCs w:val="24"/>
        </w:rPr>
        <w:t>家</w:t>
      </w:r>
      <w:r>
        <w:rPr>
          <w:rFonts w:ascii="宋体" w:hAnsi="宋体" w:eastAsia="宋体" w:cs="宋体"/>
          <w:spacing w:val="-2"/>
          <w:sz w:val="24"/>
          <w:szCs w:val="24"/>
        </w:rPr>
        <w:t>号</w:t>
      </w:r>
      <w:r>
        <w:rPr>
          <w:rFonts w:ascii="Malgun Gothic" w:hAnsi="Malgun Gothic" w:eastAsia="Malgun Gothic" w:cs="Malgun Gothic"/>
          <w:spacing w:val="-2"/>
          <w:sz w:val="24"/>
          <w:szCs w:val="24"/>
        </w:rPr>
        <w:t>召始</w:t>
      </w:r>
      <w:r>
        <w:rPr>
          <w:rFonts w:ascii="宋体" w:hAnsi="宋体" w:eastAsia="宋体" w:cs="宋体"/>
          <w:spacing w:val="-2"/>
          <w:sz w:val="24"/>
          <w:szCs w:val="24"/>
        </w:rPr>
        <w:t>终坚</w:t>
      </w:r>
      <w:r>
        <w:rPr>
          <w:rFonts w:ascii="Malgun Gothic" w:hAnsi="Malgun Gothic" w:eastAsia="Malgun Gothic" w:cs="Malgun Gothic"/>
          <w:spacing w:val="-2"/>
          <w:sz w:val="24"/>
          <w:szCs w:val="24"/>
        </w:rPr>
        <w:t>持以</w:t>
      </w:r>
      <w:r>
        <w:rPr>
          <w:rFonts w:hint="eastAsia" w:ascii="Malgun Gothic" w:hAnsi="Malgun Gothic" w:eastAsia="宋体" w:cs="Malgun Gothic"/>
          <w:spacing w:val="-2"/>
          <w:sz w:val="24"/>
          <w:szCs w:val="24"/>
          <w:lang w:eastAsia="zh-CN"/>
        </w:rPr>
        <w:t>“</w:t>
      </w:r>
      <w:r>
        <w:rPr>
          <w:rFonts w:ascii="宋体" w:hAnsi="宋体" w:eastAsia="宋体" w:cs="宋体"/>
          <w:spacing w:val="-2"/>
          <w:sz w:val="24"/>
          <w:szCs w:val="24"/>
        </w:rPr>
        <w:t>质</w:t>
      </w:r>
      <w:r>
        <w:rPr>
          <w:rFonts w:ascii="Malgun Gothic" w:hAnsi="Malgun Gothic" w:eastAsia="Malgun Gothic" w:cs="Malgun Gothic"/>
          <w:spacing w:val="-2"/>
          <w:sz w:val="24"/>
          <w:szCs w:val="24"/>
        </w:rPr>
        <w:t>量是企</w:t>
      </w:r>
      <w:r>
        <w:rPr>
          <w:rFonts w:ascii="宋体" w:hAnsi="宋体" w:eastAsia="宋体" w:cs="宋体"/>
          <w:spacing w:val="-2"/>
          <w:sz w:val="24"/>
          <w:szCs w:val="24"/>
        </w:rPr>
        <w:t>业</w:t>
      </w:r>
      <w:r>
        <w:rPr>
          <w:rFonts w:ascii="Malgun Gothic" w:hAnsi="Malgun Gothic" w:eastAsia="Malgun Gothic" w:cs="Malgun Gothic"/>
          <w:spacing w:val="-2"/>
          <w:sz w:val="24"/>
          <w:szCs w:val="24"/>
        </w:rPr>
        <w:t>的生命</w:t>
      </w:r>
      <w:r>
        <w:rPr>
          <w:rFonts w:hint="eastAsia" w:ascii="Malgun Gothic" w:hAnsi="Malgun Gothic" w:eastAsia="宋体" w:cs="Malgun Gothic"/>
          <w:spacing w:val="-2"/>
          <w:sz w:val="24"/>
          <w:szCs w:val="24"/>
          <w:lang w:eastAsia="zh-CN"/>
        </w:rPr>
        <w:t>”</w:t>
      </w:r>
      <w:r>
        <w:rPr>
          <w:rFonts w:ascii="Malgun Gothic" w:hAnsi="Malgun Gothic" w:eastAsia="Malgun Gothic" w:cs="Malgun Gothic"/>
          <w:spacing w:val="-2"/>
          <w:sz w:val="24"/>
          <w:szCs w:val="24"/>
        </w:rPr>
        <w:t>的</w:t>
      </w:r>
      <w:r>
        <w:rPr>
          <w:rFonts w:ascii="宋体" w:hAnsi="宋体" w:eastAsia="宋体" w:cs="宋体"/>
          <w:spacing w:val="-2"/>
          <w:sz w:val="24"/>
          <w:szCs w:val="24"/>
        </w:rPr>
        <w:t>质</w:t>
      </w:r>
      <w:r>
        <w:rPr>
          <w:rFonts w:ascii="Malgun Gothic" w:hAnsi="Malgun Gothic" w:eastAsia="Malgun Gothic" w:cs="Malgun Gothic"/>
          <w:spacing w:val="-2"/>
          <w:sz w:val="24"/>
          <w:szCs w:val="24"/>
        </w:rPr>
        <w:t>量理念</w:t>
      </w:r>
      <w:r>
        <w:rPr>
          <w:rFonts w:hint="eastAsia" w:ascii="Malgun Gothic" w:hAnsi="Malgun Gothic" w:eastAsia="宋体" w:cs="Malgun Gothic"/>
          <w:spacing w:val="-2"/>
          <w:sz w:val="24"/>
          <w:szCs w:val="24"/>
          <w:lang w:val="en-US" w:eastAsia="zh-CN"/>
        </w:rPr>
        <w:t>，</w:t>
      </w:r>
      <w:r>
        <w:rPr>
          <w:rFonts w:ascii="宋体" w:hAnsi="宋体" w:eastAsia="宋体" w:cs="宋体"/>
          <w:spacing w:val="-2"/>
          <w:sz w:val="24"/>
          <w:szCs w:val="24"/>
        </w:rPr>
        <w:t>开</w:t>
      </w:r>
      <w:r>
        <w:rPr>
          <w:rFonts w:ascii="Malgun Gothic" w:hAnsi="Malgun Gothic" w:eastAsia="Malgun Gothic" w:cs="Malgun Gothic"/>
          <w:spacing w:val="-2"/>
          <w:sz w:val="24"/>
          <w:szCs w:val="24"/>
        </w:rPr>
        <w:t>展全面</w:t>
      </w:r>
      <w:r>
        <w:rPr>
          <w:rFonts w:ascii="宋体" w:hAnsi="宋体" w:eastAsia="宋体" w:cs="宋体"/>
          <w:spacing w:val="-2"/>
          <w:sz w:val="24"/>
          <w:szCs w:val="24"/>
        </w:rPr>
        <w:t>质</w:t>
      </w:r>
      <w:r>
        <w:rPr>
          <w:rFonts w:ascii="Malgun Gothic" w:hAnsi="Malgun Gothic" w:eastAsia="Malgun Gothic" w:cs="Malgun Gothic"/>
          <w:spacing w:val="-2"/>
          <w:sz w:val="24"/>
          <w:szCs w:val="24"/>
        </w:rPr>
        <w:t>量管理工作</w:t>
      </w:r>
      <w:r>
        <w:rPr>
          <w:rFonts w:hint="eastAsia" w:ascii="Malgun Gothic" w:hAnsi="Malgun Gothic" w:eastAsia="宋体" w:cs="Malgun Gothic"/>
          <w:spacing w:val="-2"/>
          <w:sz w:val="24"/>
          <w:szCs w:val="24"/>
          <w:lang w:eastAsia="zh-CN"/>
        </w:rPr>
        <w:t>。</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
          <w:sz w:val="24"/>
          <w:szCs w:val="24"/>
        </w:rPr>
        <w:t>品</w:t>
      </w:r>
      <w:r>
        <w:rPr>
          <w:rFonts w:ascii="宋体" w:hAnsi="宋体" w:eastAsia="宋体" w:cs="宋体"/>
          <w:spacing w:val="-1"/>
          <w:sz w:val="24"/>
          <w:szCs w:val="24"/>
        </w:rPr>
        <w:t>质</w:t>
      </w:r>
      <w:r>
        <w:rPr>
          <w:rFonts w:ascii="Malgun Gothic" w:hAnsi="Malgun Gothic" w:eastAsia="Malgun Gothic" w:cs="Malgun Gothic"/>
          <w:spacing w:val="-1"/>
          <w:sz w:val="24"/>
          <w:szCs w:val="24"/>
        </w:rPr>
        <w:t>是公司的</w:t>
      </w:r>
      <w:r>
        <w:rPr>
          <w:rFonts w:ascii="宋体" w:hAnsi="宋体" w:eastAsia="宋体" w:cs="宋体"/>
          <w:spacing w:val="-1"/>
          <w:sz w:val="24"/>
          <w:szCs w:val="24"/>
        </w:rPr>
        <w:t>创业</w:t>
      </w:r>
      <w:r>
        <w:rPr>
          <w:rFonts w:ascii="Malgun Gothic" w:hAnsi="Malgun Gothic" w:eastAsia="Malgun Gothic" w:cs="Malgun Gothic"/>
          <w:spacing w:val="-1"/>
          <w:sz w:val="24"/>
          <w:szCs w:val="24"/>
        </w:rPr>
        <w:t>之本</w:t>
      </w:r>
      <w:r>
        <w:rPr>
          <w:rFonts w:hint="eastAsia" w:ascii="Malgun Gothic" w:hAnsi="Malgun Gothic" w:eastAsia="宋体" w:cs="Malgun Gothic"/>
          <w:spacing w:val="-1"/>
          <w:sz w:val="24"/>
          <w:szCs w:val="24"/>
          <w:lang w:eastAsia="zh-CN"/>
        </w:rPr>
        <w:t>、</w:t>
      </w:r>
      <w:r>
        <w:rPr>
          <w:rFonts w:ascii="宋体" w:hAnsi="宋体" w:eastAsia="宋体" w:cs="宋体"/>
          <w:spacing w:val="-1"/>
          <w:sz w:val="24"/>
          <w:szCs w:val="24"/>
        </w:rPr>
        <w:t>兴</w:t>
      </w:r>
      <w:r>
        <w:rPr>
          <w:rFonts w:ascii="Malgun Gothic" w:hAnsi="Malgun Gothic" w:eastAsia="Malgun Gothic" w:cs="Malgun Gothic"/>
          <w:spacing w:val="-1"/>
          <w:sz w:val="24"/>
          <w:szCs w:val="24"/>
        </w:rPr>
        <w:t>企之基</w:t>
      </w:r>
      <w:r>
        <w:rPr>
          <w:rFonts w:hint="eastAsia" w:ascii="Malgun Gothic" w:hAnsi="Malgun Gothic" w:eastAsia="宋体" w:cs="Malgun Gothic"/>
          <w:spacing w:val="-1"/>
          <w:sz w:val="24"/>
          <w:szCs w:val="24"/>
          <w:lang w:eastAsia="zh-CN"/>
        </w:rPr>
        <w:t>。</w:t>
      </w:r>
      <w:r>
        <w:rPr>
          <w:rFonts w:ascii="Malgun Gothic" w:hAnsi="Malgun Gothic" w:eastAsia="Malgun Gothic" w:cs="Malgun Gothic"/>
          <w:spacing w:val="-71"/>
          <w:sz w:val="24"/>
          <w:szCs w:val="24"/>
        </w:rPr>
        <w:t xml:space="preserve"> </w:t>
      </w:r>
      <w:r>
        <w:rPr>
          <w:rFonts w:ascii="Malgun Gothic" w:hAnsi="Malgun Gothic" w:eastAsia="Malgun Gothic" w:cs="Malgun Gothic"/>
          <w:spacing w:val="-1"/>
          <w:sz w:val="24"/>
          <w:szCs w:val="24"/>
        </w:rPr>
        <w:t>强化品</w:t>
      </w:r>
      <w:r>
        <w:rPr>
          <w:rFonts w:ascii="宋体" w:hAnsi="宋体" w:eastAsia="宋体" w:cs="宋体"/>
          <w:spacing w:val="-1"/>
          <w:sz w:val="24"/>
          <w:szCs w:val="24"/>
        </w:rPr>
        <w:t>质</w:t>
      </w:r>
      <w:r>
        <w:rPr>
          <w:rFonts w:ascii="Malgun Gothic" w:hAnsi="Malgun Gothic" w:eastAsia="Malgun Gothic" w:cs="Malgun Gothic"/>
          <w:spacing w:val="-1"/>
          <w:sz w:val="24"/>
          <w:szCs w:val="24"/>
        </w:rPr>
        <w:t>意</w:t>
      </w:r>
      <w:r>
        <w:rPr>
          <w:rFonts w:ascii="宋体" w:hAnsi="宋体" w:eastAsia="宋体" w:cs="宋体"/>
          <w:spacing w:val="-1"/>
          <w:sz w:val="24"/>
          <w:szCs w:val="24"/>
        </w:rPr>
        <w:t>识</w:t>
      </w:r>
      <w:r>
        <w:rPr>
          <w:rFonts w:hint="eastAsia" w:ascii="Malgun Gothic" w:hAnsi="Malgun Gothic" w:eastAsia="宋体" w:cs="Malgun Gothic"/>
          <w:spacing w:val="-1"/>
          <w:sz w:val="24"/>
          <w:szCs w:val="24"/>
          <w:lang w:eastAsia="zh-CN"/>
        </w:rPr>
        <w:t>、</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1"/>
          <w:sz w:val="24"/>
          <w:szCs w:val="24"/>
        </w:rPr>
        <w:t>落</w:t>
      </w:r>
      <w:r>
        <w:rPr>
          <w:rFonts w:ascii="宋体" w:hAnsi="宋体" w:eastAsia="宋体" w:cs="宋体"/>
          <w:spacing w:val="-1"/>
          <w:sz w:val="24"/>
          <w:szCs w:val="24"/>
        </w:rPr>
        <w:t>实</w:t>
      </w:r>
      <w:r>
        <w:rPr>
          <w:rFonts w:ascii="Malgun Gothic" w:hAnsi="Malgun Gothic" w:eastAsia="Malgun Gothic" w:cs="Malgun Gothic"/>
          <w:spacing w:val="-1"/>
          <w:sz w:val="24"/>
          <w:szCs w:val="24"/>
        </w:rPr>
        <w:t>品</w:t>
      </w:r>
      <w:r>
        <w:rPr>
          <w:rFonts w:ascii="宋体" w:hAnsi="宋体" w:eastAsia="宋体" w:cs="宋体"/>
          <w:spacing w:val="-1"/>
          <w:sz w:val="24"/>
          <w:szCs w:val="24"/>
        </w:rPr>
        <w:t>质责</w:t>
      </w:r>
      <w:r>
        <w:rPr>
          <w:rFonts w:ascii="Malgun Gothic" w:hAnsi="Malgun Gothic" w:eastAsia="Malgun Gothic" w:cs="Malgun Gothic"/>
          <w:spacing w:val="-1"/>
          <w:sz w:val="24"/>
          <w:szCs w:val="24"/>
        </w:rPr>
        <w:t>任是</w:t>
      </w:r>
      <w:r>
        <w:rPr>
          <w:rFonts w:ascii="宋体" w:hAnsi="宋体" w:eastAsia="宋体" w:cs="宋体"/>
          <w:spacing w:val="-1"/>
          <w:sz w:val="24"/>
          <w:szCs w:val="24"/>
        </w:rPr>
        <w:t>贯彻</w:t>
      </w:r>
      <w:r>
        <w:rPr>
          <w:rFonts w:ascii="Malgun Gothic" w:hAnsi="Malgun Gothic" w:eastAsia="Malgun Gothic" w:cs="Malgun Gothic"/>
          <w:spacing w:val="-1"/>
          <w:sz w:val="24"/>
          <w:szCs w:val="24"/>
        </w:rPr>
        <w:t>品</w:t>
      </w:r>
      <w:r>
        <w:rPr>
          <w:rFonts w:ascii="宋体" w:hAnsi="宋体" w:eastAsia="宋体" w:cs="宋体"/>
          <w:spacing w:val="-1"/>
          <w:sz w:val="24"/>
          <w:szCs w:val="24"/>
        </w:rPr>
        <w:t>质</w:t>
      </w:r>
      <w:r>
        <w:rPr>
          <w:rFonts w:ascii="Malgun Gothic" w:hAnsi="Malgun Gothic" w:eastAsia="Malgun Gothic" w:cs="Malgun Gothic"/>
          <w:spacing w:val="-1"/>
          <w:sz w:val="24"/>
          <w:szCs w:val="24"/>
        </w:rPr>
        <w:t>理念的首要工</w:t>
      </w:r>
      <w:r>
        <w:rPr>
          <w:rFonts w:hint="eastAsia" w:ascii="Malgun Gothic" w:hAnsi="Malgun Gothic" w:eastAsia="宋体" w:cs="Malgun Gothic"/>
          <w:spacing w:val="-1"/>
          <w:sz w:val="24"/>
          <w:szCs w:val="24"/>
          <w:lang w:eastAsia="zh-CN"/>
        </w:rPr>
        <w:t>作。</w:t>
      </w:r>
      <w:r>
        <w:rPr>
          <w:rFonts w:ascii="宋体" w:hAnsi="宋体" w:eastAsia="宋体" w:cs="宋体"/>
          <w:sz w:val="24"/>
          <w:szCs w:val="24"/>
        </w:rPr>
        <w:t>谁</w:t>
      </w:r>
      <w:r>
        <w:rPr>
          <w:rFonts w:ascii="Malgun Gothic" w:hAnsi="Malgun Gothic" w:eastAsia="Malgun Gothic" w:cs="Malgun Gothic"/>
          <w:sz w:val="24"/>
          <w:szCs w:val="24"/>
        </w:rPr>
        <w:t>生</w:t>
      </w:r>
      <w:r>
        <w:rPr>
          <w:rFonts w:ascii="宋体" w:hAnsi="宋体" w:eastAsia="宋体" w:cs="宋体"/>
          <w:sz w:val="24"/>
          <w:szCs w:val="24"/>
        </w:rPr>
        <w:t>产谁负责</w:t>
      </w:r>
      <w:r>
        <w:rPr>
          <w:rFonts w:ascii="Malgun Gothic" w:hAnsi="Malgun Gothic" w:eastAsia="Malgun Gothic" w:cs="Malgun Gothic"/>
          <w:sz w:val="24"/>
          <w:szCs w:val="24"/>
        </w:rPr>
        <w:t>，</w:t>
      </w:r>
      <w:r>
        <w:rPr>
          <w:rFonts w:ascii="宋体" w:hAnsi="宋体" w:eastAsia="宋体" w:cs="宋体"/>
          <w:sz w:val="24"/>
          <w:szCs w:val="24"/>
        </w:rPr>
        <w:t>谁</w:t>
      </w:r>
      <w:r>
        <w:rPr>
          <w:rFonts w:ascii="Malgun Gothic" w:hAnsi="Malgun Gothic" w:eastAsia="Malgun Gothic" w:cs="Malgun Gothic"/>
          <w:sz w:val="24"/>
          <w:szCs w:val="24"/>
        </w:rPr>
        <w:t>受益</w:t>
      </w:r>
      <w:r>
        <w:rPr>
          <w:rFonts w:ascii="宋体" w:hAnsi="宋体" w:eastAsia="宋体" w:cs="宋体"/>
          <w:sz w:val="24"/>
          <w:szCs w:val="24"/>
        </w:rPr>
        <w:t>谁</w:t>
      </w:r>
      <w:r>
        <w:rPr>
          <w:rFonts w:ascii="Malgun Gothic" w:hAnsi="Malgun Gothic" w:eastAsia="Malgun Gothic" w:cs="Malgun Gothic"/>
          <w:sz w:val="24"/>
          <w:szCs w:val="24"/>
        </w:rPr>
        <w:t>担</w:t>
      </w:r>
      <w:r>
        <w:rPr>
          <w:rFonts w:ascii="宋体" w:hAnsi="宋体" w:eastAsia="宋体" w:cs="宋体"/>
          <w:sz w:val="24"/>
          <w:szCs w:val="24"/>
        </w:rPr>
        <w:t>责</w:t>
      </w:r>
      <w:r>
        <w:rPr>
          <w:rFonts w:ascii="Malgun Gothic" w:hAnsi="Malgun Gothic" w:eastAsia="Malgun Gothic" w:cs="Malgun Gothic"/>
          <w:sz w:val="24"/>
          <w:szCs w:val="24"/>
        </w:rPr>
        <w:t>的理念作</w:t>
      </w:r>
      <w:r>
        <w:rPr>
          <w:rFonts w:ascii="宋体" w:hAnsi="宋体" w:eastAsia="宋体" w:cs="宋体"/>
          <w:sz w:val="24"/>
          <w:szCs w:val="24"/>
        </w:rPr>
        <w:t>为</w:t>
      </w:r>
      <w:r>
        <w:rPr>
          <w:rFonts w:ascii="Malgun Gothic" w:hAnsi="Malgun Gothic" w:eastAsia="Malgun Gothic" w:cs="Malgun Gothic"/>
          <w:sz w:val="24"/>
          <w:szCs w:val="24"/>
        </w:rPr>
        <w:t>基本</w:t>
      </w:r>
      <w:r>
        <w:rPr>
          <w:rFonts w:ascii="宋体" w:hAnsi="宋体" w:eastAsia="宋体" w:cs="宋体"/>
          <w:sz w:val="24"/>
          <w:szCs w:val="24"/>
        </w:rPr>
        <w:t>观</w:t>
      </w:r>
      <w:r>
        <w:rPr>
          <w:rFonts w:ascii="Malgun Gothic" w:hAnsi="Malgun Gothic" w:eastAsia="Malgun Gothic" w:cs="Malgun Gothic"/>
          <w:sz w:val="24"/>
          <w:szCs w:val="24"/>
        </w:rPr>
        <w:t>念要在全公司广泛展</w:t>
      </w:r>
      <w:r>
        <w:rPr>
          <w:rFonts w:ascii="宋体" w:hAnsi="宋体" w:eastAsia="宋体" w:cs="宋体"/>
          <w:sz w:val="24"/>
          <w:szCs w:val="24"/>
        </w:rPr>
        <w:t>开</w:t>
      </w:r>
      <w:r>
        <w:rPr>
          <w:rFonts w:ascii="Malgun Gothic" w:hAnsi="Malgun Gothic" w:eastAsia="Malgun Gothic" w:cs="Malgun Gothic"/>
          <w:sz w:val="24"/>
          <w:szCs w:val="24"/>
        </w:rPr>
        <w:t>宣</w:t>
      </w:r>
      <w:r>
        <w:rPr>
          <w:rFonts w:ascii="宋体" w:hAnsi="宋体" w:eastAsia="宋体" w:cs="宋体"/>
          <w:sz w:val="24"/>
          <w:szCs w:val="24"/>
        </w:rPr>
        <w:t>贯</w:t>
      </w:r>
      <w:r>
        <w:rPr>
          <w:rFonts w:ascii="Malgun Gothic" w:hAnsi="Malgun Gothic" w:eastAsia="Malgun Gothic" w:cs="Malgun Gothic"/>
          <w:sz w:val="24"/>
          <w:szCs w:val="24"/>
        </w:rPr>
        <w:t>，得到全面</w:t>
      </w:r>
      <w:r>
        <w:rPr>
          <w:rFonts w:ascii="宋体" w:hAnsi="宋体" w:eastAsia="宋体" w:cs="宋体"/>
          <w:sz w:val="24"/>
          <w:szCs w:val="24"/>
        </w:rPr>
        <w:t>实</w:t>
      </w:r>
      <w:r>
        <w:rPr>
          <w:rFonts w:ascii="Malgun Gothic" w:hAnsi="Malgun Gothic" w:eastAsia="Malgun Gothic" w:cs="Malgun Gothic"/>
          <w:sz w:val="24"/>
          <w:szCs w:val="24"/>
        </w:rPr>
        <w:t>施。</w:t>
      </w:r>
      <w:r>
        <w:rPr>
          <w:rFonts w:ascii="Malgun Gothic" w:hAnsi="Malgun Gothic" w:eastAsia="Malgun Gothic" w:cs="Malgun Gothic"/>
          <w:spacing w:val="-1"/>
          <w:sz w:val="24"/>
          <w:szCs w:val="24"/>
        </w:rPr>
        <w:t>特</w:t>
      </w:r>
      <w:r>
        <w:rPr>
          <w:rFonts w:ascii="宋体" w:hAnsi="宋体" w:eastAsia="宋体" w:cs="宋体"/>
          <w:spacing w:val="-1"/>
          <w:sz w:val="24"/>
          <w:szCs w:val="24"/>
        </w:rPr>
        <w:t>别</w:t>
      </w:r>
      <w:r>
        <w:rPr>
          <w:rFonts w:ascii="Malgun Gothic" w:hAnsi="Malgun Gothic" w:eastAsia="Malgun Gothic" w:cs="Malgun Gothic"/>
          <w:spacing w:val="-1"/>
          <w:sz w:val="24"/>
          <w:szCs w:val="24"/>
        </w:rPr>
        <w:t>是</w:t>
      </w:r>
      <w:r>
        <w:rPr>
          <w:rFonts w:ascii="宋体" w:hAnsi="宋体" w:eastAsia="宋体" w:cs="宋体"/>
          <w:spacing w:val="-1"/>
          <w:sz w:val="24"/>
          <w:szCs w:val="24"/>
        </w:rPr>
        <w:t>经营</w:t>
      </w:r>
      <w:r>
        <w:rPr>
          <w:rFonts w:ascii="Malgun Gothic" w:hAnsi="Malgun Gothic" w:eastAsia="Malgun Gothic" w:cs="Malgun Gothic"/>
          <w:spacing w:val="-1"/>
          <w:sz w:val="24"/>
          <w:szCs w:val="24"/>
        </w:rPr>
        <w:t>者和管理者，要主</w:t>
      </w:r>
      <w:r>
        <w:rPr>
          <w:rFonts w:ascii="宋体" w:hAnsi="宋体" w:eastAsia="宋体" w:cs="宋体"/>
          <w:spacing w:val="-1"/>
          <w:sz w:val="24"/>
          <w:szCs w:val="24"/>
        </w:rPr>
        <w:t>动树</w:t>
      </w:r>
      <w:r>
        <w:rPr>
          <w:rFonts w:ascii="Malgun Gothic" w:hAnsi="Malgun Gothic" w:eastAsia="Malgun Gothic" w:cs="Malgun Gothic"/>
          <w:spacing w:val="-1"/>
          <w:sz w:val="24"/>
          <w:szCs w:val="24"/>
        </w:rPr>
        <w:t>立品</w:t>
      </w:r>
      <w:r>
        <w:rPr>
          <w:rFonts w:ascii="宋体" w:hAnsi="宋体" w:eastAsia="宋体" w:cs="宋体"/>
          <w:spacing w:val="-1"/>
          <w:sz w:val="24"/>
          <w:szCs w:val="24"/>
        </w:rPr>
        <w:t>质</w:t>
      </w:r>
      <w:r>
        <w:rPr>
          <w:rFonts w:ascii="Malgun Gothic" w:hAnsi="Malgun Gothic" w:eastAsia="Malgun Gothic" w:cs="Malgun Gothic"/>
          <w:spacing w:val="-1"/>
          <w:sz w:val="24"/>
          <w:szCs w:val="24"/>
        </w:rPr>
        <w:t>意</w:t>
      </w:r>
      <w:r>
        <w:rPr>
          <w:rFonts w:ascii="宋体" w:hAnsi="宋体" w:eastAsia="宋体" w:cs="宋体"/>
          <w:spacing w:val="-1"/>
          <w:sz w:val="24"/>
          <w:szCs w:val="24"/>
        </w:rPr>
        <w:t>识</w:t>
      </w:r>
      <w:r>
        <w:rPr>
          <w:rFonts w:ascii="Malgun Gothic" w:hAnsi="Malgun Gothic" w:eastAsia="Malgun Gothic" w:cs="Malgun Gothic"/>
          <w:spacing w:val="-1"/>
          <w:sz w:val="24"/>
          <w:szCs w:val="24"/>
        </w:rPr>
        <w:t>、</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1"/>
          <w:sz w:val="24"/>
          <w:szCs w:val="24"/>
        </w:rPr>
        <w:t>主</w:t>
      </w:r>
      <w:r>
        <w:rPr>
          <w:rFonts w:ascii="宋体" w:hAnsi="宋体" w:eastAsia="宋体" w:cs="宋体"/>
          <w:spacing w:val="-1"/>
          <w:sz w:val="24"/>
          <w:szCs w:val="24"/>
        </w:rPr>
        <w:t>动</w:t>
      </w:r>
      <w:r>
        <w:rPr>
          <w:rFonts w:ascii="Malgun Gothic" w:hAnsi="Malgun Gothic" w:eastAsia="Malgun Gothic" w:cs="Malgun Gothic"/>
          <w:spacing w:val="-1"/>
          <w:sz w:val="24"/>
          <w:szCs w:val="24"/>
        </w:rPr>
        <w:t>承担品</w:t>
      </w:r>
      <w:r>
        <w:rPr>
          <w:rFonts w:ascii="宋体" w:hAnsi="宋体" w:eastAsia="宋体" w:cs="宋体"/>
          <w:spacing w:val="-1"/>
          <w:sz w:val="24"/>
          <w:szCs w:val="24"/>
        </w:rPr>
        <w:t>质责</w:t>
      </w:r>
      <w:r>
        <w:rPr>
          <w:rFonts w:ascii="Malgun Gothic" w:hAnsi="Malgun Gothic" w:eastAsia="Malgun Gothic" w:cs="Malgun Gothic"/>
          <w:spacing w:val="-1"/>
          <w:sz w:val="24"/>
          <w:szCs w:val="24"/>
        </w:rPr>
        <w:t>任。</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1"/>
          <w:sz w:val="24"/>
          <w:szCs w:val="24"/>
        </w:rPr>
        <w:t>公司成立之初，便致力于</w:t>
      </w:r>
      <w:r>
        <w:rPr>
          <w:rFonts w:ascii="Malgun Gothic" w:hAnsi="Malgun Gothic" w:eastAsia="Malgun Gothic" w:cs="Malgun Gothic"/>
          <w:spacing w:val="-2"/>
          <w:sz w:val="24"/>
          <w:szCs w:val="24"/>
        </w:rPr>
        <w:t>打造高</w:t>
      </w:r>
      <w:r>
        <w:rPr>
          <w:rFonts w:ascii="宋体" w:hAnsi="宋体" w:eastAsia="宋体" w:cs="宋体"/>
          <w:spacing w:val="-2"/>
          <w:sz w:val="24"/>
          <w:szCs w:val="24"/>
        </w:rPr>
        <w:t>质</w:t>
      </w:r>
      <w:r>
        <w:rPr>
          <w:rFonts w:ascii="Malgun Gothic" w:hAnsi="Malgun Gothic" w:eastAsia="Malgun Gothic" w:cs="Malgun Gothic"/>
          <w:spacing w:val="-2"/>
          <w:sz w:val="24"/>
          <w:szCs w:val="24"/>
        </w:rPr>
        <w:t>量</w:t>
      </w:r>
      <w:r>
        <w:rPr>
          <w:rFonts w:ascii="宋体" w:hAnsi="宋体" w:eastAsia="宋体" w:cs="宋体"/>
          <w:spacing w:val="-2"/>
          <w:sz w:val="24"/>
          <w:szCs w:val="24"/>
        </w:rPr>
        <w:t>产</w:t>
      </w:r>
      <w:r>
        <w:rPr>
          <w:rFonts w:ascii="Malgun Gothic" w:hAnsi="Malgun Gothic" w:eastAsia="Malgun Gothic" w:cs="Malgun Gothic"/>
          <w:spacing w:val="-2"/>
          <w:sz w:val="24"/>
          <w:szCs w:val="24"/>
        </w:rPr>
        <w:t>品，</w:t>
      </w:r>
      <w:r>
        <w:rPr>
          <w:rFonts w:ascii="宋体" w:hAnsi="宋体" w:eastAsia="宋体" w:cs="宋体"/>
          <w:spacing w:val="-2"/>
          <w:sz w:val="24"/>
          <w:szCs w:val="24"/>
        </w:rPr>
        <w:t>将产</w:t>
      </w:r>
      <w:r>
        <w:rPr>
          <w:rFonts w:ascii="Malgun Gothic" w:hAnsi="Malgun Gothic" w:eastAsia="Malgun Gothic" w:cs="Malgun Gothic"/>
          <w:spacing w:val="-2"/>
          <w:sz w:val="24"/>
          <w:szCs w:val="24"/>
        </w:rPr>
        <w:t>品</w:t>
      </w:r>
      <w:r>
        <w:rPr>
          <w:rFonts w:ascii="宋体" w:hAnsi="宋体" w:eastAsia="宋体" w:cs="宋体"/>
          <w:spacing w:val="-2"/>
          <w:sz w:val="24"/>
          <w:szCs w:val="24"/>
        </w:rPr>
        <w:t>质</w:t>
      </w:r>
      <w:r>
        <w:rPr>
          <w:rFonts w:ascii="Malgun Gothic" w:hAnsi="Malgun Gothic" w:eastAsia="Malgun Gothic" w:cs="Malgun Gothic"/>
          <w:spacing w:val="-2"/>
          <w:sz w:val="24"/>
          <w:szCs w:val="24"/>
        </w:rPr>
        <w:t>量</w:t>
      </w:r>
      <w:r>
        <w:rPr>
          <w:rFonts w:ascii="宋体" w:hAnsi="宋体" w:eastAsia="宋体" w:cs="宋体"/>
          <w:spacing w:val="-2"/>
          <w:sz w:val="24"/>
          <w:szCs w:val="24"/>
        </w:rPr>
        <w:t>视为</w:t>
      </w:r>
      <w:r>
        <w:rPr>
          <w:rFonts w:ascii="Malgun Gothic" w:hAnsi="Malgun Gothic" w:eastAsia="Malgun Gothic" w:cs="Malgun Gothic"/>
          <w:spacing w:val="-2"/>
          <w:sz w:val="24"/>
          <w:szCs w:val="24"/>
        </w:rPr>
        <w:t>企</w:t>
      </w:r>
      <w:r>
        <w:rPr>
          <w:rFonts w:ascii="宋体" w:hAnsi="宋体" w:eastAsia="宋体" w:cs="宋体"/>
          <w:spacing w:val="-2"/>
          <w:sz w:val="24"/>
          <w:szCs w:val="24"/>
        </w:rPr>
        <w:t>业</w:t>
      </w:r>
      <w:r>
        <w:rPr>
          <w:rFonts w:ascii="Malgun Gothic" w:hAnsi="Malgun Gothic" w:eastAsia="Malgun Gothic" w:cs="Malgun Gothic"/>
          <w:spacing w:val="-2"/>
          <w:sz w:val="24"/>
          <w:szCs w:val="24"/>
        </w:rPr>
        <w:t>生存和</w:t>
      </w:r>
      <w:r>
        <w:rPr>
          <w:rFonts w:ascii="宋体" w:hAnsi="宋体" w:eastAsia="宋体" w:cs="宋体"/>
          <w:spacing w:val="-2"/>
          <w:sz w:val="24"/>
          <w:szCs w:val="24"/>
        </w:rPr>
        <w:t>发</w:t>
      </w:r>
      <w:r>
        <w:rPr>
          <w:rFonts w:ascii="Malgun Gothic" w:hAnsi="Malgun Gothic" w:eastAsia="Malgun Gothic" w:cs="Malgun Gothic"/>
          <w:spacing w:val="-2"/>
          <w:sz w:val="24"/>
          <w:szCs w:val="24"/>
        </w:rPr>
        <w:t>展的重要基石，公司建立了</w:t>
      </w:r>
      <w:r>
        <w:rPr>
          <w:rFonts w:ascii="Malgun Gothic" w:hAnsi="Malgun Gothic" w:eastAsia="Malgun Gothic" w:cs="Malgun Gothic"/>
          <w:spacing w:val="42"/>
          <w:sz w:val="24"/>
          <w:szCs w:val="24"/>
        </w:rPr>
        <w:t xml:space="preserve"> </w:t>
      </w:r>
      <w:r>
        <w:rPr>
          <w:rFonts w:ascii="Malgun Gothic" w:hAnsi="Malgun Gothic" w:eastAsia="Malgun Gothic" w:cs="Malgun Gothic"/>
          <w:spacing w:val="-2"/>
          <w:sz w:val="24"/>
          <w:szCs w:val="24"/>
        </w:rPr>
        <w:t>ISO19001</w:t>
      </w:r>
      <w:r>
        <w:rPr>
          <w:rFonts w:ascii="Malgun Gothic" w:hAnsi="Malgun Gothic" w:eastAsia="Malgun Gothic" w:cs="Malgun Gothic"/>
          <w:spacing w:val="-14"/>
          <w:sz w:val="24"/>
          <w:szCs w:val="24"/>
        </w:rPr>
        <w:t xml:space="preserve"> </w:t>
      </w:r>
      <w:r>
        <w:rPr>
          <w:rFonts w:ascii="宋体" w:hAnsi="宋体" w:eastAsia="宋体" w:cs="宋体"/>
          <w:spacing w:val="-2"/>
          <w:sz w:val="24"/>
          <w:szCs w:val="24"/>
        </w:rPr>
        <w:t>质</w:t>
      </w:r>
      <w:r>
        <w:rPr>
          <w:rFonts w:ascii="Malgun Gothic" w:hAnsi="Malgun Gothic" w:eastAsia="Malgun Gothic" w:cs="Malgun Gothic"/>
          <w:spacing w:val="-2"/>
          <w:sz w:val="24"/>
          <w:szCs w:val="24"/>
        </w:rPr>
        <w:t>量管</w:t>
      </w:r>
      <w:r>
        <w:rPr>
          <w:rFonts w:ascii="Malgun Gothic" w:hAnsi="Malgun Gothic" w:eastAsia="Malgun Gothic" w:cs="Malgun Gothic"/>
          <w:spacing w:val="-3"/>
          <w:sz w:val="24"/>
          <w:szCs w:val="24"/>
        </w:rPr>
        <w:t>理体系，制定了“</w:t>
      </w:r>
      <w:r>
        <w:rPr>
          <w:rFonts w:ascii="宋体" w:hAnsi="宋体" w:eastAsia="宋体" w:cs="宋体"/>
          <w:spacing w:val="-3"/>
          <w:sz w:val="24"/>
          <w:szCs w:val="24"/>
        </w:rPr>
        <w:t>环</w:t>
      </w:r>
      <w:r>
        <w:rPr>
          <w:rFonts w:ascii="Malgun Gothic" w:hAnsi="Malgun Gothic" w:eastAsia="Malgun Gothic" w:cs="Malgun Gothic"/>
          <w:spacing w:val="-3"/>
          <w:sz w:val="24"/>
          <w:szCs w:val="24"/>
        </w:rPr>
        <w:t>保健康，精工</w:t>
      </w:r>
      <w:r>
        <w:rPr>
          <w:rFonts w:ascii="宋体" w:hAnsi="宋体" w:eastAsia="宋体" w:cs="宋体"/>
          <w:spacing w:val="-3"/>
          <w:sz w:val="24"/>
          <w:szCs w:val="24"/>
        </w:rPr>
        <w:t>细</w:t>
      </w:r>
      <w:r>
        <w:rPr>
          <w:rFonts w:ascii="Malgun Gothic" w:hAnsi="Malgun Gothic" w:eastAsia="Malgun Gothic" w:cs="Malgun Gothic"/>
          <w:spacing w:val="-3"/>
          <w:sz w:val="24"/>
          <w:szCs w:val="24"/>
        </w:rPr>
        <w:t>作，持</w:t>
      </w:r>
      <w:r>
        <w:rPr>
          <w:rFonts w:ascii="宋体" w:hAnsi="宋体" w:eastAsia="宋体" w:cs="宋体"/>
          <w:spacing w:val="-3"/>
          <w:sz w:val="24"/>
          <w:szCs w:val="24"/>
        </w:rPr>
        <w:t>续</w:t>
      </w:r>
      <w:r>
        <w:rPr>
          <w:rFonts w:ascii="Malgun Gothic" w:hAnsi="Malgun Gothic" w:eastAsia="Malgun Gothic" w:cs="Malgun Gothic"/>
          <w:spacing w:val="-3"/>
          <w:sz w:val="24"/>
          <w:szCs w:val="24"/>
        </w:rPr>
        <w:t>改</w:t>
      </w:r>
      <w:r>
        <w:rPr>
          <w:rFonts w:ascii="宋体" w:hAnsi="宋体" w:eastAsia="宋体" w:cs="宋体"/>
          <w:spacing w:val="-3"/>
          <w:sz w:val="24"/>
          <w:szCs w:val="24"/>
        </w:rPr>
        <w:t>进</w:t>
      </w:r>
      <w:r>
        <w:rPr>
          <w:rFonts w:ascii="Malgun Gothic" w:hAnsi="Malgun Gothic" w:eastAsia="Malgun Gothic" w:cs="Malgun Gothic"/>
          <w:spacing w:val="-3"/>
          <w:sz w:val="24"/>
          <w:szCs w:val="24"/>
        </w:rPr>
        <w:t>，</w:t>
      </w:r>
      <w:r>
        <w:rPr>
          <w:rFonts w:ascii="宋体" w:hAnsi="宋体" w:eastAsia="宋体" w:cs="宋体"/>
          <w:spacing w:val="-3"/>
          <w:sz w:val="24"/>
          <w:szCs w:val="24"/>
        </w:rPr>
        <w:t>顾</w:t>
      </w:r>
      <w:r>
        <w:rPr>
          <w:rFonts w:ascii="Malgun Gothic" w:hAnsi="Malgun Gothic" w:eastAsia="Malgun Gothic" w:cs="Malgun Gothic"/>
          <w:spacing w:val="-3"/>
          <w:sz w:val="24"/>
          <w:szCs w:val="24"/>
        </w:rPr>
        <w:t>客</w:t>
      </w:r>
      <w:r>
        <w:rPr>
          <w:rFonts w:ascii="宋体" w:hAnsi="宋体" w:eastAsia="宋体" w:cs="宋体"/>
          <w:spacing w:val="-3"/>
          <w:sz w:val="24"/>
          <w:szCs w:val="24"/>
        </w:rPr>
        <w:t>满</w:t>
      </w:r>
      <w:r>
        <w:rPr>
          <w:rFonts w:ascii="Malgun Gothic" w:hAnsi="Malgun Gothic" w:eastAsia="Malgun Gothic" w:cs="Malgun Gothic"/>
          <w:spacing w:val="-3"/>
          <w:sz w:val="24"/>
          <w:szCs w:val="24"/>
        </w:rPr>
        <w:t>意”</w:t>
      </w:r>
      <w:r>
        <w:rPr>
          <w:rFonts w:ascii="宋体" w:hAnsi="宋体" w:eastAsia="宋体" w:cs="宋体"/>
          <w:spacing w:val="-3"/>
          <w:sz w:val="24"/>
          <w:szCs w:val="24"/>
        </w:rPr>
        <w:t>质</w:t>
      </w:r>
      <w:r>
        <w:rPr>
          <w:rFonts w:ascii="Malgun Gothic" w:hAnsi="Malgun Gothic" w:eastAsia="Malgun Gothic" w:cs="Malgun Gothic"/>
          <w:spacing w:val="-3"/>
          <w:sz w:val="24"/>
          <w:szCs w:val="24"/>
        </w:rPr>
        <w:t>量方</w:t>
      </w:r>
      <w:r>
        <w:rPr>
          <w:rFonts w:ascii="宋体" w:hAnsi="宋体" w:eastAsia="宋体" w:cs="宋体"/>
          <w:spacing w:val="-3"/>
          <w:sz w:val="24"/>
          <w:szCs w:val="24"/>
        </w:rPr>
        <w:t>针</w:t>
      </w:r>
      <w:r>
        <w:rPr>
          <w:rFonts w:ascii="Malgun Gothic" w:hAnsi="Malgun Gothic" w:eastAsia="Malgun Gothic" w:cs="Malgun Gothic"/>
          <w:spacing w:val="-3"/>
          <w:sz w:val="24"/>
          <w:szCs w:val="24"/>
        </w:rPr>
        <w:t>，</w:t>
      </w:r>
      <w:r>
        <w:rPr>
          <w:rFonts w:ascii="宋体" w:hAnsi="宋体" w:eastAsia="宋体" w:cs="宋体"/>
          <w:spacing w:val="-3"/>
          <w:sz w:val="24"/>
          <w:szCs w:val="24"/>
        </w:rPr>
        <w:t>严</w:t>
      </w:r>
      <w:r>
        <w:rPr>
          <w:rFonts w:ascii="Malgun Gothic" w:hAnsi="Malgun Gothic" w:eastAsia="Malgun Gothic" w:cs="Malgun Gothic"/>
          <w:spacing w:val="-3"/>
          <w:sz w:val="24"/>
          <w:szCs w:val="24"/>
        </w:rPr>
        <w:t>格按</w:t>
      </w:r>
      <w:r>
        <w:rPr>
          <w:rFonts w:ascii="宋体" w:hAnsi="宋体" w:eastAsia="宋体" w:cs="宋体"/>
          <w:spacing w:val="-3"/>
          <w:sz w:val="24"/>
          <w:szCs w:val="24"/>
        </w:rPr>
        <w:t>该质</w:t>
      </w:r>
      <w:r>
        <w:rPr>
          <w:rFonts w:ascii="Malgun Gothic" w:hAnsi="Malgun Gothic" w:eastAsia="Malgun Gothic" w:cs="Malgun Gothic"/>
          <w:spacing w:val="-3"/>
          <w:sz w:val="24"/>
          <w:szCs w:val="24"/>
        </w:rPr>
        <w:t>量管理体系</w:t>
      </w:r>
      <w:r>
        <w:rPr>
          <w:rFonts w:ascii="宋体" w:hAnsi="宋体" w:eastAsia="宋体" w:cs="宋体"/>
          <w:spacing w:val="-1"/>
          <w:sz w:val="24"/>
          <w:szCs w:val="24"/>
        </w:rPr>
        <w:t>标</w:t>
      </w:r>
      <w:r>
        <w:rPr>
          <w:rFonts w:ascii="Malgun Gothic" w:hAnsi="Malgun Gothic" w:eastAsia="Malgun Gothic" w:cs="Malgun Gothic"/>
          <w:spacing w:val="-1"/>
          <w:sz w:val="24"/>
          <w:szCs w:val="24"/>
        </w:rPr>
        <w:t>准</w:t>
      </w:r>
      <w:r>
        <w:rPr>
          <w:rFonts w:ascii="宋体" w:hAnsi="宋体" w:eastAsia="宋体" w:cs="宋体"/>
          <w:spacing w:val="-1"/>
          <w:sz w:val="24"/>
          <w:szCs w:val="24"/>
        </w:rPr>
        <w:t>执</w:t>
      </w:r>
      <w:r>
        <w:rPr>
          <w:rFonts w:ascii="Malgun Gothic" w:hAnsi="Malgun Gothic" w:eastAsia="Malgun Gothic" w:cs="Malgun Gothic"/>
          <w:spacing w:val="-1"/>
          <w:sz w:val="24"/>
          <w:szCs w:val="24"/>
        </w:rPr>
        <w:t>行，使企</w:t>
      </w:r>
      <w:r>
        <w:rPr>
          <w:rFonts w:ascii="宋体" w:hAnsi="宋体" w:eastAsia="宋体" w:cs="宋体"/>
          <w:spacing w:val="-1"/>
          <w:sz w:val="24"/>
          <w:szCs w:val="24"/>
        </w:rPr>
        <w:t>业产</w:t>
      </w:r>
      <w:r>
        <w:rPr>
          <w:rFonts w:ascii="Malgun Gothic" w:hAnsi="Malgun Gothic" w:eastAsia="Malgun Gothic" w:cs="Malgun Gothic"/>
          <w:spacing w:val="-1"/>
          <w:sz w:val="24"/>
          <w:szCs w:val="24"/>
        </w:rPr>
        <w:t>品的</w:t>
      </w:r>
      <w:r>
        <w:rPr>
          <w:rFonts w:ascii="宋体" w:hAnsi="宋体" w:eastAsia="宋体" w:cs="宋体"/>
          <w:spacing w:val="-1"/>
          <w:sz w:val="24"/>
          <w:szCs w:val="24"/>
        </w:rPr>
        <w:t>质</w:t>
      </w:r>
      <w:r>
        <w:rPr>
          <w:rFonts w:ascii="Malgun Gothic" w:hAnsi="Malgun Gothic" w:eastAsia="Malgun Gothic" w:cs="Malgun Gothic"/>
          <w:spacing w:val="-1"/>
          <w:sz w:val="24"/>
          <w:szCs w:val="24"/>
        </w:rPr>
        <w:t>量得到有力的保障，</w:t>
      </w:r>
      <w:r>
        <w:rPr>
          <w:rFonts w:ascii="宋体" w:hAnsi="宋体" w:eastAsia="宋体" w:cs="宋体"/>
          <w:spacing w:val="-1"/>
          <w:sz w:val="24"/>
          <w:szCs w:val="24"/>
        </w:rPr>
        <w:t>从</w:t>
      </w:r>
      <w:r>
        <w:rPr>
          <w:rFonts w:ascii="Malgun Gothic" w:hAnsi="Malgun Gothic" w:eastAsia="Malgun Gothic" w:cs="Malgun Gothic"/>
          <w:spacing w:val="-1"/>
          <w:sz w:val="24"/>
          <w:szCs w:val="24"/>
        </w:rPr>
        <w:t>而使企</w:t>
      </w:r>
      <w:r>
        <w:rPr>
          <w:rFonts w:ascii="宋体" w:hAnsi="宋体" w:eastAsia="宋体" w:cs="宋体"/>
          <w:spacing w:val="-1"/>
          <w:sz w:val="24"/>
          <w:szCs w:val="24"/>
        </w:rPr>
        <w:t>业</w:t>
      </w:r>
      <w:r>
        <w:rPr>
          <w:rFonts w:ascii="Malgun Gothic" w:hAnsi="Malgun Gothic" w:eastAsia="Malgun Gothic" w:cs="Malgun Gothic"/>
          <w:spacing w:val="-1"/>
          <w:sz w:val="24"/>
          <w:szCs w:val="24"/>
        </w:rPr>
        <w:t>的</w:t>
      </w:r>
      <w:r>
        <w:rPr>
          <w:rFonts w:ascii="宋体" w:hAnsi="宋体" w:eastAsia="宋体" w:cs="宋体"/>
          <w:spacing w:val="-1"/>
          <w:sz w:val="24"/>
          <w:szCs w:val="24"/>
        </w:rPr>
        <w:t>质</w:t>
      </w:r>
      <w:r>
        <w:rPr>
          <w:rFonts w:ascii="Malgun Gothic" w:hAnsi="Malgun Gothic" w:eastAsia="Malgun Gothic" w:cs="Malgun Gothic"/>
          <w:spacing w:val="-1"/>
          <w:sz w:val="24"/>
          <w:szCs w:val="24"/>
        </w:rPr>
        <w:t>量方</w:t>
      </w:r>
      <w:r>
        <w:rPr>
          <w:rFonts w:ascii="宋体" w:hAnsi="宋体" w:eastAsia="宋体" w:cs="宋体"/>
          <w:spacing w:val="-1"/>
          <w:sz w:val="24"/>
          <w:szCs w:val="24"/>
        </w:rPr>
        <w:t>针</w:t>
      </w:r>
      <w:r>
        <w:rPr>
          <w:rFonts w:ascii="Malgun Gothic" w:hAnsi="Malgun Gothic" w:eastAsia="Malgun Gothic" w:cs="Malgun Gothic"/>
          <w:spacing w:val="-1"/>
          <w:sz w:val="24"/>
          <w:szCs w:val="24"/>
        </w:rPr>
        <w:t>得以</w:t>
      </w:r>
      <w:r>
        <w:rPr>
          <w:rFonts w:ascii="宋体" w:hAnsi="宋体" w:eastAsia="宋体" w:cs="宋体"/>
          <w:spacing w:val="-1"/>
          <w:sz w:val="24"/>
          <w:szCs w:val="24"/>
        </w:rPr>
        <w:t>顺</w:t>
      </w:r>
      <w:r>
        <w:rPr>
          <w:rFonts w:ascii="Malgun Gothic" w:hAnsi="Malgun Gothic" w:eastAsia="Malgun Gothic" w:cs="Malgun Gothic"/>
          <w:spacing w:val="-1"/>
          <w:sz w:val="24"/>
          <w:szCs w:val="24"/>
        </w:rPr>
        <w:t>利推行。</w:t>
      </w:r>
      <w:r>
        <w:rPr>
          <w:rFonts w:ascii="Malgun Gothic" w:hAnsi="Malgun Gothic" w:eastAsia="Malgun Gothic" w:cs="Malgun Gothic"/>
          <w:spacing w:val="-52"/>
          <w:sz w:val="24"/>
          <w:szCs w:val="24"/>
        </w:rPr>
        <w:t xml:space="preserve"> </w:t>
      </w:r>
      <w:r>
        <w:rPr>
          <w:rFonts w:ascii="宋体" w:hAnsi="宋体" w:eastAsia="宋体" w:cs="宋体"/>
          <w:spacing w:val="-1"/>
          <w:sz w:val="24"/>
          <w:szCs w:val="24"/>
        </w:rPr>
        <w:t>为从</w:t>
      </w:r>
      <w:r>
        <w:rPr>
          <w:rFonts w:ascii="Malgun Gothic" w:hAnsi="Malgun Gothic" w:eastAsia="Malgun Gothic" w:cs="Malgun Gothic"/>
          <w:spacing w:val="-1"/>
          <w:sz w:val="24"/>
          <w:szCs w:val="24"/>
        </w:rPr>
        <w:t>根本上加强</w:t>
      </w:r>
      <w:r>
        <w:rPr>
          <w:rFonts w:ascii="宋体" w:hAnsi="宋体" w:eastAsia="宋体" w:cs="宋体"/>
          <w:spacing w:val="-1"/>
          <w:sz w:val="24"/>
          <w:szCs w:val="24"/>
        </w:rPr>
        <w:t>质</w:t>
      </w:r>
      <w:r>
        <w:rPr>
          <w:rFonts w:ascii="Malgun Gothic" w:hAnsi="Malgun Gothic" w:eastAsia="Malgun Gothic" w:cs="Malgun Gothic"/>
          <w:spacing w:val="-1"/>
          <w:sz w:val="24"/>
          <w:szCs w:val="24"/>
        </w:rPr>
        <w:t>量管理，提高公司</w:t>
      </w:r>
      <w:r>
        <w:rPr>
          <w:rFonts w:ascii="宋体" w:hAnsi="宋体" w:eastAsia="宋体" w:cs="宋体"/>
          <w:spacing w:val="-1"/>
          <w:sz w:val="24"/>
          <w:szCs w:val="24"/>
        </w:rPr>
        <w:t>经营质</w:t>
      </w:r>
      <w:r>
        <w:rPr>
          <w:rFonts w:ascii="Malgun Gothic" w:hAnsi="Malgun Gothic" w:eastAsia="Malgun Gothic" w:cs="Malgun Gothic"/>
          <w:spacing w:val="-1"/>
          <w:sz w:val="24"/>
          <w:szCs w:val="24"/>
        </w:rPr>
        <w:t>量，公司更以卓越</w:t>
      </w:r>
      <w:r>
        <w:rPr>
          <w:rFonts w:ascii="宋体" w:hAnsi="宋体" w:eastAsia="宋体" w:cs="宋体"/>
          <w:spacing w:val="-1"/>
          <w:sz w:val="24"/>
          <w:szCs w:val="24"/>
        </w:rPr>
        <w:t>绩</w:t>
      </w:r>
      <w:r>
        <w:rPr>
          <w:rFonts w:ascii="Malgun Gothic" w:hAnsi="Malgun Gothic" w:eastAsia="Malgun Gothic" w:cs="Malgun Gothic"/>
          <w:spacing w:val="-1"/>
          <w:sz w:val="24"/>
          <w:szCs w:val="24"/>
        </w:rPr>
        <w:t>效模式的</w:t>
      </w:r>
      <w:r>
        <w:rPr>
          <w:rFonts w:ascii="宋体" w:hAnsi="宋体" w:eastAsia="宋体" w:cs="宋体"/>
          <w:spacing w:val="-1"/>
          <w:sz w:val="24"/>
          <w:szCs w:val="24"/>
        </w:rPr>
        <w:t>导</w:t>
      </w:r>
      <w:r>
        <w:rPr>
          <w:rFonts w:ascii="Malgun Gothic" w:hAnsi="Malgun Gothic" w:eastAsia="Malgun Gothic" w:cs="Malgun Gothic"/>
          <w:spacing w:val="-1"/>
          <w:sz w:val="24"/>
          <w:szCs w:val="24"/>
        </w:rPr>
        <w:t>入</w:t>
      </w:r>
      <w:r>
        <w:rPr>
          <w:rFonts w:ascii="宋体" w:hAnsi="宋体" w:eastAsia="宋体" w:cs="宋体"/>
          <w:spacing w:val="-1"/>
          <w:sz w:val="24"/>
          <w:szCs w:val="24"/>
        </w:rPr>
        <w:t>为</w:t>
      </w:r>
      <w:r>
        <w:rPr>
          <w:rFonts w:ascii="Malgun Gothic" w:hAnsi="Malgun Gothic" w:eastAsia="Malgun Gothic" w:cs="Malgun Gothic"/>
          <w:spacing w:val="-1"/>
          <w:sz w:val="24"/>
          <w:szCs w:val="24"/>
        </w:rPr>
        <w:t>契机，推行全面</w:t>
      </w:r>
      <w:r>
        <w:rPr>
          <w:rFonts w:ascii="宋体" w:hAnsi="宋体" w:eastAsia="宋体" w:cs="宋体"/>
          <w:spacing w:val="-1"/>
          <w:sz w:val="24"/>
          <w:szCs w:val="24"/>
        </w:rPr>
        <w:t>质</w:t>
      </w:r>
      <w:r>
        <w:rPr>
          <w:rFonts w:ascii="Malgun Gothic" w:hAnsi="Malgun Gothic" w:eastAsia="Malgun Gothic" w:cs="Malgun Gothic"/>
          <w:spacing w:val="-1"/>
          <w:sz w:val="24"/>
          <w:szCs w:val="24"/>
        </w:rPr>
        <w:t>量</w:t>
      </w:r>
      <w:r>
        <w:rPr>
          <w:rFonts w:ascii="Malgun Gothic" w:hAnsi="Malgun Gothic" w:eastAsia="Malgun Gothic" w:cs="Malgun Gothic"/>
          <w:spacing w:val="-4"/>
          <w:sz w:val="24"/>
          <w:szCs w:val="24"/>
        </w:rPr>
        <w:t>管理，</w:t>
      </w:r>
      <w:r>
        <w:rPr>
          <w:rFonts w:ascii="宋体" w:hAnsi="宋体" w:eastAsia="宋体" w:cs="宋体"/>
          <w:spacing w:val="-4"/>
          <w:sz w:val="24"/>
          <w:szCs w:val="24"/>
        </w:rPr>
        <w:t>运</w:t>
      </w:r>
      <w:r>
        <w:rPr>
          <w:rFonts w:ascii="Malgun Gothic" w:hAnsi="Malgun Gothic" w:eastAsia="Malgun Gothic" w:cs="Malgun Gothic"/>
          <w:spacing w:val="-4"/>
          <w:sz w:val="24"/>
          <w:szCs w:val="24"/>
        </w:rPr>
        <w:t>用</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4"/>
          <w:sz w:val="24"/>
          <w:szCs w:val="24"/>
        </w:rPr>
        <w:t>ERP</w:t>
      </w:r>
      <w:r>
        <w:rPr>
          <w:rFonts w:ascii="Malgun Gothic" w:hAnsi="Malgun Gothic" w:eastAsia="Malgun Gothic" w:cs="Malgun Gothic"/>
          <w:spacing w:val="-12"/>
          <w:sz w:val="24"/>
          <w:szCs w:val="24"/>
        </w:rPr>
        <w:t xml:space="preserve"> </w:t>
      </w:r>
      <w:r>
        <w:rPr>
          <w:rFonts w:ascii="宋体" w:hAnsi="宋体" w:eastAsia="宋体" w:cs="宋体"/>
          <w:spacing w:val="-4"/>
          <w:sz w:val="24"/>
          <w:szCs w:val="24"/>
        </w:rPr>
        <w:t>统计</w:t>
      </w:r>
      <w:r>
        <w:rPr>
          <w:rFonts w:ascii="Malgun Gothic" w:hAnsi="Malgun Gothic" w:eastAsia="Malgun Gothic" w:cs="Malgun Gothic"/>
          <w:spacing w:val="-4"/>
          <w:sz w:val="24"/>
          <w:szCs w:val="24"/>
        </w:rPr>
        <w:t>工具，通</w:t>
      </w:r>
      <w:r>
        <w:rPr>
          <w:rFonts w:ascii="宋体" w:hAnsi="宋体" w:eastAsia="宋体" w:cs="宋体"/>
          <w:spacing w:val="-4"/>
          <w:sz w:val="24"/>
          <w:szCs w:val="24"/>
        </w:rPr>
        <w:t>过内</w:t>
      </w:r>
      <w:r>
        <w:rPr>
          <w:rFonts w:ascii="Malgun Gothic" w:hAnsi="Malgun Gothic" w:eastAsia="Malgun Gothic" w:cs="Malgun Gothic"/>
          <w:spacing w:val="-4"/>
          <w:sz w:val="24"/>
          <w:szCs w:val="24"/>
        </w:rPr>
        <w:t>部</w:t>
      </w:r>
      <w:r>
        <w:rPr>
          <w:rFonts w:ascii="宋体" w:hAnsi="宋体" w:eastAsia="宋体" w:cs="宋体"/>
          <w:spacing w:val="-4"/>
          <w:sz w:val="24"/>
          <w:szCs w:val="24"/>
        </w:rPr>
        <w:t>审</w:t>
      </w:r>
      <w:r>
        <w:rPr>
          <w:rFonts w:ascii="Malgun Gothic" w:hAnsi="Malgun Gothic" w:eastAsia="Malgun Gothic" w:cs="Malgun Gothic"/>
          <w:spacing w:val="-4"/>
          <w:sz w:val="24"/>
          <w:szCs w:val="24"/>
        </w:rPr>
        <w:t>核、</w:t>
      </w:r>
      <w:r>
        <w:rPr>
          <w:rFonts w:ascii="Malgun Gothic" w:hAnsi="Malgun Gothic" w:eastAsia="Malgun Gothic" w:cs="Malgun Gothic"/>
          <w:spacing w:val="-44"/>
          <w:sz w:val="24"/>
          <w:szCs w:val="24"/>
        </w:rPr>
        <w:t xml:space="preserve"> </w:t>
      </w:r>
      <w:r>
        <w:rPr>
          <w:rFonts w:ascii="Malgun Gothic" w:hAnsi="Malgun Gothic" w:eastAsia="Malgun Gothic" w:cs="Malgun Gothic"/>
          <w:spacing w:val="-4"/>
          <w:sz w:val="24"/>
          <w:szCs w:val="24"/>
        </w:rPr>
        <w:t>自我</w:t>
      </w:r>
      <w:r>
        <w:rPr>
          <w:rFonts w:ascii="宋体" w:hAnsi="宋体" w:eastAsia="宋体" w:cs="宋体"/>
          <w:spacing w:val="-4"/>
          <w:sz w:val="24"/>
          <w:szCs w:val="24"/>
        </w:rPr>
        <w:t>评</w:t>
      </w:r>
      <w:r>
        <w:rPr>
          <w:rFonts w:ascii="Malgun Gothic" w:hAnsi="Malgun Gothic" w:eastAsia="Malgun Gothic" w:cs="Malgun Gothic"/>
          <w:spacing w:val="-4"/>
          <w:sz w:val="24"/>
          <w:szCs w:val="24"/>
        </w:rPr>
        <w:t>价、</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4"/>
          <w:sz w:val="24"/>
          <w:szCs w:val="24"/>
        </w:rPr>
        <w:t>第三方</w:t>
      </w:r>
      <w:r>
        <w:rPr>
          <w:rFonts w:ascii="宋体" w:hAnsi="宋体" w:eastAsia="宋体" w:cs="宋体"/>
          <w:spacing w:val="-4"/>
          <w:sz w:val="24"/>
          <w:szCs w:val="24"/>
        </w:rPr>
        <w:t>审</w:t>
      </w:r>
      <w:r>
        <w:rPr>
          <w:rFonts w:ascii="Malgun Gothic" w:hAnsi="Malgun Gothic" w:eastAsia="Malgun Gothic" w:cs="Malgun Gothic"/>
          <w:spacing w:val="-4"/>
          <w:sz w:val="24"/>
          <w:szCs w:val="24"/>
        </w:rPr>
        <w:t>核或</w:t>
      </w:r>
      <w:r>
        <w:rPr>
          <w:rFonts w:ascii="宋体" w:hAnsi="宋体" w:eastAsia="宋体" w:cs="宋体"/>
          <w:spacing w:val="-4"/>
          <w:sz w:val="24"/>
          <w:szCs w:val="24"/>
        </w:rPr>
        <w:t>评</w:t>
      </w:r>
      <w:r>
        <w:rPr>
          <w:rFonts w:ascii="Malgun Gothic" w:hAnsi="Malgun Gothic" w:eastAsia="Malgun Gothic" w:cs="Malgun Gothic"/>
          <w:spacing w:val="-4"/>
          <w:sz w:val="24"/>
          <w:szCs w:val="24"/>
        </w:rPr>
        <w:t>价、</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4"/>
          <w:sz w:val="24"/>
          <w:szCs w:val="24"/>
        </w:rPr>
        <w:t>QC</w:t>
      </w:r>
      <w:r>
        <w:rPr>
          <w:rFonts w:ascii="Malgun Gothic" w:hAnsi="Malgun Gothic" w:eastAsia="Malgun Gothic" w:cs="Malgun Gothic"/>
          <w:spacing w:val="6"/>
          <w:w w:val="101"/>
          <w:sz w:val="24"/>
          <w:szCs w:val="24"/>
        </w:rPr>
        <w:t xml:space="preserve"> </w:t>
      </w:r>
      <w:r>
        <w:rPr>
          <w:rFonts w:ascii="Malgun Gothic" w:hAnsi="Malgun Gothic" w:eastAsia="Malgun Gothic" w:cs="Malgun Gothic"/>
          <w:spacing w:val="-4"/>
          <w:sz w:val="24"/>
          <w:szCs w:val="24"/>
        </w:rPr>
        <w:t>品管小</w:t>
      </w:r>
      <w:r>
        <w:rPr>
          <w:rFonts w:ascii="宋体" w:hAnsi="宋体" w:eastAsia="宋体" w:cs="宋体"/>
          <w:spacing w:val="-4"/>
          <w:sz w:val="24"/>
          <w:szCs w:val="24"/>
        </w:rPr>
        <w:t>组</w:t>
      </w:r>
      <w:r>
        <w:rPr>
          <w:rFonts w:ascii="Malgun Gothic" w:hAnsi="Malgun Gothic" w:eastAsia="Malgun Gothic" w:cs="Malgun Gothic"/>
          <w:spacing w:val="-4"/>
          <w:sz w:val="24"/>
          <w:szCs w:val="24"/>
        </w:rPr>
        <w:t>，不</w:t>
      </w:r>
      <w:r>
        <w:rPr>
          <w:rFonts w:ascii="宋体" w:hAnsi="宋体" w:eastAsia="宋体" w:cs="宋体"/>
          <w:spacing w:val="-2"/>
          <w:sz w:val="24"/>
          <w:szCs w:val="24"/>
        </w:rPr>
        <w:t>断寻</w:t>
      </w:r>
      <w:r>
        <w:rPr>
          <w:rFonts w:ascii="Malgun Gothic" w:hAnsi="Malgun Gothic" w:eastAsia="Malgun Gothic" w:cs="Malgun Gothic"/>
          <w:spacing w:val="-2"/>
          <w:sz w:val="24"/>
          <w:szCs w:val="24"/>
        </w:rPr>
        <w:t>找改</w:t>
      </w:r>
      <w:r>
        <w:rPr>
          <w:rFonts w:ascii="宋体" w:hAnsi="宋体" w:eastAsia="宋体" w:cs="宋体"/>
          <w:spacing w:val="-2"/>
          <w:sz w:val="24"/>
          <w:szCs w:val="24"/>
        </w:rPr>
        <w:t>进</w:t>
      </w:r>
      <w:r>
        <w:rPr>
          <w:rFonts w:ascii="Malgun Gothic" w:hAnsi="Malgun Gothic" w:eastAsia="Malgun Gothic" w:cs="Malgun Gothic"/>
          <w:spacing w:val="-2"/>
          <w:sz w:val="24"/>
          <w:szCs w:val="24"/>
        </w:rPr>
        <w:t>机</w:t>
      </w:r>
      <w:r>
        <w:rPr>
          <w:rFonts w:ascii="宋体" w:hAnsi="宋体" w:eastAsia="宋体" w:cs="宋体"/>
          <w:spacing w:val="-2"/>
          <w:sz w:val="24"/>
          <w:szCs w:val="24"/>
        </w:rPr>
        <w:t>会</w:t>
      </w:r>
      <w:r>
        <w:rPr>
          <w:rFonts w:ascii="Malgun Gothic" w:hAnsi="Malgun Gothic" w:eastAsia="Malgun Gothic" w:cs="Malgun Gothic"/>
          <w:spacing w:val="-2"/>
          <w:sz w:val="24"/>
          <w:szCs w:val="24"/>
        </w:rPr>
        <w:t>和持</w:t>
      </w:r>
      <w:r>
        <w:rPr>
          <w:rFonts w:ascii="宋体" w:hAnsi="宋体" w:eastAsia="宋体" w:cs="宋体"/>
          <w:spacing w:val="-2"/>
          <w:sz w:val="24"/>
          <w:szCs w:val="24"/>
        </w:rPr>
        <w:t>续</w:t>
      </w:r>
      <w:r>
        <w:rPr>
          <w:rFonts w:ascii="Malgun Gothic" w:hAnsi="Malgun Gothic" w:eastAsia="Malgun Gothic" w:cs="Malgun Gothic"/>
          <w:spacing w:val="-2"/>
          <w:sz w:val="24"/>
          <w:szCs w:val="24"/>
        </w:rPr>
        <w:t>改</w:t>
      </w:r>
      <w:r>
        <w:rPr>
          <w:rFonts w:ascii="宋体" w:hAnsi="宋体" w:eastAsia="宋体" w:cs="宋体"/>
          <w:spacing w:val="-2"/>
          <w:sz w:val="24"/>
          <w:szCs w:val="24"/>
        </w:rPr>
        <w:t>进</w:t>
      </w:r>
      <w:r>
        <w:rPr>
          <w:rFonts w:ascii="Malgun Gothic" w:hAnsi="Malgun Gothic" w:eastAsia="Malgun Gothic" w:cs="Malgun Gothic"/>
          <w:spacing w:val="-2"/>
          <w:sz w:val="24"/>
          <w:szCs w:val="24"/>
        </w:rPr>
        <w:t>的方式，</w:t>
      </w:r>
      <w:r>
        <w:rPr>
          <w:rFonts w:ascii="宋体" w:hAnsi="宋体" w:eastAsia="宋体" w:cs="宋体"/>
          <w:spacing w:val="-2"/>
          <w:sz w:val="24"/>
          <w:szCs w:val="24"/>
        </w:rPr>
        <w:t>迈</w:t>
      </w:r>
      <w:r>
        <w:rPr>
          <w:rFonts w:ascii="Malgun Gothic" w:hAnsi="Malgun Gothic" w:eastAsia="Malgun Gothic" w:cs="Malgun Gothic"/>
          <w:spacing w:val="-2"/>
          <w:sz w:val="24"/>
          <w:szCs w:val="24"/>
        </w:rPr>
        <w:t>向卓越的</w:t>
      </w:r>
      <w:r>
        <w:rPr>
          <w:rFonts w:ascii="宋体" w:hAnsi="宋体" w:eastAsia="宋体" w:cs="宋体"/>
          <w:spacing w:val="-2"/>
          <w:sz w:val="24"/>
          <w:szCs w:val="24"/>
        </w:rPr>
        <w:t>绩</w:t>
      </w:r>
      <w:r>
        <w:rPr>
          <w:rFonts w:ascii="Malgun Gothic" w:hAnsi="Malgun Gothic" w:eastAsia="Malgun Gothic" w:cs="Malgun Gothic"/>
          <w:spacing w:val="-2"/>
          <w:sz w:val="24"/>
          <w:szCs w:val="24"/>
        </w:rPr>
        <w:t>效。</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2"/>
          <w:sz w:val="24"/>
          <w:szCs w:val="24"/>
        </w:rPr>
        <w:t>自建</w:t>
      </w:r>
      <w:r>
        <w:rPr>
          <w:rFonts w:ascii="宋体" w:hAnsi="宋体" w:eastAsia="宋体" w:cs="宋体"/>
          <w:spacing w:val="-2"/>
          <w:sz w:val="24"/>
          <w:szCs w:val="24"/>
        </w:rPr>
        <w:t>厂</w:t>
      </w:r>
      <w:r>
        <w:rPr>
          <w:rFonts w:ascii="Malgun Gothic" w:hAnsi="Malgun Gothic" w:eastAsia="Malgun Gothic" w:cs="Malgun Gothic"/>
          <w:spacing w:val="-2"/>
          <w:sz w:val="24"/>
          <w:szCs w:val="24"/>
        </w:rPr>
        <w:t>以</w:t>
      </w:r>
      <w:r>
        <w:rPr>
          <w:rFonts w:ascii="宋体" w:hAnsi="宋体" w:eastAsia="宋体" w:cs="宋体"/>
          <w:spacing w:val="-2"/>
          <w:sz w:val="24"/>
          <w:szCs w:val="24"/>
        </w:rPr>
        <w:t>来</w:t>
      </w:r>
      <w:r>
        <w:rPr>
          <w:rFonts w:ascii="Malgun Gothic" w:hAnsi="Malgun Gothic" w:eastAsia="Malgun Gothic" w:cs="Malgun Gothic"/>
          <w:spacing w:val="-2"/>
          <w:sz w:val="24"/>
          <w:szCs w:val="24"/>
        </w:rPr>
        <w:t>，公司</w:t>
      </w:r>
      <w:r>
        <w:rPr>
          <w:rFonts w:ascii="宋体" w:hAnsi="宋体" w:eastAsia="宋体" w:cs="宋体"/>
          <w:spacing w:val="-2"/>
          <w:sz w:val="24"/>
          <w:szCs w:val="24"/>
        </w:rPr>
        <w:t>从</w:t>
      </w:r>
      <w:r>
        <w:rPr>
          <w:rFonts w:ascii="Malgun Gothic" w:hAnsi="Malgun Gothic" w:eastAsia="Malgun Gothic" w:cs="Malgun Gothic"/>
          <w:spacing w:val="-2"/>
          <w:sz w:val="24"/>
          <w:szCs w:val="24"/>
        </w:rPr>
        <w:t>未出</w:t>
      </w:r>
      <w:r>
        <w:rPr>
          <w:rFonts w:ascii="宋体" w:hAnsi="宋体" w:eastAsia="宋体" w:cs="宋体"/>
          <w:spacing w:val="-2"/>
          <w:sz w:val="24"/>
          <w:szCs w:val="24"/>
        </w:rPr>
        <w:t>现过</w:t>
      </w:r>
      <w:r>
        <w:rPr>
          <w:rFonts w:ascii="Malgun Gothic" w:hAnsi="Malgun Gothic" w:eastAsia="Malgun Gothic" w:cs="Malgun Gothic"/>
          <w:spacing w:val="-2"/>
          <w:sz w:val="24"/>
          <w:szCs w:val="24"/>
        </w:rPr>
        <w:t>重大</w:t>
      </w:r>
      <w:r>
        <w:rPr>
          <w:rFonts w:ascii="宋体" w:hAnsi="宋体" w:eastAsia="宋体" w:cs="宋体"/>
          <w:spacing w:val="-2"/>
          <w:sz w:val="24"/>
          <w:szCs w:val="24"/>
        </w:rPr>
        <w:t>质</w:t>
      </w:r>
      <w:r>
        <w:rPr>
          <w:rFonts w:ascii="Malgun Gothic" w:hAnsi="Malgun Gothic" w:eastAsia="Malgun Gothic" w:cs="Malgun Gothic"/>
          <w:spacing w:val="-2"/>
          <w:sz w:val="24"/>
          <w:szCs w:val="24"/>
        </w:rPr>
        <w:t>量投</w:t>
      </w:r>
      <w:r>
        <w:rPr>
          <w:rFonts w:ascii="宋体" w:hAnsi="宋体" w:eastAsia="宋体" w:cs="宋体"/>
          <w:spacing w:val="-2"/>
          <w:sz w:val="24"/>
          <w:szCs w:val="24"/>
        </w:rPr>
        <w:t>诉</w:t>
      </w:r>
      <w:r>
        <w:rPr>
          <w:rFonts w:ascii="Malgun Gothic" w:hAnsi="Malgun Gothic" w:eastAsia="Malgun Gothic" w:cs="Malgun Gothic"/>
          <w:spacing w:val="-2"/>
          <w:sz w:val="24"/>
          <w:szCs w:val="24"/>
        </w:rPr>
        <w:t>，在</w:t>
      </w:r>
      <w:r>
        <w:rPr>
          <w:rFonts w:ascii="宋体" w:hAnsi="宋体" w:eastAsia="宋体" w:cs="宋体"/>
          <w:spacing w:val="-2"/>
          <w:sz w:val="24"/>
          <w:szCs w:val="24"/>
        </w:rPr>
        <w:t>历</w:t>
      </w:r>
      <w:r>
        <w:rPr>
          <w:rFonts w:ascii="Malgun Gothic" w:hAnsi="Malgun Gothic" w:eastAsia="Malgun Gothic" w:cs="Malgun Gothic"/>
          <w:spacing w:val="-2"/>
          <w:sz w:val="24"/>
          <w:szCs w:val="24"/>
        </w:rPr>
        <w:t>年接受各</w:t>
      </w:r>
      <w:r>
        <w:rPr>
          <w:rFonts w:ascii="宋体" w:hAnsi="宋体" w:eastAsia="宋体" w:cs="宋体"/>
          <w:spacing w:val="-2"/>
          <w:sz w:val="24"/>
          <w:szCs w:val="24"/>
        </w:rPr>
        <w:t>级质</w:t>
      </w:r>
      <w:r>
        <w:rPr>
          <w:rFonts w:ascii="Malgun Gothic" w:hAnsi="Malgun Gothic" w:eastAsia="Malgun Gothic" w:cs="Malgun Gothic"/>
          <w:spacing w:val="-2"/>
          <w:sz w:val="24"/>
          <w:szCs w:val="24"/>
        </w:rPr>
        <w:t>量技</w:t>
      </w:r>
      <w:r>
        <w:rPr>
          <w:rFonts w:ascii="宋体" w:hAnsi="宋体" w:eastAsia="宋体" w:cs="宋体"/>
          <w:spacing w:val="-2"/>
          <w:sz w:val="24"/>
          <w:szCs w:val="24"/>
        </w:rPr>
        <w:t>术</w:t>
      </w:r>
      <w:r>
        <w:rPr>
          <w:rFonts w:ascii="Malgun Gothic" w:hAnsi="Malgun Gothic" w:eastAsia="Malgun Gothic" w:cs="Malgun Gothic"/>
          <w:spacing w:val="-2"/>
          <w:sz w:val="24"/>
          <w:szCs w:val="24"/>
        </w:rPr>
        <w:t>部</w:t>
      </w:r>
      <w:r>
        <w:rPr>
          <w:rFonts w:ascii="宋体" w:hAnsi="宋体" w:eastAsia="宋体" w:cs="宋体"/>
          <w:spacing w:val="-2"/>
          <w:sz w:val="24"/>
          <w:szCs w:val="24"/>
        </w:rPr>
        <w:t>门</w:t>
      </w:r>
      <w:r>
        <w:rPr>
          <w:rFonts w:ascii="Malgun Gothic" w:hAnsi="Malgun Gothic" w:eastAsia="Malgun Gothic" w:cs="Malgun Gothic"/>
          <w:spacing w:val="-2"/>
          <w:sz w:val="24"/>
          <w:szCs w:val="24"/>
        </w:rPr>
        <w:t>的抽</w:t>
      </w:r>
      <w:r>
        <w:rPr>
          <w:rFonts w:ascii="宋体" w:hAnsi="宋体" w:eastAsia="宋体" w:cs="宋体"/>
          <w:spacing w:val="-2"/>
          <w:sz w:val="24"/>
          <w:szCs w:val="24"/>
        </w:rPr>
        <w:t>检</w:t>
      </w:r>
      <w:r>
        <w:rPr>
          <w:rFonts w:ascii="Malgun Gothic" w:hAnsi="Malgun Gothic" w:eastAsia="Malgun Gothic" w:cs="Malgun Gothic"/>
          <w:spacing w:val="-2"/>
          <w:sz w:val="24"/>
          <w:szCs w:val="24"/>
        </w:rPr>
        <w:t>中，合格率均</w:t>
      </w:r>
      <w:r>
        <w:rPr>
          <w:rFonts w:ascii="宋体" w:hAnsi="宋体" w:eastAsia="宋体" w:cs="宋体"/>
          <w:spacing w:val="-2"/>
          <w:sz w:val="24"/>
          <w:szCs w:val="24"/>
        </w:rPr>
        <w:t>达</w:t>
      </w:r>
      <w:r>
        <w:rPr>
          <w:rFonts w:ascii="Malgun Gothic" w:hAnsi="Malgun Gothic" w:eastAsia="Malgun Gothic" w:cs="Malgun Gothic"/>
          <w:spacing w:val="-2"/>
          <w:sz w:val="24"/>
          <w:szCs w:val="24"/>
        </w:rPr>
        <w:t>100%。</w:t>
      </w:r>
    </w:p>
    <w:p>
      <w:pPr>
        <w:spacing w:before="255" w:line="180" w:lineRule="auto"/>
        <w:ind w:firstLine="15"/>
        <w:outlineLvl w:val="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2.2</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宋体" w:hAnsi="宋体" w:eastAsia="宋体" w:cs="宋体"/>
          <w:spacing w:val="-1"/>
          <w:sz w:val="24"/>
          <w:szCs w:val="24"/>
          <w14:textOutline w14:w="4358" w14:cap="sq" w14:cmpd="sng">
            <w14:solidFill>
              <w14:srgbClr w14:val="000000"/>
            </w14:solidFill>
            <w14:prstDash w14:val="solid"/>
            <w14:bevel/>
          </w14:textOutline>
        </w:rPr>
        <w:t>业质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量管理</w:t>
      </w:r>
    </w:p>
    <w:p>
      <w:pPr>
        <w:spacing w:line="322" w:lineRule="auto"/>
        <w:rPr>
          <w:rFonts w:ascii="Malgun Gothic"/>
          <w:sz w:val="21"/>
        </w:rPr>
      </w:pPr>
    </w:p>
    <w:p>
      <w:pPr>
        <w:spacing w:before="103" w:line="180" w:lineRule="auto"/>
        <w:ind w:firstLine="15"/>
        <w:outlineLvl w:val="1"/>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2.2.1</w:t>
      </w:r>
      <w:r>
        <w:rPr>
          <w:rFonts w:ascii="Malgun Gothic" w:hAnsi="Malgun Gothic" w:eastAsia="Malgun Gothic" w:cs="Malgun Gothic"/>
          <w:spacing w:val="50"/>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量管理机</w:t>
      </w:r>
      <w:r>
        <w:rPr>
          <w:rFonts w:ascii="宋体" w:hAnsi="宋体" w:eastAsia="宋体" w:cs="宋体"/>
          <w:spacing w:val="1"/>
          <w:sz w:val="24"/>
          <w:szCs w:val="24"/>
          <w14:textOutline w14:w="4358" w14:cap="sq" w14:cmpd="sng">
            <w14:solidFill>
              <w14:srgbClr w14:val="000000"/>
            </w14:solidFill>
            <w14:prstDash w14:val="solid"/>
            <w14:bevel/>
          </w14:textOutline>
        </w:rPr>
        <w:t>构</w:t>
      </w:r>
    </w:p>
    <w:p>
      <w:pPr>
        <w:spacing w:line="295" w:lineRule="auto"/>
        <w:rPr>
          <w:rFonts w:ascii="Malgun Gothic"/>
          <w:sz w:val="21"/>
        </w:rPr>
      </w:pPr>
    </w:p>
    <w:p>
      <w:pPr>
        <w:spacing w:before="78" w:line="360" w:lineRule="auto"/>
        <w:ind w:left="15" w:right="123" w:firstLine="475"/>
        <w:rPr>
          <w:rFonts w:ascii="宋体" w:hAnsi="宋体" w:eastAsia="宋体" w:cs="宋体"/>
          <w:sz w:val="24"/>
          <w:szCs w:val="24"/>
        </w:rPr>
      </w:pPr>
      <w:r>
        <w:rPr>
          <w:rFonts w:ascii="宋体" w:hAnsi="宋体" w:eastAsia="宋体" w:cs="宋体"/>
          <w:spacing w:val="-2"/>
          <w:sz w:val="24"/>
          <w:szCs w:val="24"/>
        </w:rPr>
        <w:t>本着对产品质量的高度重视，公司成立品管中心，制定了各原辅材料、产品的检验标准，</w:t>
      </w:r>
      <w:r>
        <w:rPr>
          <w:rFonts w:ascii="宋体" w:hAnsi="宋体" w:eastAsia="宋体" w:cs="宋体"/>
          <w:spacing w:val="14"/>
          <w:sz w:val="24"/>
          <w:szCs w:val="24"/>
        </w:rPr>
        <w:t xml:space="preserve"> </w:t>
      </w:r>
      <w:r>
        <w:rPr>
          <w:rFonts w:ascii="宋体" w:hAnsi="宋体" w:eastAsia="宋体" w:cs="宋体"/>
          <w:spacing w:val="-1"/>
          <w:sz w:val="24"/>
          <w:szCs w:val="24"/>
        </w:rPr>
        <w:t>并各司其职、相互沟通配合，从研发、采购、生产等各过程，加强产品质量把控。</w:t>
      </w:r>
    </w:p>
    <w:p>
      <w:pPr>
        <w:spacing w:before="279" w:line="358" w:lineRule="auto"/>
        <w:ind w:left="10" w:firstLine="425"/>
        <w:rPr>
          <w:rFonts w:ascii="宋体" w:hAnsi="宋体" w:eastAsia="宋体" w:cs="宋体"/>
          <w:sz w:val="24"/>
          <w:szCs w:val="24"/>
        </w:rPr>
      </w:pPr>
      <w:r>
        <w:rPr>
          <w:rFonts w:ascii="宋体" w:hAnsi="宋体" w:eastAsia="宋体" w:cs="宋体"/>
          <w:spacing w:val="-4"/>
          <w:sz w:val="24"/>
          <w:szCs w:val="24"/>
        </w:rPr>
        <w:t>管理者代表及管理团队——负责全面质量管理资源配置、全员意识提升，向全体员工宣贯质</w:t>
      </w:r>
      <w:r>
        <w:rPr>
          <w:rFonts w:ascii="宋体" w:hAnsi="宋体" w:eastAsia="宋体" w:cs="宋体"/>
          <w:spacing w:val="34"/>
          <w:sz w:val="24"/>
          <w:szCs w:val="24"/>
        </w:rPr>
        <w:t xml:space="preserve"> </w:t>
      </w:r>
      <w:r>
        <w:rPr>
          <w:rFonts w:ascii="宋体" w:hAnsi="宋体" w:eastAsia="宋体" w:cs="宋体"/>
          <w:spacing w:val="-2"/>
          <w:sz w:val="24"/>
          <w:szCs w:val="24"/>
        </w:rPr>
        <w:t>量理念的遵旨；</w:t>
      </w:r>
    </w:p>
    <w:p>
      <w:pPr>
        <w:sectPr>
          <w:headerReference r:id="rId11" w:type="default"/>
          <w:footerReference r:id="rId12" w:type="default"/>
          <w:pgSz w:w="11910" w:h="16840"/>
          <w:pgMar w:top="2251" w:right="819" w:bottom="1324" w:left="1180" w:header="1449" w:footer="1188" w:gutter="0"/>
          <w:pgNumType w:fmt="decimal"/>
          <w:cols w:space="720" w:num="1"/>
        </w:sectPr>
      </w:pPr>
    </w:p>
    <w:p>
      <w:pPr>
        <w:spacing w:line="244" w:lineRule="auto"/>
        <w:rPr>
          <w:rFonts w:ascii="Malgun Gothic"/>
          <w:sz w:val="21"/>
        </w:rPr>
      </w:pPr>
      <w:r>
        <w:drawing>
          <wp:anchor distT="0" distB="0" distL="0" distR="0" simplePos="0" relativeHeight="251659264"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8"/>
                    <a:stretch>
                      <a:fillRect/>
                    </a:stretch>
                  </pic:blipFill>
                  <pic:spPr>
                    <a:xfrm>
                      <a:off x="0" y="0"/>
                      <a:ext cx="423672" cy="423671"/>
                    </a:xfrm>
                    <a:prstGeom prst="rect">
                      <a:avLst/>
                    </a:prstGeom>
                  </pic:spPr>
                </pic:pic>
              </a:graphicData>
            </a:graphic>
          </wp:anchor>
        </w:drawing>
      </w: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before="79"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39"/>
                    <a:stretch>
                      <a:fillRect/>
                    </a:stretch>
                  </pic:blipFill>
                  <pic:spPr>
                    <a:xfrm>
                      <a:off x="0" y="0"/>
                      <a:ext cx="6292850" cy="36576"/>
                    </a:xfrm>
                    <a:prstGeom prst="rect">
                      <a:avLst/>
                    </a:prstGeom>
                  </pic:spPr>
                </pic:pic>
              </a:graphicData>
            </a:graphic>
          </wp:inline>
        </w:drawing>
      </w:r>
    </w:p>
    <w:p>
      <w:pPr>
        <w:spacing w:before="39" w:line="358" w:lineRule="auto"/>
        <w:ind w:left="14" w:right="63" w:firstLine="418"/>
        <w:rPr>
          <w:rFonts w:ascii="宋体" w:hAnsi="宋体" w:eastAsia="宋体" w:cs="宋体"/>
          <w:sz w:val="24"/>
          <w:szCs w:val="24"/>
        </w:rPr>
      </w:pPr>
      <w:r>
        <w:rPr>
          <w:rFonts w:ascii="宋体" w:hAnsi="宋体" w:eastAsia="宋体" w:cs="宋体"/>
          <w:spacing w:val="-1"/>
          <w:sz w:val="24"/>
          <w:szCs w:val="24"/>
        </w:rPr>
        <w:t>人力资源部——负责制定公司人力资源战略规划并组织实施，负责人事管理,负责公司内部</w:t>
      </w:r>
      <w:r>
        <w:rPr>
          <w:rFonts w:ascii="宋体" w:hAnsi="宋体" w:eastAsia="宋体" w:cs="宋体"/>
          <w:spacing w:val="28"/>
          <w:sz w:val="24"/>
          <w:szCs w:val="24"/>
        </w:rPr>
        <w:t xml:space="preserve"> </w:t>
      </w:r>
      <w:r>
        <w:rPr>
          <w:rFonts w:ascii="宋体" w:hAnsi="宋体" w:eastAsia="宋体" w:cs="宋体"/>
          <w:spacing w:val="-1"/>
          <w:sz w:val="24"/>
          <w:szCs w:val="24"/>
        </w:rPr>
        <w:t>行政管理、后勤管理等开展工作；</w:t>
      </w:r>
    </w:p>
    <w:p>
      <w:pPr>
        <w:spacing w:before="280" w:line="360" w:lineRule="auto"/>
        <w:ind w:left="13" w:right="63" w:firstLine="420"/>
        <w:rPr>
          <w:rFonts w:ascii="宋体" w:hAnsi="宋体" w:eastAsia="宋体" w:cs="宋体"/>
          <w:sz w:val="24"/>
          <w:szCs w:val="24"/>
        </w:rPr>
      </w:pPr>
      <w:r>
        <w:rPr>
          <w:rFonts w:ascii="宋体" w:hAnsi="宋体" w:eastAsia="宋体" w:cs="宋体"/>
          <w:spacing w:val="-1"/>
          <w:sz w:val="24"/>
          <w:szCs w:val="24"/>
        </w:rPr>
        <w:t>各事业部——</w:t>
      </w:r>
      <w:r>
        <w:rPr>
          <w:rFonts w:ascii="宋体" w:hAnsi="宋体" w:eastAsia="宋体" w:cs="宋体"/>
          <w:spacing w:val="26"/>
          <w:sz w:val="24"/>
          <w:szCs w:val="24"/>
        </w:rPr>
        <w:t xml:space="preserve"> </w:t>
      </w:r>
      <w:r>
        <w:rPr>
          <w:rFonts w:ascii="宋体" w:hAnsi="宋体" w:eastAsia="宋体" w:cs="宋体"/>
          <w:spacing w:val="-1"/>
          <w:sz w:val="24"/>
          <w:szCs w:val="24"/>
        </w:rPr>
        <w:t>负责产品实现过程的策划、生产计划的制订与监督，负责生产的全面运行管</w:t>
      </w:r>
      <w:r>
        <w:rPr>
          <w:rFonts w:ascii="宋体" w:hAnsi="宋体" w:eastAsia="宋体" w:cs="宋体"/>
          <w:sz w:val="24"/>
          <w:szCs w:val="24"/>
        </w:rPr>
        <w:t xml:space="preserve"> </w:t>
      </w:r>
      <w:r>
        <w:rPr>
          <w:rFonts w:ascii="宋体" w:hAnsi="宋体" w:eastAsia="宋体" w:cs="宋体"/>
          <w:spacing w:val="-1"/>
          <w:sz w:val="24"/>
          <w:szCs w:val="24"/>
        </w:rPr>
        <w:t>理，以及对生产交期、成本、质量、技术等进行全面管控；</w:t>
      </w:r>
    </w:p>
    <w:p>
      <w:pPr>
        <w:spacing w:before="279" w:line="359" w:lineRule="auto"/>
        <w:ind w:left="11" w:right="54" w:firstLine="418"/>
        <w:rPr>
          <w:rFonts w:ascii="宋体" w:hAnsi="宋体" w:eastAsia="宋体" w:cs="宋体"/>
          <w:sz w:val="24"/>
          <w:szCs w:val="24"/>
        </w:rPr>
      </w:pPr>
      <w:r>
        <w:rPr>
          <w:rFonts w:ascii="宋体" w:hAnsi="宋体" w:eastAsia="宋体" w:cs="宋体"/>
          <w:spacing w:val="-3"/>
          <w:sz w:val="24"/>
          <w:szCs w:val="24"/>
        </w:rPr>
        <w:t>采购中心——负责公司所需物料、设备的采购管理和物料收、发、存的运行管理，确保外购</w:t>
      </w:r>
      <w:r>
        <w:rPr>
          <w:rFonts w:ascii="宋体" w:hAnsi="宋体" w:eastAsia="宋体" w:cs="宋体"/>
          <w:spacing w:val="1"/>
          <w:sz w:val="24"/>
          <w:szCs w:val="24"/>
        </w:rPr>
        <w:t xml:space="preserve"> </w:t>
      </w:r>
      <w:r>
        <w:rPr>
          <w:rFonts w:ascii="宋体" w:hAnsi="宋体" w:eastAsia="宋体" w:cs="宋体"/>
          <w:spacing w:val="-1"/>
          <w:sz w:val="24"/>
          <w:szCs w:val="24"/>
        </w:rPr>
        <w:t>和外协件源头产品质量，负责公司物料采购的审定价与产品销售的定价，以及供应商开发、评</w:t>
      </w:r>
      <w:r>
        <w:rPr>
          <w:rFonts w:ascii="宋体" w:hAnsi="宋体" w:eastAsia="宋体" w:cs="宋体"/>
          <w:spacing w:val="30"/>
          <w:sz w:val="24"/>
          <w:szCs w:val="24"/>
        </w:rPr>
        <w:t xml:space="preserve"> </w:t>
      </w:r>
      <w:r>
        <w:rPr>
          <w:rFonts w:ascii="宋体" w:hAnsi="宋体" w:eastAsia="宋体" w:cs="宋体"/>
          <w:spacing w:val="-3"/>
          <w:sz w:val="24"/>
          <w:szCs w:val="24"/>
        </w:rPr>
        <w:t>定与管理；</w:t>
      </w:r>
    </w:p>
    <w:p>
      <w:pPr>
        <w:spacing w:before="279" w:line="360" w:lineRule="auto"/>
        <w:ind w:left="12" w:right="63" w:firstLine="418"/>
        <w:rPr>
          <w:rFonts w:ascii="宋体" w:hAnsi="宋体" w:eastAsia="宋体" w:cs="宋体"/>
          <w:sz w:val="24"/>
          <w:szCs w:val="24"/>
        </w:rPr>
      </w:pPr>
      <w:r>
        <w:rPr>
          <w:rFonts w:ascii="宋体" w:hAnsi="宋体" w:eastAsia="宋体" w:cs="宋体"/>
          <w:spacing w:val="-1"/>
          <w:sz w:val="24"/>
          <w:szCs w:val="24"/>
        </w:rPr>
        <w:t>研发部——</w:t>
      </w:r>
      <w:r>
        <w:rPr>
          <w:rFonts w:ascii="宋体" w:hAnsi="宋体" w:eastAsia="宋体" w:cs="宋体"/>
          <w:spacing w:val="29"/>
          <w:sz w:val="24"/>
          <w:szCs w:val="24"/>
        </w:rPr>
        <w:t xml:space="preserve"> </w:t>
      </w:r>
      <w:r>
        <w:rPr>
          <w:rFonts w:ascii="宋体" w:hAnsi="宋体" w:eastAsia="宋体" w:cs="宋体"/>
          <w:spacing w:val="-1"/>
          <w:sz w:val="24"/>
          <w:szCs w:val="24"/>
        </w:rPr>
        <w:t>负责产品技术研发和技术应用，负责新产品开发统筹（包括从产品可行性开始</w:t>
      </w:r>
      <w:r>
        <w:rPr>
          <w:rFonts w:ascii="宋体" w:hAnsi="宋体" w:eastAsia="宋体" w:cs="宋体"/>
          <w:sz w:val="24"/>
          <w:szCs w:val="24"/>
        </w:rPr>
        <w:t xml:space="preserve"> </w:t>
      </w:r>
      <w:r>
        <w:rPr>
          <w:rFonts w:ascii="宋体" w:hAnsi="宋体" w:eastAsia="宋体" w:cs="宋体"/>
          <w:spacing w:val="-1"/>
          <w:sz w:val="24"/>
          <w:szCs w:val="24"/>
        </w:rPr>
        <w:t>直至成功量产后的技术转交与支持</w:t>
      </w:r>
      <w:r>
        <w:rPr>
          <w:rFonts w:ascii="宋体" w:hAnsi="宋体" w:eastAsia="宋体" w:cs="宋体"/>
          <w:spacing w:val="-69"/>
          <w:sz w:val="24"/>
          <w:szCs w:val="24"/>
        </w:rPr>
        <w:t>）</w:t>
      </w:r>
      <w:r>
        <w:rPr>
          <w:rFonts w:ascii="宋体" w:hAnsi="宋体" w:eastAsia="宋体" w:cs="宋体"/>
          <w:spacing w:val="33"/>
          <w:sz w:val="24"/>
          <w:szCs w:val="24"/>
        </w:rPr>
        <w:t xml:space="preserve"> </w:t>
      </w:r>
      <w:r>
        <w:rPr>
          <w:rFonts w:ascii="宋体" w:hAnsi="宋体" w:eastAsia="宋体" w:cs="宋体"/>
          <w:spacing w:val="-69"/>
          <w:sz w:val="24"/>
          <w:szCs w:val="24"/>
        </w:rPr>
        <w:t>，</w:t>
      </w:r>
      <w:r>
        <w:rPr>
          <w:rFonts w:ascii="宋体" w:hAnsi="宋体" w:eastAsia="宋体" w:cs="宋体"/>
          <w:spacing w:val="-1"/>
          <w:sz w:val="24"/>
          <w:szCs w:val="24"/>
        </w:rPr>
        <w:t>负责项目小组的日常管理；</w:t>
      </w:r>
    </w:p>
    <w:p>
      <w:pPr>
        <w:spacing w:before="279" w:line="358" w:lineRule="auto"/>
        <w:ind w:left="10" w:right="54" w:firstLine="427"/>
        <w:rPr>
          <w:rFonts w:ascii="宋体" w:hAnsi="宋体" w:eastAsia="宋体" w:cs="宋体"/>
          <w:sz w:val="24"/>
          <w:szCs w:val="24"/>
        </w:rPr>
      </w:pPr>
      <w:r>
        <w:rPr>
          <w:rFonts w:ascii="宋体" w:hAnsi="宋体" w:eastAsia="宋体" w:cs="宋体"/>
          <w:spacing w:val="-4"/>
          <w:sz w:val="24"/>
          <w:szCs w:val="24"/>
        </w:rPr>
        <w:t>营销中心——负责制定销售计划和策略，销售任务的跟进与改善，销售团队管理，收集市场</w:t>
      </w:r>
      <w:r>
        <w:rPr>
          <w:rFonts w:ascii="宋体" w:hAnsi="宋体" w:eastAsia="宋体" w:cs="宋体"/>
          <w:spacing w:val="32"/>
          <w:sz w:val="24"/>
          <w:szCs w:val="24"/>
        </w:rPr>
        <w:t xml:space="preserve"> </w:t>
      </w:r>
      <w:r>
        <w:rPr>
          <w:rFonts w:ascii="宋体" w:hAnsi="宋体" w:eastAsia="宋体" w:cs="宋体"/>
          <w:spacing w:val="-1"/>
          <w:sz w:val="24"/>
          <w:szCs w:val="24"/>
        </w:rPr>
        <w:t>信息和客户与工厂之间的沟通、协调；</w:t>
      </w:r>
    </w:p>
    <w:p>
      <w:pPr>
        <w:spacing w:before="281" w:line="184" w:lineRule="auto"/>
        <w:ind w:firstLine="431"/>
        <w:rPr>
          <w:rFonts w:ascii="宋体" w:hAnsi="宋体" w:eastAsia="宋体" w:cs="宋体"/>
          <w:sz w:val="24"/>
          <w:szCs w:val="24"/>
        </w:rPr>
      </w:pPr>
      <w:r>
        <w:rPr>
          <w:rFonts w:ascii="宋体" w:hAnsi="宋体" w:eastAsia="宋体" w:cs="宋体"/>
          <w:spacing w:val="-2"/>
          <w:sz w:val="24"/>
          <w:szCs w:val="24"/>
        </w:rPr>
        <w:t>财务部——负责公司的财务管理工作，参与公司的战略规划、投融资作业内控体系建设等；</w:t>
      </w:r>
    </w:p>
    <w:p>
      <w:pPr>
        <w:spacing w:line="285" w:lineRule="auto"/>
        <w:rPr>
          <w:rFonts w:ascii="Malgun Gothic"/>
          <w:sz w:val="21"/>
        </w:rPr>
      </w:pPr>
    </w:p>
    <w:p>
      <w:pPr>
        <w:spacing w:before="79" w:line="358" w:lineRule="auto"/>
        <w:ind w:left="12" w:right="123" w:firstLine="485"/>
        <w:rPr>
          <w:rFonts w:ascii="宋体" w:hAnsi="宋体" w:eastAsia="宋体" w:cs="宋体"/>
          <w:sz w:val="24"/>
          <w:szCs w:val="24"/>
        </w:rPr>
      </w:pPr>
      <w:r>
        <w:rPr>
          <w:rFonts w:ascii="宋体" w:hAnsi="宋体" w:eastAsia="宋体" w:cs="宋体"/>
          <w:spacing w:val="-1"/>
          <w:sz w:val="24"/>
          <w:szCs w:val="24"/>
        </w:rPr>
        <w:t>公司同时设立了检测机构，规定其职责和权限，对质量实行一票否则，全面建立公司质量</w:t>
      </w:r>
      <w:r>
        <w:rPr>
          <w:rFonts w:ascii="宋体" w:hAnsi="宋体" w:eastAsia="宋体" w:cs="宋体"/>
          <w:spacing w:val="22"/>
          <w:sz w:val="24"/>
          <w:szCs w:val="24"/>
        </w:rPr>
        <w:t xml:space="preserve"> </w:t>
      </w:r>
      <w:r>
        <w:rPr>
          <w:rFonts w:ascii="宋体" w:hAnsi="宋体" w:eastAsia="宋体" w:cs="宋体"/>
          <w:spacing w:val="-4"/>
          <w:sz w:val="24"/>
          <w:szCs w:val="24"/>
        </w:rPr>
        <w:t>文化。</w:t>
      </w:r>
    </w:p>
    <w:p>
      <w:pPr>
        <w:spacing w:before="283" w:line="184" w:lineRule="auto"/>
        <w:ind w:firstLine="508"/>
        <w:rPr>
          <w:rFonts w:ascii="宋体" w:hAnsi="宋体" w:eastAsia="宋体" w:cs="宋体"/>
          <w:sz w:val="24"/>
          <w:szCs w:val="24"/>
        </w:rPr>
      </w:pPr>
      <w:r>
        <w:rPr>
          <w:rFonts w:ascii="宋体" w:hAnsi="宋体" w:eastAsia="宋体" w:cs="宋体"/>
          <w:spacing w:val="-2"/>
          <w:sz w:val="24"/>
          <w:szCs w:val="24"/>
        </w:rPr>
        <w:t>因对产品和服务质量的重视，公司董事长履行了如下的职责：</w:t>
      </w:r>
    </w:p>
    <w:p>
      <w:pPr>
        <w:spacing w:line="283" w:lineRule="auto"/>
        <w:rPr>
          <w:rFonts w:ascii="Malgun Gothic"/>
          <w:sz w:val="21"/>
        </w:rPr>
      </w:pPr>
    </w:p>
    <w:p>
      <w:pPr>
        <w:spacing w:before="79" w:line="184" w:lineRule="auto"/>
        <w:ind w:firstLine="507"/>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20"/>
          <w:sz w:val="24"/>
          <w:szCs w:val="24"/>
        </w:rPr>
        <w:t xml:space="preserve"> </w:t>
      </w:r>
      <w:r>
        <w:rPr>
          <w:rFonts w:ascii="宋体" w:hAnsi="宋体" w:eastAsia="宋体" w:cs="宋体"/>
          <w:spacing w:val="-8"/>
          <w:sz w:val="24"/>
          <w:szCs w:val="24"/>
        </w:rPr>
        <w:t>参与品质战略的制订、评审确定品质战略；</w:t>
      </w:r>
    </w:p>
    <w:p>
      <w:pPr>
        <w:spacing w:line="283" w:lineRule="auto"/>
        <w:rPr>
          <w:rFonts w:ascii="Malgun Gothic"/>
          <w:sz w:val="21"/>
        </w:rPr>
      </w:pPr>
    </w:p>
    <w:p>
      <w:pPr>
        <w:spacing w:before="79" w:line="184" w:lineRule="auto"/>
        <w:ind w:firstLine="493"/>
        <w:rPr>
          <w:rFonts w:ascii="宋体" w:hAnsi="宋体" w:eastAsia="宋体" w:cs="宋体"/>
          <w:sz w:val="24"/>
          <w:szCs w:val="24"/>
        </w:rPr>
      </w:pPr>
      <w:r>
        <w:rPr>
          <w:rFonts w:ascii="宋体" w:hAnsi="宋体" w:eastAsia="宋体" w:cs="宋体"/>
          <w:spacing w:val="-11"/>
          <w:w w:val="98"/>
          <w:sz w:val="24"/>
          <w:szCs w:val="24"/>
        </w:rPr>
        <w:t>2）</w:t>
      </w:r>
      <w:r>
        <w:rPr>
          <w:rFonts w:ascii="宋体" w:hAnsi="宋体" w:eastAsia="宋体" w:cs="宋体"/>
          <w:spacing w:val="39"/>
          <w:sz w:val="24"/>
          <w:szCs w:val="24"/>
        </w:rPr>
        <w:t xml:space="preserve"> </w:t>
      </w:r>
      <w:r>
        <w:rPr>
          <w:rFonts w:ascii="宋体" w:hAnsi="宋体" w:eastAsia="宋体" w:cs="宋体"/>
          <w:spacing w:val="-11"/>
          <w:w w:val="98"/>
          <w:sz w:val="24"/>
          <w:szCs w:val="24"/>
        </w:rPr>
        <w:t>参与每月质量例会；</w:t>
      </w:r>
    </w:p>
    <w:p>
      <w:pPr>
        <w:spacing w:line="283" w:lineRule="auto"/>
        <w:rPr>
          <w:rFonts w:ascii="Malgun Gothic"/>
          <w:sz w:val="21"/>
        </w:rPr>
      </w:pPr>
    </w:p>
    <w:p>
      <w:pPr>
        <w:spacing w:before="79" w:line="184" w:lineRule="auto"/>
        <w:ind w:firstLine="494"/>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25"/>
          <w:sz w:val="24"/>
          <w:szCs w:val="24"/>
        </w:rPr>
        <w:t xml:space="preserve"> </w:t>
      </w:r>
      <w:r>
        <w:rPr>
          <w:rFonts w:ascii="宋体" w:hAnsi="宋体" w:eastAsia="宋体" w:cs="宋体"/>
          <w:spacing w:val="-8"/>
          <w:sz w:val="24"/>
          <w:szCs w:val="24"/>
        </w:rPr>
        <w:t>参与重大产品质量评审和质量改进活动；</w:t>
      </w:r>
    </w:p>
    <w:p>
      <w:pPr>
        <w:spacing w:line="283" w:lineRule="auto"/>
        <w:rPr>
          <w:rFonts w:ascii="Malgun Gothic"/>
          <w:sz w:val="21"/>
        </w:rPr>
      </w:pPr>
    </w:p>
    <w:p>
      <w:pPr>
        <w:spacing w:before="80" w:line="184" w:lineRule="auto"/>
        <w:ind w:firstLine="489"/>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21"/>
          <w:sz w:val="24"/>
          <w:szCs w:val="24"/>
        </w:rPr>
        <w:t xml:space="preserve"> </w:t>
      </w:r>
      <w:r>
        <w:rPr>
          <w:rFonts w:ascii="宋体" w:hAnsi="宋体" w:eastAsia="宋体" w:cs="宋体"/>
          <w:spacing w:val="-9"/>
          <w:sz w:val="24"/>
          <w:szCs w:val="24"/>
        </w:rPr>
        <w:t>参与质量表彰活动，为</w:t>
      </w:r>
      <w:r>
        <w:rPr>
          <w:rFonts w:ascii="宋体" w:hAnsi="宋体" w:eastAsia="宋体" w:cs="宋体"/>
          <w:spacing w:val="-52"/>
          <w:sz w:val="24"/>
          <w:szCs w:val="24"/>
        </w:rPr>
        <w:t xml:space="preserve"> </w:t>
      </w:r>
      <w:r>
        <w:rPr>
          <w:rFonts w:ascii="宋体" w:hAnsi="宋体" w:eastAsia="宋体" w:cs="宋体"/>
          <w:spacing w:val="-9"/>
          <w:sz w:val="24"/>
          <w:szCs w:val="24"/>
        </w:rPr>
        <w:t>QC</w:t>
      </w:r>
      <w:r>
        <w:rPr>
          <w:rFonts w:ascii="宋体" w:hAnsi="宋体" w:eastAsia="宋体" w:cs="宋体"/>
          <w:spacing w:val="-47"/>
          <w:sz w:val="24"/>
          <w:szCs w:val="24"/>
        </w:rPr>
        <w:t xml:space="preserve"> </w:t>
      </w:r>
      <w:r>
        <w:rPr>
          <w:rFonts w:ascii="宋体" w:hAnsi="宋体" w:eastAsia="宋体" w:cs="宋体"/>
          <w:spacing w:val="-9"/>
          <w:sz w:val="24"/>
          <w:szCs w:val="24"/>
        </w:rPr>
        <w:t>活动颁奖；</w:t>
      </w:r>
    </w:p>
    <w:p>
      <w:pPr>
        <w:spacing w:line="283" w:lineRule="auto"/>
        <w:rPr>
          <w:rFonts w:ascii="Malgun Gothic"/>
          <w:sz w:val="21"/>
        </w:rPr>
      </w:pPr>
    </w:p>
    <w:p>
      <w:pPr>
        <w:spacing w:before="79" w:line="184" w:lineRule="auto"/>
        <w:ind w:firstLine="494"/>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17"/>
          <w:sz w:val="24"/>
          <w:szCs w:val="24"/>
        </w:rPr>
        <w:t xml:space="preserve"> </w:t>
      </w:r>
      <w:r>
        <w:rPr>
          <w:rFonts w:ascii="宋体" w:hAnsi="宋体" w:eastAsia="宋体" w:cs="宋体"/>
          <w:spacing w:val="-8"/>
          <w:sz w:val="24"/>
          <w:szCs w:val="24"/>
        </w:rPr>
        <w:t>参与质量月活动，普及质量安全教育；</w:t>
      </w:r>
    </w:p>
    <w:p>
      <w:pPr>
        <w:sectPr>
          <w:headerReference r:id="rId13" w:type="default"/>
          <w:footerReference r:id="rId14" w:type="default"/>
          <w:pgSz w:w="11910" w:h="16840"/>
          <w:pgMar w:top="400" w:right="765" w:bottom="1324" w:left="1180" w:header="0" w:footer="1186" w:gutter="0"/>
          <w:pgNumType w:fmt="decimal"/>
          <w:cols w:space="720" w:num="1"/>
        </w:sectPr>
      </w:pPr>
    </w:p>
    <w:p>
      <w:pPr>
        <w:spacing w:line="244" w:lineRule="auto"/>
        <w:rPr>
          <w:rFonts w:ascii="Malgun Gothic"/>
          <w:sz w:val="21"/>
        </w:rPr>
      </w:pPr>
      <w:r>
        <w:drawing>
          <wp:anchor distT="0" distB="0" distL="0" distR="0" simplePos="0" relativeHeight="251660288"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8"/>
                    <a:stretch>
                      <a:fillRect/>
                    </a:stretch>
                  </pic:blipFill>
                  <pic:spPr>
                    <a:xfrm>
                      <a:off x="0" y="0"/>
                      <a:ext cx="423672" cy="423671"/>
                    </a:xfrm>
                    <a:prstGeom prst="rect">
                      <a:avLst/>
                    </a:prstGeom>
                  </pic:spPr>
                </pic:pic>
              </a:graphicData>
            </a:graphic>
          </wp:anchor>
        </w:drawing>
      </w: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before="79"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39"/>
                    <a:stretch>
                      <a:fillRect/>
                    </a:stretch>
                  </pic:blipFill>
                  <pic:spPr>
                    <a:xfrm>
                      <a:off x="0" y="0"/>
                      <a:ext cx="6292850" cy="36576"/>
                    </a:xfrm>
                    <a:prstGeom prst="rect">
                      <a:avLst/>
                    </a:prstGeom>
                  </pic:spPr>
                </pic:pic>
              </a:graphicData>
            </a:graphic>
          </wp:inline>
        </w:drawing>
      </w:r>
    </w:p>
    <w:p>
      <w:pPr>
        <w:spacing w:before="39" w:line="184" w:lineRule="auto"/>
        <w:ind w:firstLine="492"/>
        <w:rPr>
          <w:rFonts w:ascii="宋体" w:hAnsi="宋体" w:eastAsia="宋体" w:cs="宋体"/>
          <w:sz w:val="24"/>
          <w:szCs w:val="24"/>
        </w:rPr>
      </w:pPr>
      <w:r>
        <w:rPr>
          <w:rFonts w:ascii="宋体" w:hAnsi="宋体" w:eastAsia="宋体" w:cs="宋体"/>
          <w:spacing w:val="-7"/>
          <w:sz w:val="24"/>
          <w:szCs w:val="24"/>
        </w:rPr>
        <w:t>6）</w:t>
      </w:r>
      <w:r>
        <w:rPr>
          <w:rFonts w:ascii="宋体" w:hAnsi="宋体" w:eastAsia="宋体" w:cs="宋体"/>
          <w:spacing w:val="36"/>
          <w:sz w:val="24"/>
          <w:szCs w:val="24"/>
        </w:rPr>
        <w:t xml:space="preserve"> </w:t>
      </w:r>
      <w:r>
        <w:rPr>
          <w:rFonts w:ascii="宋体" w:hAnsi="宋体" w:eastAsia="宋体" w:cs="宋体"/>
          <w:spacing w:val="-7"/>
          <w:sz w:val="24"/>
          <w:szCs w:val="24"/>
        </w:rPr>
        <w:t>建立明确的质量事故问责制、质量安全追溯制度。</w:t>
      </w:r>
    </w:p>
    <w:p>
      <w:pPr>
        <w:spacing w:line="309" w:lineRule="auto"/>
        <w:rPr>
          <w:rFonts w:ascii="Malgun Gothic"/>
          <w:sz w:val="21"/>
        </w:rPr>
      </w:pPr>
    </w:p>
    <w:p>
      <w:pPr>
        <w:spacing w:before="104" w:line="180" w:lineRule="auto"/>
        <w:ind w:firstLine="1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2.2.2</w:t>
      </w:r>
      <w:r>
        <w:rPr>
          <w:rFonts w:ascii="Malgun Gothic" w:hAnsi="Malgun Gothic" w:eastAsia="Malgun Gothic" w:cs="Malgun Gothic"/>
          <w:spacing w:val="50"/>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量管理体系</w:t>
      </w:r>
    </w:p>
    <w:p>
      <w:pPr>
        <w:spacing w:before="312" w:line="180" w:lineRule="auto"/>
        <w:ind w:firstLine="15"/>
        <w:rPr>
          <w:rFonts w:ascii="宋体" w:hAnsi="宋体" w:eastAsia="宋体" w:cs="宋体"/>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2.2.2.1</w:t>
      </w:r>
      <w:r>
        <w:rPr>
          <w:rFonts w:ascii="Malgun Gothic" w:hAnsi="Malgun Gothic" w:eastAsia="Malgun Gothic" w:cs="Malgun Gothic"/>
          <w:spacing w:val="50"/>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量方</w:t>
      </w:r>
      <w:r>
        <w:rPr>
          <w:rFonts w:ascii="宋体" w:hAnsi="宋体" w:eastAsia="宋体" w:cs="宋体"/>
          <w:spacing w:val="2"/>
          <w:sz w:val="24"/>
          <w:szCs w:val="24"/>
          <w14:textOutline w14:w="4358" w14:cap="sq" w14:cmpd="sng">
            <w14:solidFill>
              <w14:srgbClr w14:val="000000"/>
            </w14:solidFill>
            <w14:prstDash w14:val="solid"/>
            <w14:bevel/>
          </w14:textOutline>
        </w:rPr>
        <w:t>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和目</w:t>
      </w:r>
      <w:r>
        <w:rPr>
          <w:rFonts w:ascii="宋体" w:hAnsi="宋体" w:eastAsia="宋体" w:cs="宋体"/>
          <w:spacing w:val="2"/>
          <w:sz w:val="24"/>
          <w:szCs w:val="24"/>
          <w14:textOutline w14:w="4358" w14:cap="sq" w14:cmpd="sng">
            <w14:solidFill>
              <w14:srgbClr w14:val="000000"/>
            </w14:solidFill>
            <w14:prstDash w14:val="solid"/>
            <w14:bevel/>
          </w14:textOutline>
        </w:rPr>
        <w:t>标</w:t>
      </w:r>
    </w:p>
    <w:p>
      <w:pPr>
        <w:spacing w:before="243" w:line="359" w:lineRule="auto"/>
        <w:ind w:left="11" w:firstLine="486"/>
        <w:rPr>
          <w:rFonts w:ascii="宋体" w:hAnsi="宋体" w:eastAsia="宋体" w:cs="宋体"/>
          <w:sz w:val="24"/>
          <w:szCs w:val="24"/>
        </w:rPr>
      </w:pPr>
      <w:r>
        <w:rPr>
          <w:rFonts w:ascii="宋体" w:hAnsi="宋体" w:eastAsia="宋体" w:cs="宋体"/>
          <w:sz w:val="24"/>
          <w:szCs w:val="24"/>
        </w:rPr>
        <w:t>公司坚持应用</w:t>
      </w:r>
      <w:r>
        <w:rPr>
          <w:rFonts w:ascii="宋体" w:hAnsi="宋体" w:eastAsia="宋体" w:cs="宋体"/>
          <w:spacing w:val="-18"/>
          <w:sz w:val="24"/>
          <w:szCs w:val="24"/>
        </w:rPr>
        <w:t xml:space="preserve"> </w:t>
      </w:r>
      <w:r>
        <w:rPr>
          <w:rFonts w:ascii="宋体" w:hAnsi="宋体" w:eastAsia="宋体" w:cs="宋体"/>
          <w:sz w:val="24"/>
          <w:szCs w:val="24"/>
        </w:rPr>
        <w:t>ISO9001</w:t>
      </w:r>
      <w:r>
        <w:rPr>
          <w:rFonts w:ascii="宋体" w:hAnsi="宋体" w:eastAsia="宋体" w:cs="宋体"/>
          <w:spacing w:val="-50"/>
          <w:sz w:val="24"/>
          <w:szCs w:val="24"/>
        </w:rPr>
        <w:t xml:space="preserve"> </w:t>
      </w:r>
      <w:r>
        <w:rPr>
          <w:rFonts w:ascii="宋体" w:hAnsi="宋体" w:eastAsia="宋体" w:cs="宋体"/>
          <w:sz w:val="24"/>
          <w:szCs w:val="24"/>
        </w:rPr>
        <w:t xml:space="preserve">质量管理体系的基本管理原则，实施全面质量管理，通过“意识养 </w:t>
      </w:r>
      <w:r>
        <w:rPr>
          <w:rFonts w:ascii="宋体" w:hAnsi="宋体" w:eastAsia="宋体" w:cs="宋体"/>
          <w:spacing w:val="-3"/>
          <w:sz w:val="24"/>
          <w:szCs w:val="24"/>
        </w:rPr>
        <w:t>成”</w:t>
      </w:r>
      <w:r>
        <w:rPr>
          <w:rFonts w:ascii="宋体" w:hAnsi="宋体" w:eastAsia="宋体" w:cs="宋体"/>
          <w:spacing w:val="-76"/>
          <w:sz w:val="24"/>
          <w:szCs w:val="24"/>
        </w:rPr>
        <w:t xml:space="preserve"> </w:t>
      </w:r>
      <w:r>
        <w:rPr>
          <w:rFonts w:ascii="宋体" w:hAnsi="宋体" w:eastAsia="宋体" w:cs="宋体"/>
          <w:spacing w:val="-3"/>
          <w:sz w:val="24"/>
          <w:szCs w:val="24"/>
        </w:rPr>
        <w:t>、</w:t>
      </w:r>
      <w:r>
        <w:rPr>
          <w:rFonts w:ascii="宋体" w:hAnsi="宋体" w:eastAsia="宋体" w:cs="宋体"/>
          <w:spacing w:val="-115"/>
          <w:sz w:val="24"/>
          <w:szCs w:val="24"/>
        </w:rPr>
        <w:t xml:space="preserve"> </w:t>
      </w:r>
      <w:r>
        <w:rPr>
          <w:rFonts w:ascii="宋体" w:hAnsi="宋体" w:eastAsia="宋体" w:cs="宋体"/>
          <w:spacing w:val="-3"/>
          <w:sz w:val="24"/>
          <w:szCs w:val="24"/>
        </w:rPr>
        <w:t>“</w:t>
      </w:r>
      <w:r>
        <w:rPr>
          <w:rFonts w:ascii="宋体" w:hAnsi="宋体" w:eastAsia="宋体" w:cs="宋体"/>
          <w:spacing w:val="-63"/>
          <w:sz w:val="24"/>
          <w:szCs w:val="24"/>
        </w:rPr>
        <w:t xml:space="preserve"> </w:t>
      </w:r>
      <w:r>
        <w:rPr>
          <w:rFonts w:ascii="宋体" w:hAnsi="宋体" w:eastAsia="宋体" w:cs="宋体"/>
          <w:spacing w:val="-3"/>
          <w:sz w:val="24"/>
          <w:szCs w:val="24"/>
        </w:rPr>
        <w:t>目标管理”</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116"/>
          <w:sz w:val="24"/>
          <w:szCs w:val="24"/>
        </w:rPr>
        <w:t xml:space="preserve"> </w:t>
      </w:r>
      <w:r>
        <w:rPr>
          <w:rFonts w:ascii="宋体" w:hAnsi="宋体" w:eastAsia="宋体" w:cs="宋体"/>
          <w:spacing w:val="-3"/>
          <w:sz w:val="24"/>
          <w:szCs w:val="24"/>
        </w:rPr>
        <w:t>“过程管理”</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116"/>
          <w:sz w:val="24"/>
          <w:szCs w:val="24"/>
        </w:rPr>
        <w:t xml:space="preserve"> </w:t>
      </w:r>
      <w:r>
        <w:rPr>
          <w:rFonts w:ascii="宋体" w:hAnsi="宋体" w:eastAsia="宋体" w:cs="宋体"/>
          <w:spacing w:val="-3"/>
          <w:sz w:val="24"/>
          <w:szCs w:val="24"/>
        </w:rPr>
        <w:t>“持续改进”</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116"/>
          <w:sz w:val="24"/>
          <w:szCs w:val="24"/>
        </w:rPr>
        <w:t xml:space="preserve"> </w:t>
      </w:r>
      <w:r>
        <w:rPr>
          <w:rFonts w:ascii="宋体" w:hAnsi="宋体" w:eastAsia="宋体" w:cs="宋体"/>
          <w:spacing w:val="-3"/>
          <w:sz w:val="24"/>
          <w:szCs w:val="24"/>
        </w:rPr>
        <w:t>“机制创新”等有效管理模式和方法、</w:t>
      </w:r>
      <w:r>
        <w:rPr>
          <w:rFonts w:ascii="宋体" w:hAnsi="宋体" w:eastAsia="宋体" w:cs="宋体"/>
          <w:sz w:val="24"/>
          <w:szCs w:val="24"/>
        </w:rPr>
        <w:t xml:space="preserve"> </w:t>
      </w:r>
      <w:r>
        <w:rPr>
          <w:rFonts w:ascii="宋体" w:hAnsi="宋体" w:eastAsia="宋体" w:cs="宋体"/>
          <w:spacing w:val="-3"/>
          <w:sz w:val="24"/>
          <w:szCs w:val="24"/>
        </w:rPr>
        <w:t>等管理方法的有效运用，公司上下建立了一致的大质量观，公司确定了“风险控制、利用机遇；</w:t>
      </w:r>
      <w:r>
        <w:rPr>
          <w:rFonts w:ascii="宋体" w:hAnsi="宋体" w:eastAsia="宋体" w:cs="宋体"/>
          <w:spacing w:val="21"/>
          <w:sz w:val="24"/>
          <w:szCs w:val="24"/>
        </w:rPr>
        <w:t xml:space="preserve"> </w:t>
      </w:r>
      <w:r>
        <w:rPr>
          <w:rFonts w:ascii="宋体" w:hAnsi="宋体" w:eastAsia="宋体" w:cs="宋体"/>
          <w:spacing w:val="-4"/>
          <w:sz w:val="24"/>
          <w:szCs w:val="24"/>
        </w:rPr>
        <w:t>以诚为本、务实创新；</w:t>
      </w:r>
      <w:r>
        <w:rPr>
          <w:rFonts w:ascii="宋体" w:hAnsi="宋体" w:eastAsia="宋体" w:cs="宋体"/>
          <w:spacing w:val="103"/>
          <w:sz w:val="24"/>
          <w:szCs w:val="24"/>
        </w:rPr>
        <w:t xml:space="preserve"> </w:t>
      </w:r>
      <w:r>
        <w:rPr>
          <w:rFonts w:ascii="宋体" w:hAnsi="宋体" w:eastAsia="宋体" w:cs="宋体"/>
          <w:spacing w:val="-4"/>
          <w:sz w:val="24"/>
          <w:szCs w:val="24"/>
        </w:rPr>
        <w:t>以质取胜、顾客满意”的质量方针，并以质量方针为框架确定了质量目</w:t>
      </w:r>
      <w:r>
        <w:rPr>
          <w:rFonts w:ascii="宋体" w:hAnsi="宋体" w:eastAsia="宋体" w:cs="宋体"/>
          <w:sz w:val="24"/>
          <w:szCs w:val="24"/>
        </w:rPr>
        <w:t xml:space="preserve"> </w:t>
      </w:r>
      <w:r>
        <w:rPr>
          <w:rFonts w:ascii="宋体" w:hAnsi="宋体" w:eastAsia="宋体" w:cs="宋体"/>
          <w:spacing w:val="-15"/>
          <w:sz w:val="24"/>
          <w:szCs w:val="24"/>
        </w:rPr>
        <w:t>标，质量目标是：产品卫生指标方面零投诉；合同按时履约率</w:t>
      </w:r>
      <w:r>
        <w:rPr>
          <w:rFonts w:ascii="宋体" w:hAnsi="宋体" w:eastAsia="宋体" w:cs="宋体"/>
          <w:spacing w:val="-49"/>
          <w:sz w:val="24"/>
          <w:szCs w:val="24"/>
        </w:rPr>
        <w:t xml:space="preserve"> </w:t>
      </w:r>
      <w:r>
        <w:rPr>
          <w:rFonts w:ascii="宋体" w:hAnsi="宋体" w:eastAsia="宋体" w:cs="宋体"/>
          <w:spacing w:val="-15"/>
          <w:sz w:val="24"/>
          <w:szCs w:val="24"/>
        </w:rPr>
        <w:t>92%以上；顾客满意率达</w:t>
      </w:r>
      <w:r>
        <w:rPr>
          <w:rFonts w:ascii="宋体" w:hAnsi="宋体" w:eastAsia="宋体" w:cs="宋体"/>
          <w:spacing w:val="-50"/>
          <w:sz w:val="24"/>
          <w:szCs w:val="24"/>
        </w:rPr>
        <w:t xml:space="preserve"> </w:t>
      </w:r>
      <w:r>
        <w:rPr>
          <w:rFonts w:ascii="宋体" w:hAnsi="宋体" w:eastAsia="宋体" w:cs="宋体"/>
          <w:spacing w:val="-15"/>
          <w:sz w:val="24"/>
          <w:szCs w:val="24"/>
        </w:rPr>
        <w:t>95%以上。</w:t>
      </w:r>
    </w:p>
    <w:p>
      <w:pPr>
        <w:spacing w:before="68" w:line="180" w:lineRule="auto"/>
        <w:ind w:firstLine="1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2.2.2.2</w:t>
      </w:r>
      <w:r>
        <w:rPr>
          <w:rFonts w:ascii="Malgun Gothic" w:hAnsi="Malgun Gothic" w:eastAsia="Malgun Gothic" w:cs="Malgun Gothic"/>
          <w:spacing w:val="56"/>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w:t>
      </w:r>
      <w:r>
        <w:rPr>
          <w:rFonts w:ascii="宋体" w:hAnsi="宋体" w:eastAsia="宋体" w:cs="宋体"/>
          <w:spacing w:val="2"/>
          <w:sz w:val="24"/>
          <w:szCs w:val="24"/>
          <w14:textOutline w14:w="4358" w14:cap="sq" w14:cmpd="sng">
            <w14:solidFill>
              <w14:srgbClr w14:val="000000"/>
            </w14:solidFill>
            <w14:prstDash w14:val="solid"/>
            <w14:bevel/>
          </w14:textOutline>
        </w:rPr>
        <w:t>教</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育</w:t>
      </w:r>
    </w:p>
    <w:p>
      <w:pPr>
        <w:spacing w:before="248" w:line="334" w:lineRule="auto"/>
        <w:ind w:left="9" w:right="18" w:firstLine="480"/>
        <w:rPr>
          <w:rFonts w:ascii="宋体" w:hAnsi="宋体" w:eastAsia="宋体" w:cs="宋体"/>
          <w:sz w:val="24"/>
          <w:szCs w:val="24"/>
        </w:rPr>
      </w:pPr>
      <w:r>
        <w:rPr>
          <w:rFonts w:ascii="宋体" w:hAnsi="宋体" w:eastAsia="宋体" w:cs="宋体"/>
          <w:spacing w:val="-3"/>
          <w:sz w:val="24"/>
          <w:szCs w:val="24"/>
        </w:rPr>
        <w:t>在体系运行过程中，公司运用各种科学、有效的方法，测量、分析、改进，基于</w:t>
      </w:r>
      <w:r>
        <w:rPr>
          <w:rFonts w:ascii="宋体" w:hAnsi="宋体" w:eastAsia="宋体" w:cs="宋体"/>
          <w:spacing w:val="-23"/>
          <w:sz w:val="24"/>
          <w:szCs w:val="24"/>
        </w:rPr>
        <w:t xml:space="preserve"> </w:t>
      </w:r>
      <w:r>
        <w:rPr>
          <w:rFonts w:ascii="宋体" w:hAnsi="宋体" w:eastAsia="宋体" w:cs="宋体"/>
          <w:spacing w:val="-3"/>
          <w:sz w:val="24"/>
          <w:szCs w:val="24"/>
        </w:rPr>
        <w:t>PDCA</w:t>
      </w:r>
      <w:r>
        <w:rPr>
          <w:rFonts w:ascii="宋体" w:hAnsi="宋体" w:eastAsia="宋体" w:cs="宋体"/>
          <w:spacing w:val="-31"/>
          <w:sz w:val="24"/>
          <w:szCs w:val="24"/>
        </w:rPr>
        <w:t xml:space="preserve"> </w:t>
      </w:r>
      <w:r>
        <w:rPr>
          <w:rFonts w:ascii="宋体" w:hAnsi="宋体" w:eastAsia="宋体" w:cs="宋体"/>
          <w:spacing w:val="-3"/>
          <w:sz w:val="24"/>
          <w:szCs w:val="24"/>
        </w:rPr>
        <w:t>的系</w:t>
      </w:r>
      <w:r>
        <w:rPr>
          <w:rFonts w:ascii="宋体" w:hAnsi="宋体" w:eastAsia="宋体" w:cs="宋体"/>
          <w:sz w:val="24"/>
          <w:szCs w:val="24"/>
        </w:rPr>
        <w:t xml:space="preserve"> </w:t>
      </w:r>
      <w:r>
        <w:rPr>
          <w:rFonts w:ascii="宋体" w:hAnsi="宋体" w:eastAsia="宋体" w:cs="宋体"/>
          <w:spacing w:val="1"/>
          <w:sz w:val="24"/>
          <w:szCs w:val="24"/>
        </w:rPr>
        <w:t>统方法，不断持续改善。公司运用多种工具，改进各部门、各层次的绩效，并采用标杆对比和</w:t>
      </w:r>
      <w:r>
        <w:rPr>
          <w:rFonts w:ascii="宋体" w:hAnsi="宋体" w:eastAsia="宋体" w:cs="宋体"/>
          <w:spacing w:val="19"/>
          <w:sz w:val="24"/>
          <w:szCs w:val="24"/>
        </w:rPr>
        <w:t xml:space="preserve"> </w:t>
      </w:r>
      <w:r>
        <w:rPr>
          <w:rFonts w:ascii="宋体" w:hAnsi="宋体" w:eastAsia="宋体" w:cs="宋体"/>
          <w:spacing w:val="-3"/>
          <w:sz w:val="24"/>
          <w:szCs w:val="24"/>
        </w:rPr>
        <w:t>学习的方式，不断修正个人工作思路和方式，确保实现个人和公司整体目标；</w:t>
      </w:r>
      <w:r>
        <w:rPr>
          <w:rFonts w:ascii="宋体" w:hAnsi="宋体" w:eastAsia="宋体" w:cs="宋体"/>
          <w:spacing w:val="63"/>
          <w:sz w:val="24"/>
          <w:szCs w:val="24"/>
        </w:rPr>
        <w:t xml:space="preserve"> </w:t>
      </w:r>
      <w:r>
        <w:rPr>
          <w:rFonts w:ascii="宋体" w:hAnsi="宋体" w:eastAsia="宋体" w:cs="宋体"/>
          <w:spacing w:val="-3"/>
          <w:sz w:val="24"/>
          <w:szCs w:val="24"/>
        </w:rPr>
        <w:t>通过目标管理体</w:t>
      </w:r>
      <w:r>
        <w:rPr>
          <w:rFonts w:ascii="宋体" w:hAnsi="宋体" w:eastAsia="宋体" w:cs="宋体"/>
          <w:sz w:val="24"/>
          <w:szCs w:val="24"/>
        </w:rPr>
        <w:t xml:space="preserve"> </w:t>
      </w:r>
      <w:r>
        <w:rPr>
          <w:rFonts w:ascii="宋体" w:hAnsi="宋体" w:eastAsia="宋体" w:cs="宋体"/>
          <w:spacing w:val="1"/>
          <w:sz w:val="24"/>
          <w:szCs w:val="24"/>
        </w:rPr>
        <w:t>系的构建与推行，不断强化员工的质量意识。为解决“认证”和“管理”两张皮的问题，公司</w:t>
      </w:r>
      <w:r>
        <w:rPr>
          <w:rFonts w:ascii="宋体" w:hAnsi="宋体" w:eastAsia="宋体" w:cs="宋体"/>
          <w:spacing w:val="20"/>
          <w:sz w:val="24"/>
          <w:szCs w:val="24"/>
        </w:rPr>
        <w:t xml:space="preserve"> </w:t>
      </w:r>
      <w:r>
        <w:rPr>
          <w:rFonts w:ascii="宋体" w:hAnsi="宋体" w:eastAsia="宋体" w:cs="宋体"/>
          <w:spacing w:val="2"/>
          <w:sz w:val="24"/>
          <w:szCs w:val="24"/>
        </w:rPr>
        <w:t>通过大量的员工培训、外出参观学习、质量知识竞赛等方式丰富员工在质量管理方面的知识，</w:t>
      </w:r>
      <w:r>
        <w:rPr>
          <w:rFonts w:ascii="宋体" w:hAnsi="宋体" w:eastAsia="宋体" w:cs="宋体"/>
          <w:spacing w:val="7"/>
          <w:sz w:val="24"/>
          <w:szCs w:val="24"/>
        </w:rPr>
        <w:t xml:space="preserve"> </w:t>
      </w:r>
      <w:r>
        <w:rPr>
          <w:rFonts w:ascii="宋体" w:hAnsi="宋体" w:eastAsia="宋体" w:cs="宋体"/>
          <w:spacing w:val="-3"/>
          <w:sz w:val="24"/>
          <w:szCs w:val="24"/>
        </w:rPr>
        <w:t>同时充分利用第二方审核和第三方审核等机会加强员工能力提升。公司还经常聘请行业内专家，</w:t>
      </w:r>
      <w:r>
        <w:rPr>
          <w:rFonts w:ascii="宋体" w:hAnsi="宋体" w:eastAsia="宋体" w:cs="宋体"/>
          <w:spacing w:val="13"/>
          <w:sz w:val="24"/>
          <w:szCs w:val="24"/>
        </w:rPr>
        <w:t xml:space="preserve"> </w:t>
      </w:r>
      <w:r>
        <w:rPr>
          <w:rFonts w:ascii="宋体" w:hAnsi="宋体" w:eastAsia="宋体" w:cs="宋体"/>
          <w:spacing w:val="-1"/>
          <w:sz w:val="24"/>
          <w:szCs w:val="24"/>
        </w:rPr>
        <w:t>对员工实施专项培训。</w:t>
      </w:r>
    </w:p>
    <w:p>
      <w:pPr>
        <w:spacing w:before="228" w:line="359" w:lineRule="auto"/>
        <w:ind w:left="11" w:right="85" w:firstLine="481"/>
        <w:rPr>
          <w:rFonts w:ascii="宋体" w:hAnsi="宋体" w:eastAsia="宋体" w:cs="宋体"/>
          <w:sz w:val="24"/>
          <w:szCs w:val="24"/>
        </w:rPr>
      </w:pPr>
      <w:r>
        <w:rPr>
          <w:rFonts w:ascii="宋体" w:hAnsi="宋体" w:eastAsia="宋体" w:cs="宋体"/>
          <w:spacing w:val="1"/>
          <w:sz w:val="24"/>
          <w:szCs w:val="24"/>
        </w:rPr>
        <w:t>为牢固树立全体员工的诚信意识，公司每年年初制定本年度的教育培训计划。各部门负责</w:t>
      </w:r>
      <w:r>
        <w:rPr>
          <w:rFonts w:ascii="宋体" w:hAnsi="宋体" w:eastAsia="宋体" w:cs="宋体"/>
          <w:spacing w:val="18"/>
          <w:sz w:val="24"/>
          <w:szCs w:val="24"/>
        </w:rPr>
        <w:t xml:space="preserve"> </w:t>
      </w:r>
      <w:r>
        <w:rPr>
          <w:rFonts w:ascii="宋体" w:hAnsi="宋体" w:eastAsia="宋体" w:cs="宋体"/>
          <w:spacing w:val="1"/>
          <w:sz w:val="24"/>
          <w:szCs w:val="24"/>
        </w:rPr>
        <w:t>人根据公司要求，编制教育培训计划和内容，认真组织下属的教育培训。各车间主任负责班组</w:t>
      </w:r>
      <w:r>
        <w:rPr>
          <w:rFonts w:ascii="宋体" w:hAnsi="宋体" w:eastAsia="宋体" w:cs="宋体"/>
          <w:spacing w:val="18"/>
          <w:sz w:val="24"/>
          <w:szCs w:val="24"/>
        </w:rPr>
        <w:t xml:space="preserve"> </w:t>
      </w:r>
      <w:r>
        <w:rPr>
          <w:rFonts w:ascii="宋体" w:hAnsi="宋体" w:eastAsia="宋体" w:cs="宋体"/>
          <w:spacing w:val="1"/>
          <w:sz w:val="24"/>
          <w:szCs w:val="24"/>
        </w:rPr>
        <w:t>长及员工的诚信宣传教育工作。公司通过专题培训、书面文字进行张贴或传达、质量诚信先进</w:t>
      </w:r>
      <w:r>
        <w:rPr>
          <w:rFonts w:ascii="宋体" w:hAnsi="宋体" w:eastAsia="宋体" w:cs="宋体"/>
          <w:spacing w:val="18"/>
          <w:sz w:val="24"/>
          <w:szCs w:val="24"/>
        </w:rPr>
        <w:t xml:space="preserve"> </w:t>
      </w:r>
      <w:r>
        <w:rPr>
          <w:rFonts w:ascii="宋体" w:hAnsi="宋体" w:eastAsia="宋体" w:cs="宋体"/>
          <w:spacing w:val="-1"/>
          <w:sz w:val="24"/>
          <w:szCs w:val="24"/>
        </w:rPr>
        <w:t>员工经验交流、利用图片展示等多种方式对企业员工实施质量诚信教育。</w:t>
      </w:r>
    </w:p>
    <w:p>
      <w:pPr>
        <w:spacing w:before="345" w:line="180" w:lineRule="auto"/>
        <w:ind w:firstLine="435"/>
        <w:rPr>
          <w:rFonts w:ascii="宋体" w:hAnsi="宋体" w:eastAsia="宋体" w:cs="宋体"/>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2.2.2.3</w:t>
      </w:r>
      <w:r>
        <w:rPr>
          <w:rFonts w:ascii="Malgun Gothic" w:hAnsi="Malgun Gothic" w:eastAsia="Malgun Gothic" w:cs="Malgun Gothic"/>
          <w:spacing w:val="-7"/>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质量法律与质量责任</w:t>
      </w:r>
    </w:p>
    <w:p>
      <w:pPr>
        <w:spacing w:line="309" w:lineRule="auto"/>
        <w:rPr>
          <w:rFonts w:ascii="Malgun Gothic"/>
          <w:sz w:val="21"/>
        </w:rPr>
      </w:pPr>
    </w:p>
    <w:p>
      <w:pPr>
        <w:spacing w:before="79" w:line="359" w:lineRule="auto"/>
        <w:ind w:left="11" w:right="85" w:firstLine="486"/>
        <w:rPr>
          <w:rFonts w:ascii="宋体" w:hAnsi="宋体" w:eastAsia="宋体" w:cs="宋体"/>
          <w:sz w:val="24"/>
          <w:szCs w:val="24"/>
        </w:rPr>
      </w:pPr>
      <w:r>
        <w:rPr>
          <w:rFonts w:ascii="宋体" w:hAnsi="宋体" w:eastAsia="宋体" w:cs="宋体"/>
          <w:spacing w:val="1"/>
          <w:sz w:val="24"/>
          <w:szCs w:val="24"/>
        </w:rPr>
        <w:t>公司通过收集法律法规及其它标准、要求，制定内部相关标准，使产品达到国家法律法规</w:t>
      </w:r>
      <w:r>
        <w:rPr>
          <w:rFonts w:ascii="宋体" w:hAnsi="宋体" w:eastAsia="宋体" w:cs="宋体"/>
          <w:spacing w:val="13"/>
          <w:sz w:val="24"/>
          <w:szCs w:val="24"/>
        </w:rPr>
        <w:t xml:space="preserve"> </w:t>
      </w:r>
      <w:r>
        <w:rPr>
          <w:rFonts w:ascii="宋体" w:hAnsi="宋体" w:eastAsia="宋体" w:cs="宋体"/>
          <w:spacing w:val="1"/>
          <w:sz w:val="24"/>
          <w:szCs w:val="24"/>
        </w:rPr>
        <w:t>和国家、行业标准的要求（部分指标超过外部要求</w:t>
      </w:r>
      <w:r>
        <w:rPr>
          <w:rFonts w:ascii="宋体" w:hAnsi="宋体" w:eastAsia="宋体" w:cs="宋体"/>
          <w:spacing w:val="-57"/>
          <w:sz w:val="24"/>
          <w:szCs w:val="24"/>
        </w:rPr>
        <w:t>）</w:t>
      </w:r>
      <w:r>
        <w:rPr>
          <w:rFonts w:ascii="宋体" w:hAnsi="宋体" w:eastAsia="宋体" w:cs="宋体"/>
          <w:spacing w:val="14"/>
          <w:sz w:val="24"/>
          <w:szCs w:val="24"/>
        </w:rPr>
        <w:t xml:space="preserve"> </w:t>
      </w:r>
      <w:r>
        <w:rPr>
          <w:rFonts w:ascii="宋体" w:hAnsi="宋体" w:eastAsia="宋体" w:cs="宋体"/>
          <w:spacing w:val="-57"/>
          <w:sz w:val="24"/>
          <w:szCs w:val="24"/>
        </w:rPr>
        <w:t>，</w:t>
      </w:r>
      <w:r>
        <w:rPr>
          <w:rFonts w:ascii="宋体" w:hAnsi="宋体" w:eastAsia="宋体" w:cs="宋体"/>
          <w:spacing w:val="1"/>
          <w:sz w:val="24"/>
          <w:szCs w:val="24"/>
        </w:rPr>
        <w:t>从产品技术上践行社会责任。同时，公</w:t>
      </w:r>
      <w:r>
        <w:rPr>
          <w:rFonts w:ascii="宋体" w:hAnsi="宋体" w:eastAsia="宋体" w:cs="宋体"/>
          <w:sz w:val="24"/>
          <w:szCs w:val="24"/>
        </w:rPr>
        <w:t xml:space="preserve"> </w:t>
      </w:r>
      <w:r>
        <w:rPr>
          <w:rFonts w:ascii="宋体" w:hAnsi="宋体" w:eastAsia="宋体" w:cs="宋体"/>
          <w:spacing w:val="-2"/>
          <w:sz w:val="24"/>
          <w:szCs w:val="24"/>
        </w:rPr>
        <w:t>司制定了《浙江爱美莱纤体</w:t>
      </w:r>
      <w:r>
        <w:rPr>
          <w:rFonts w:hint="eastAsia" w:ascii="宋体" w:hAnsi="宋体" w:eastAsia="宋体" w:cs="宋体"/>
          <w:spacing w:val="-2"/>
          <w:sz w:val="24"/>
          <w:szCs w:val="24"/>
          <w:lang w:eastAsia="zh-CN"/>
        </w:rPr>
        <w:t>服饰</w:t>
      </w:r>
      <w:r>
        <w:rPr>
          <w:rFonts w:ascii="宋体" w:hAnsi="宋体" w:eastAsia="宋体" w:cs="宋体"/>
          <w:spacing w:val="-2"/>
          <w:sz w:val="24"/>
          <w:szCs w:val="24"/>
        </w:rPr>
        <w:t>有限公司质量奖罚方案》，对产品质量控制明确责任，遵循对质量</w:t>
      </w:r>
    </w:p>
    <w:p>
      <w:pPr>
        <w:sectPr>
          <w:headerReference r:id="rId15" w:type="default"/>
          <w:footerReference r:id="rId16" w:type="default"/>
          <w:pgSz w:w="11910" w:h="16840"/>
          <w:pgMar w:top="400" w:right="734" w:bottom="1323" w:left="1180" w:header="0" w:footer="1188" w:gutter="0"/>
          <w:pgNumType w:fmt="decimal"/>
          <w:cols w:space="720" w:num="1"/>
        </w:sectPr>
      </w:pPr>
    </w:p>
    <w:p>
      <w:pPr>
        <w:spacing w:line="244" w:lineRule="auto"/>
        <w:rPr>
          <w:rFonts w:ascii="Malgun Gothic"/>
          <w:sz w:val="21"/>
        </w:rPr>
      </w:pPr>
      <w:r>
        <w:drawing>
          <wp:anchor distT="0" distB="0" distL="0" distR="0" simplePos="0" relativeHeight="251661312"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423672" cy="423671"/>
                    </a:xfrm>
                    <a:prstGeom prst="rect">
                      <a:avLst/>
                    </a:prstGeom>
                  </pic:spPr>
                </pic:pic>
              </a:graphicData>
            </a:graphic>
          </wp:anchor>
        </w:drawing>
      </w: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before="79"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39"/>
                    <a:stretch>
                      <a:fillRect/>
                    </a:stretch>
                  </pic:blipFill>
                  <pic:spPr>
                    <a:xfrm>
                      <a:off x="0" y="0"/>
                      <a:ext cx="6292850" cy="36576"/>
                    </a:xfrm>
                    <a:prstGeom prst="rect">
                      <a:avLst/>
                    </a:prstGeom>
                  </pic:spPr>
                </pic:pic>
              </a:graphicData>
            </a:graphic>
          </wp:inline>
        </w:drawing>
      </w:r>
    </w:p>
    <w:p>
      <w:pPr>
        <w:spacing w:before="36" w:line="359" w:lineRule="auto"/>
        <w:ind w:left="13" w:right="64" w:hanging="3"/>
        <w:rPr>
          <w:rFonts w:ascii="宋体" w:hAnsi="宋体" w:eastAsia="宋体" w:cs="宋体"/>
          <w:sz w:val="24"/>
          <w:szCs w:val="24"/>
        </w:rPr>
      </w:pPr>
      <w:r>
        <w:rPr>
          <w:rFonts w:ascii="宋体" w:hAnsi="宋体" w:eastAsia="宋体" w:cs="宋体"/>
          <w:spacing w:val="-6"/>
          <w:sz w:val="24"/>
          <w:szCs w:val="24"/>
        </w:rPr>
        <w:t>事故不放过原则。公司制定了《内部审核控制程序》</w:t>
      </w:r>
      <w:r>
        <w:rPr>
          <w:rFonts w:ascii="宋体" w:hAnsi="宋体" w:eastAsia="宋体" w:cs="宋体"/>
          <w:spacing w:val="48"/>
          <w:sz w:val="24"/>
          <w:szCs w:val="24"/>
        </w:rPr>
        <w:t xml:space="preserve"> </w:t>
      </w:r>
      <w:r>
        <w:rPr>
          <w:rFonts w:ascii="宋体" w:hAnsi="宋体" w:eastAsia="宋体" w:cs="宋体"/>
          <w:spacing w:val="-6"/>
          <w:sz w:val="24"/>
          <w:szCs w:val="24"/>
        </w:rPr>
        <w:t>、</w:t>
      </w:r>
      <w:r>
        <w:rPr>
          <w:rFonts w:ascii="宋体" w:hAnsi="宋体" w:eastAsia="宋体" w:cs="宋体"/>
          <w:spacing w:val="-120"/>
          <w:sz w:val="24"/>
          <w:szCs w:val="24"/>
        </w:rPr>
        <w:t xml:space="preserve"> </w:t>
      </w:r>
      <w:r>
        <w:rPr>
          <w:rFonts w:ascii="宋体" w:hAnsi="宋体" w:eastAsia="宋体" w:cs="宋体"/>
          <w:spacing w:val="-6"/>
          <w:sz w:val="24"/>
          <w:szCs w:val="24"/>
        </w:rPr>
        <w:t>《纠正和预防措施控制程序》，并培养</w:t>
      </w:r>
      <w:r>
        <w:rPr>
          <w:rFonts w:ascii="宋体" w:hAnsi="宋体" w:eastAsia="宋体" w:cs="宋体"/>
          <w:sz w:val="24"/>
          <w:szCs w:val="24"/>
        </w:rPr>
        <w:t xml:space="preserve"> </w:t>
      </w:r>
      <w:r>
        <w:rPr>
          <w:rFonts w:ascii="宋体" w:hAnsi="宋体" w:eastAsia="宋体" w:cs="宋体"/>
          <w:spacing w:val="1"/>
          <w:sz w:val="24"/>
          <w:szCs w:val="24"/>
        </w:rPr>
        <w:t>内审员团队，为确保体系运行的有效性和持续改进，安排了内审、过程审核和质量稽查。对于</w:t>
      </w:r>
      <w:r>
        <w:rPr>
          <w:rFonts w:ascii="宋体" w:hAnsi="宋体" w:eastAsia="宋体" w:cs="宋体"/>
          <w:spacing w:val="15"/>
          <w:sz w:val="24"/>
          <w:szCs w:val="24"/>
        </w:rPr>
        <w:t xml:space="preserve"> </w:t>
      </w:r>
      <w:r>
        <w:rPr>
          <w:rFonts w:ascii="宋体" w:hAnsi="宋体" w:eastAsia="宋体" w:cs="宋体"/>
          <w:spacing w:val="1"/>
          <w:sz w:val="24"/>
          <w:szCs w:val="24"/>
        </w:rPr>
        <w:t>审核中发现的不符合项，由责任部门分析原因，制定纠正或预防措施，落实整改，并验证整改</w:t>
      </w:r>
      <w:r>
        <w:rPr>
          <w:rFonts w:ascii="宋体" w:hAnsi="宋体" w:eastAsia="宋体" w:cs="宋体"/>
          <w:spacing w:val="15"/>
          <w:sz w:val="24"/>
          <w:szCs w:val="24"/>
        </w:rPr>
        <w:t xml:space="preserve"> </w:t>
      </w:r>
      <w:r>
        <w:rPr>
          <w:rFonts w:ascii="宋体" w:hAnsi="宋体" w:eastAsia="宋体" w:cs="宋体"/>
          <w:spacing w:val="1"/>
          <w:sz w:val="24"/>
          <w:szCs w:val="24"/>
        </w:rPr>
        <w:t>效果，最终形成内部审核报告，对体系的整改及不符合项的预防提出建议，并作为管理评审的</w:t>
      </w:r>
      <w:r>
        <w:rPr>
          <w:rFonts w:ascii="宋体" w:hAnsi="宋体" w:eastAsia="宋体" w:cs="宋体"/>
          <w:spacing w:val="15"/>
          <w:sz w:val="24"/>
          <w:szCs w:val="24"/>
        </w:rPr>
        <w:t xml:space="preserve"> </w:t>
      </w:r>
      <w:r>
        <w:rPr>
          <w:rFonts w:ascii="宋体" w:hAnsi="宋体" w:eastAsia="宋体" w:cs="宋体"/>
          <w:spacing w:val="-1"/>
          <w:sz w:val="24"/>
          <w:szCs w:val="24"/>
        </w:rPr>
        <w:t>一个重要输入，报告最高管理者。</w:t>
      </w:r>
    </w:p>
    <w:p>
      <w:pPr>
        <w:spacing w:before="5" w:line="315" w:lineRule="auto"/>
        <w:ind w:left="10" w:right="64" w:firstLine="487"/>
        <w:rPr>
          <w:rFonts w:ascii="宋体" w:hAnsi="宋体" w:eastAsia="宋体" w:cs="宋体"/>
          <w:sz w:val="24"/>
          <w:szCs w:val="24"/>
        </w:rPr>
      </w:pPr>
      <w:r>
        <w:rPr>
          <w:rFonts w:ascii="宋体" w:hAnsi="宋体" w:eastAsia="宋体" w:cs="宋体"/>
          <w:spacing w:val="-6"/>
          <w:sz w:val="24"/>
          <w:szCs w:val="24"/>
        </w:rPr>
        <w:t>公司制定了《不合格品控制程序》、</w:t>
      </w:r>
      <w:r>
        <w:rPr>
          <w:rFonts w:ascii="宋体" w:hAnsi="宋体" w:eastAsia="宋体" w:cs="宋体"/>
          <w:spacing w:val="-120"/>
          <w:sz w:val="24"/>
          <w:szCs w:val="24"/>
        </w:rPr>
        <w:t xml:space="preserve"> </w:t>
      </w:r>
      <w:r>
        <w:rPr>
          <w:rFonts w:ascii="宋体" w:hAnsi="宋体" w:eastAsia="宋体" w:cs="宋体"/>
          <w:spacing w:val="-6"/>
          <w:sz w:val="24"/>
          <w:szCs w:val="24"/>
        </w:rPr>
        <w:t>《纠正和预防措施控制程序》对不合格品进行了严格</w:t>
      </w:r>
      <w:r>
        <w:rPr>
          <w:rFonts w:ascii="宋体" w:hAnsi="宋体" w:eastAsia="宋体" w:cs="宋体"/>
          <w:spacing w:val="1"/>
          <w:sz w:val="24"/>
          <w:szCs w:val="24"/>
        </w:rPr>
        <w:t>管控。公司所有的产品都经过在线检查，合格后方可流入下道工序或出厂。任何不合格产品均有明确的标识、记录、隔离和处理等要求，各种不合格产品返工、返修后必须经过重新检验合</w:t>
      </w:r>
      <w:r>
        <w:rPr>
          <w:rFonts w:ascii="宋体" w:hAnsi="宋体" w:eastAsia="宋体" w:cs="宋体"/>
          <w:spacing w:val="-1"/>
          <w:sz w:val="24"/>
          <w:szCs w:val="24"/>
        </w:rPr>
        <w:t>格后才能进入下道工序。</w:t>
      </w:r>
    </w:p>
    <w:p>
      <w:pPr>
        <w:spacing w:before="226" w:line="359" w:lineRule="auto"/>
        <w:ind w:left="10" w:right="64" w:firstLine="503"/>
        <w:rPr>
          <w:rFonts w:ascii="宋体" w:hAnsi="宋体" w:eastAsia="宋体" w:cs="宋体"/>
          <w:sz w:val="24"/>
          <w:szCs w:val="24"/>
        </w:rPr>
      </w:pPr>
      <w:r>
        <w:rPr>
          <w:rFonts w:ascii="宋体" w:hAnsi="宋体" w:eastAsia="宋体" w:cs="宋体"/>
          <w:spacing w:val="-7"/>
          <w:sz w:val="24"/>
          <w:szCs w:val="24"/>
        </w:rPr>
        <w:t>同时，根据《外部提供的产品、过程和服务程序》、</w:t>
      </w:r>
      <w:r>
        <w:rPr>
          <w:rFonts w:ascii="宋体" w:hAnsi="宋体" w:eastAsia="宋体" w:cs="宋体"/>
          <w:spacing w:val="-118"/>
          <w:sz w:val="24"/>
          <w:szCs w:val="24"/>
        </w:rPr>
        <w:t xml:space="preserve"> </w:t>
      </w:r>
      <w:r>
        <w:rPr>
          <w:rFonts w:ascii="宋体" w:hAnsi="宋体" w:eastAsia="宋体" w:cs="宋体"/>
          <w:spacing w:val="-7"/>
          <w:sz w:val="24"/>
          <w:szCs w:val="24"/>
        </w:rPr>
        <w:t>《与顾客有关的控制程序》等，对于</w:t>
      </w:r>
      <w:r>
        <w:rPr>
          <w:rFonts w:ascii="宋体" w:hAnsi="宋体" w:eastAsia="宋体" w:cs="宋体"/>
          <w:spacing w:val="1"/>
          <w:sz w:val="24"/>
          <w:szCs w:val="24"/>
        </w:rPr>
        <w:t>所有出现的不合格，均有详细记录，并由专人进行统计分析后，由责任单位依据《纠正和预防</w:t>
      </w:r>
      <w:r>
        <w:rPr>
          <w:rFonts w:ascii="宋体" w:hAnsi="宋体" w:eastAsia="宋体" w:cs="宋体"/>
          <w:spacing w:val="18"/>
          <w:sz w:val="24"/>
          <w:szCs w:val="24"/>
        </w:rPr>
        <w:t xml:space="preserve"> </w:t>
      </w:r>
      <w:r>
        <w:rPr>
          <w:rFonts w:ascii="宋体" w:hAnsi="宋体" w:eastAsia="宋体" w:cs="宋体"/>
          <w:spacing w:val="-4"/>
          <w:sz w:val="24"/>
          <w:szCs w:val="24"/>
        </w:rPr>
        <w:t>措施控制程序》制定纠正预防措施并进行整改，评估纠正预防措施有效之后方能关闭问题项。</w:t>
      </w:r>
    </w:p>
    <w:p>
      <w:pPr>
        <w:spacing w:before="5" w:line="358" w:lineRule="auto"/>
        <w:ind w:left="9" w:right="64" w:firstLine="481"/>
        <w:rPr>
          <w:rFonts w:ascii="宋体" w:hAnsi="宋体" w:eastAsia="宋体" w:cs="宋体"/>
          <w:sz w:val="24"/>
          <w:szCs w:val="24"/>
        </w:rPr>
      </w:pPr>
      <w:r>
        <w:rPr>
          <w:rFonts w:ascii="宋体" w:hAnsi="宋体" w:eastAsia="宋体" w:cs="宋体"/>
          <w:spacing w:val="-6"/>
          <w:sz w:val="24"/>
          <w:szCs w:val="24"/>
        </w:rPr>
        <w:t>此外，公司还制定了《采购控制程序》、</w:t>
      </w:r>
      <w:r>
        <w:rPr>
          <w:rFonts w:ascii="宋体" w:hAnsi="宋体" w:eastAsia="宋体" w:cs="宋体"/>
          <w:spacing w:val="-117"/>
          <w:sz w:val="24"/>
          <w:szCs w:val="24"/>
        </w:rPr>
        <w:t xml:space="preserve"> </w:t>
      </w:r>
      <w:r>
        <w:rPr>
          <w:rFonts w:ascii="宋体" w:hAnsi="宋体" w:eastAsia="宋体" w:cs="宋体"/>
          <w:spacing w:val="-6"/>
          <w:sz w:val="24"/>
          <w:szCs w:val="24"/>
        </w:rPr>
        <w:t>《产品质量事故应急预案》、</w:t>
      </w:r>
      <w:r>
        <w:rPr>
          <w:rFonts w:ascii="宋体" w:hAnsi="宋体" w:eastAsia="宋体" w:cs="宋体"/>
          <w:spacing w:val="-117"/>
          <w:sz w:val="24"/>
          <w:szCs w:val="24"/>
        </w:rPr>
        <w:t xml:space="preserve"> </w:t>
      </w:r>
      <w:r>
        <w:rPr>
          <w:rFonts w:ascii="宋体" w:hAnsi="宋体" w:eastAsia="宋体" w:cs="宋体"/>
          <w:spacing w:val="-6"/>
          <w:sz w:val="24"/>
          <w:szCs w:val="24"/>
        </w:rPr>
        <w:t>《产品监视和测量</w:t>
      </w:r>
      <w:r>
        <w:rPr>
          <w:rFonts w:ascii="宋体" w:hAnsi="宋体" w:eastAsia="宋体" w:cs="宋体"/>
          <w:sz w:val="24"/>
          <w:szCs w:val="24"/>
        </w:rPr>
        <w:t xml:space="preserve"> </w:t>
      </w:r>
      <w:r>
        <w:rPr>
          <w:rFonts w:ascii="宋体" w:hAnsi="宋体" w:eastAsia="宋体" w:cs="宋体"/>
          <w:spacing w:val="-6"/>
          <w:sz w:val="24"/>
          <w:szCs w:val="24"/>
        </w:rPr>
        <w:t>控制程序》、</w:t>
      </w:r>
      <w:r>
        <w:rPr>
          <w:rFonts w:ascii="宋体" w:hAnsi="宋体" w:eastAsia="宋体" w:cs="宋体"/>
          <w:spacing w:val="-120"/>
          <w:sz w:val="24"/>
          <w:szCs w:val="24"/>
        </w:rPr>
        <w:t xml:space="preserve"> </w:t>
      </w:r>
      <w:r>
        <w:rPr>
          <w:rFonts w:ascii="宋体" w:hAnsi="宋体" w:eastAsia="宋体" w:cs="宋体"/>
          <w:spacing w:val="-6"/>
          <w:sz w:val="24"/>
          <w:szCs w:val="24"/>
        </w:rPr>
        <w:t>《人力资源管理程序》</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等程序，对出现的质量问题进行问责和教育，并在日常研</w:t>
      </w:r>
      <w:r>
        <w:rPr>
          <w:rFonts w:ascii="宋体" w:hAnsi="宋体" w:eastAsia="宋体" w:cs="宋体"/>
          <w:spacing w:val="1"/>
          <w:sz w:val="24"/>
          <w:szCs w:val="24"/>
        </w:rPr>
        <w:t>发、生产作业中，强调系统化，通过数据统计分析、持续改善等活动及质量工具的展开，充分</w:t>
      </w:r>
      <w:r>
        <w:rPr>
          <w:rFonts w:ascii="宋体" w:hAnsi="宋体" w:eastAsia="宋体" w:cs="宋体"/>
          <w:spacing w:val="19"/>
          <w:sz w:val="24"/>
          <w:szCs w:val="24"/>
        </w:rPr>
        <w:t xml:space="preserve"> </w:t>
      </w:r>
      <w:r>
        <w:rPr>
          <w:rFonts w:ascii="宋体" w:hAnsi="宋体" w:eastAsia="宋体" w:cs="宋体"/>
          <w:spacing w:val="-2"/>
          <w:sz w:val="24"/>
          <w:szCs w:val="24"/>
        </w:rPr>
        <w:t>应用</w:t>
      </w:r>
      <w:r>
        <w:rPr>
          <w:rFonts w:ascii="宋体" w:hAnsi="宋体" w:eastAsia="宋体" w:cs="宋体"/>
          <w:spacing w:val="-40"/>
          <w:sz w:val="24"/>
          <w:szCs w:val="24"/>
        </w:rPr>
        <w:t xml:space="preserve"> </w:t>
      </w:r>
      <w:r>
        <w:rPr>
          <w:rFonts w:ascii="宋体" w:hAnsi="宋体" w:eastAsia="宋体" w:cs="宋体"/>
          <w:spacing w:val="-2"/>
          <w:sz w:val="24"/>
          <w:szCs w:val="24"/>
        </w:rPr>
        <w:t>PDCA</w:t>
      </w:r>
      <w:r>
        <w:rPr>
          <w:rFonts w:ascii="宋体" w:hAnsi="宋体" w:eastAsia="宋体" w:cs="宋体"/>
          <w:spacing w:val="-51"/>
          <w:sz w:val="24"/>
          <w:szCs w:val="24"/>
        </w:rPr>
        <w:t xml:space="preserve"> </w:t>
      </w:r>
      <w:r>
        <w:rPr>
          <w:rFonts w:ascii="宋体" w:hAnsi="宋体" w:eastAsia="宋体" w:cs="宋体"/>
          <w:spacing w:val="-2"/>
          <w:sz w:val="24"/>
          <w:szCs w:val="24"/>
        </w:rPr>
        <w:t>循环，持续改善，追求卓越。</w:t>
      </w:r>
    </w:p>
    <w:p>
      <w:pPr>
        <w:spacing w:line="246" w:lineRule="auto"/>
        <w:rPr>
          <w:rFonts w:ascii="Malgun Gothic"/>
          <w:sz w:val="21"/>
        </w:rPr>
      </w:pPr>
    </w:p>
    <w:p>
      <w:pPr>
        <w:spacing w:before="104" w:line="180" w:lineRule="auto"/>
        <w:ind w:firstLine="49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2.2.3</w:t>
      </w:r>
      <w:r>
        <w:rPr>
          <w:rFonts w:ascii="Malgun Gothic" w:hAnsi="Malgun Gothic" w:eastAsia="Malgun Gothic" w:cs="Malgun Gothic"/>
          <w:spacing w:val="-7"/>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量安全</w:t>
      </w:r>
      <w:r>
        <w:rPr>
          <w:rFonts w:ascii="宋体" w:hAnsi="宋体" w:eastAsia="宋体" w:cs="宋体"/>
          <w:spacing w:val="1"/>
          <w:sz w:val="24"/>
          <w:szCs w:val="24"/>
          <w14:textOutline w14:w="4358" w14:cap="sq" w14:cmpd="sng">
            <w14:solidFill>
              <w14:srgbClr w14:val="000000"/>
            </w14:solidFill>
            <w14:prstDash w14:val="solid"/>
            <w14:bevel/>
          </w14:textOutline>
        </w:rPr>
        <w:t>风险</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管理</w:t>
      </w:r>
    </w:p>
    <w:p>
      <w:pPr>
        <w:spacing w:before="247" w:line="334" w:lineRule="auto"/>
        <w:ind w:left="12" w:right="59" w:firstLine="480"/>
        <w:rPr>
          <w:rFonts w:ascii="宋体" w:hAnsi="宋体" w:eastAsia="宋体" w:cs="宋体"/>
          <w:sz w:val="24"/>
          <w:szCs w:val="24"/>
        </w:rPr>
      </w:pPr>
      <w:r>
        <w:rPr>
          <w:rFonts w:ascii="宋体" w:hAnsi="宋体" w:eastAsia="宋体" w:cs="宋体"/>
          <w:spacing w:val="1"/>
          <w:sz w:val="24"/>
          <w:szCs w:val="24"/>
        </w:rPr>
        <w:t>为确保安全生产，公司坚持“安全第一，预防为主，综合治理”方针，以生产车间为安全</w:t>
      </w:r>
      <w:r>
        <w:rPr>
          <w:rFonts w:ascii="宋体" w:hAnsi="宋体" w:eastAsia="宋体" w:cs="宋体"/>
          <w:spacing w:val="18"/>
          <w:sz w:val="24"/>
          <w:szCs w:val="24"/>
        </w:rPr>
        <w:t xml:space="preserve"> </w:t>
      </w:r>
      <w:r>
        <w:rPr>
          <w:rFonts w:ascii="宋体" w:hAnsi="宋体" w:eastAsia="宋体" w:cs="宋体"/>
          <w:spacing w:val="-3"/>
          <w:sz w:val="24"/>
          <w:szCs w:val="24"/>
        </w:rPr>
        <w:t>管理落脚点，形成车间主任、专职安全员、劳务队伍三层面安全管理支撑；</w:t>
      </w:r>
      <w:r>
        <w:rPr>
          <w:rFonts w:ascii="宋体" w:hAnsi="宋体" w:eastAsia="宋体" w:cs="宋体"/>
          <w:spacing w:val="61"/>
          <w:sz w:val="24"/>
          <w:szCs w:val="24"/>
        </w:rPr>
        <w:t xml:space="preserve"> </w:t>
      </w:r>
      <w:r>
        <w:rPr>
          <w:rFonts w:ascii="宋体" w:hAnsi="宋体" w:eastAsia="宋体" w:cs="宋体"/>
          <w:spacing w:val="-3"/>
          <w:sz w:val="24"/>
          <w:szCs w:val="24"/>
        </w:rPr>
        <w:t>面向一线员工做好</w:t>
      </w:r>
      <w:r>
        <w:rPr>
          <w:rFonts w:ascii="宋体" w:hAnsi="宋体" w:eastAsia="宋体" w:cs="宋体"/>
          <w:sz w:val="24"/>
          <w:szCs w:val="24"/>
        </w:rPr>
        <w:t xml:space="preserve"> </w:t>
      </w:r>
      <w:r>
        <w:rPr>
          <w:rFonts w:ascii="宋体" w:hAnsi="宋体" w:eastAsia="宋体" w:cs="宋体"/>
          <w:spacing w:val="-7"/>
          <w:sz w:val="24"/>
          <w:szCs w:val="24"/>
        </w:rPr>
        <w:t>安全教育培训、安全宣传活动、按照《安全标准化手册》</w:t>
      </w:r>
      <w:r>
        <w:rPr>
          <w:rFonts w:ascii="宋体" w:hAnsi="宋体" w:eastAsia="宋体" w:cs="宋体"/>
          <w:spacing w:val="-3"/>
          <w:sz w:val="24"/>
          <w:szCs w:val="24"/>
        </w:rPr>
        <w:t xml:space="preserve"> </w:t>
      </w:r>
      <w:r>
        <w:rPr>
          <w:rFonts w:ascii="宋体" w:hAnsi="宋体" w:eastAsia="宋体" w:cs="宋体"/>
          <w:spacing w:val="-7"/>
          <w:sz w:val="24"/>
          <w:szCs w:val="24"/>
        </w:rPr>
        <w:t>履行，从细小入微做起，真正做到“三</w:t>
      </w:r>
      <w:r>
        <w:rPr>
          <w:rFonts w:ascii="宋体" w:hAnsi="宋体" w:eastAsia="宋体" w:cs="宋体"/>
          <w:sz w:val="24"/>
          <w:szCs w:val="24"/>
        </w:rPr>
        <w:t xml:space="preserve"> </w:t>
      </w:r>
      <w:r>
        <w:rPr>
          <w:rFonts w:ascii="宋体" w:hAnsi="宋体" w:eastAsia="宋体" w:cs="宋体"/>
          <w:spacing w:val="-3"/>
          <w:sz w:val="24"/>
          <w:szCs w:val="24"/>
        </w:rPr>
        <w:t>不伤害”；</w:t>
      </w:r>
      <w:r>
        <w:rPr>
          <w:rFonts w:ascii="宋体" w:hAnsi="宋体" w:eastAsia="宋体" w:cs="宋体"/>
          <w:spacing w:val="61"/>
          <w:sz w:val="24"/>
          <w:szCs w:val="24"/>
        </w:rPr>
        <w:t xml:space="preserve"> </w:t>
      </w:r>
      <w:r>
        <w:rPr>
          <w:rFonts w:ascii="宋体" w:hAnsi="宋体" w:eastAsia="宋体" w:cs="宋体"/>
          <w:spacing w:val="-3"/>
          <w:sz w:val="24"/>
          <w:szCs w:val="24"/>
        </w:rPr>
        <w:t>采用先进安全生产技术，改善施工区域安全设施和安全生产条件，推广定型化、工</w:t>
      </w:r>
      <w:r>
        <w:rPr>
          <w:rFonts w:ascii="宋体" w:hAnsi="宋体" w:eastAsia="宋体" w:cs="宋体"/>
          <w:sz w:val="24"/>
          <w:szCs w:val="24"/>
        </w:rPr>
        <w:t xml:space="preserve"> </w:t>
      </w:r>
      <w:r>
        <w:rPr>
          <w:rFonts w:ascii="宋体" w:hAnsi="宋体" w:eastAsia="宋体" w:cs="宋体"/>
          <w:spacing w:val="-3"/>
          <w:sz w:val="24"/>
          <w:szCs w:val="24"/>
        </w:rPr>
        <w:t>具化防护设施，保障安全生产；</w:t>
      </w:r>
      <w:r>
        <w:rPr>
          <w:rFonts w:ascii="宋体" w:hAnsi="宋体" w:eastAsia="宋体" w:cs="宋体"/>
          <w:spacing w:val="61"/>
          <w:sz w:val="24"/>
          <w:szCs w:val="24"/>
        </w:rPr>
        <w:t xml:space="preserve"> </w:t>
      </w:r>
      <w:r>
        <w:rPr>
          <w:rFonts w:ascii="宋体" w:hAnsi="宋体" w:eastAsia="宋体" w:cs="宋体"/>
          <w:spacing w:val="-3"/>
          <w:sz w:val="24"/>
          <w:szCs w:val="24"/>
        </w:rPr>
        <w:t>加强安全隐患排查治理，有效消除车间安全隐患，各专项整治</w:t>
      </w:r>
      <w:r>
        <w:rPr>
          <w:rFonts w:ascii="宋体" w:hAnsi="宋体" w:eastAsia="宋体" w:cs="宋体"/>
          <w:sz w:val="24"/>
          <w:szCs w:val="24"/>
        </w:rPr>
        <w:t xml:space="preserve"> </w:t>
      </w:r>
      <w:r>
        <w:rPr>
          <w:rFonts w:ascii="宋体" w:hAnsi="宋体" w:eastAsia="宋体" w:cs="宋体"/>
          <w:spacing w:val="-2"/>
          <w:sz w:val="24"/>
          <w:szCs w:val="24"/>
        </w:rPr>
        <w:t>责任、资金、措施均处理到位。公司开展</w:t>
      </w:r>
      <w:r>
        <w:rPr>
          <w:rFonts w:ascii="宋体" w:hAnsi="宋体" w:eastAsia="宋体" w:cs="宋体"/>
          <w:spacing w:val="22"/>
          <w:sz w:val="24"/>
          <w:szCs w:val="24"/>
        </w:rPr>
        <w:t xml:space="preserve"> </w:t>
      </w:r>
      <w:r>
        <w:rPr>
          <w:rFonts w:ascii="宋体" w:hAnsi="宋体" w:eastAsia="宋体" w:cs="宋体"/>
          <w:spacing w:val="-2"/>
          <w:sz w:val="24"/>
          <w:szCs w:val="24"/>
        </w:rPr>
        <w:t>“安全生产月”等活动等，近年来无重大伤亡事故发</w:t>
      </w:r>
      <w:r>
        <w:rPr>
          <w:rFonts w:ascii="宋体" w:hAnsi="宋体" w:eastAsia="宋体" w:cs="宋体"/>
          <w:sz w:val="24"/>
          <w:szCs w:val="24"/>
        </w:rPr>
        <w:t xml:space="preserve"> </w:t>
      </w:r>
      <w:r>
        <w:rPr>
          <w:rFonts w:ascii="宋体" w:hAnsi="宋体" w:eastAsia="宋体" w:cs="宋体"/>
          <w:spacing w:val="-1"/>
          <w:sz w:val="24"/>
          <w:szCs w:val="24"/>
        </w:rPr>
        <w:t>生，评为“安全生产示范企业”“劳动管理信得过单位”。</w:t>
      </w:r>
    </w:p>
    <w:p>
      <w:pPr>
        <w:spacing w:before="226" w:line="359" w:lineRule="auto"/>
        <w:ind w:left="14" w:firstLine="474"/>
        <w:rPr>
          <w:rFonts w:ascii="宋体" w:hAnsi="宋体" w:eastAsia="宋体" w:cs="宋体"/>
          <w:sz w:val="24"/>
          <w:szCs w:val="24"/>
        </w:rPr>
      </w:pPr>
      <w:r>
        <w:rPr>
          <w:rFonts w:ascii="宋体" w:hAnsi="宋体" w:eastAsia="宋体" w:cs="宋体"/>
          <w:sz w:val="24"/>
          <w:szCs w:val="24"/>
        </w:rPr>
        <w:t>进行厂房改造，持续改善与保持工作环境，加强</w:t>
      </w:r>
      <w:r>
        <w:rPr>
          <w:rFonts w:ascii="宋体" w:hAnsi="宋体" w:eastAsia="宋体" w:cs="宋体"/>
          <w:spacing w:val="44"/>
          <w:sz w:val="24"/>
          <w:szCs w:val="24"/>
        </w:rPr>
        <w:t xml:space="preserve"> </w:t>
      </w:r>
      <w:r>
        <w:rPr>
          <w:rFonts w:ascii="宋体" w:hAnsi="宋体" w:eastAsia="宋体" w:cs="宋体"/>
          <w:sz w:val="24"/>
          <w:szCs w:val="24"/>
        </w:rPr>
        <w:t>6S</w:t>
      </w:r>
      <w:r>
        <w:rPr>
          <w:rFonts w:ascii="宋体" w:hAnsi="宋体" w:eastAsia="宋体" w:cs="宋体"/>
          <w:spacing w:val="18"/>
          <w:sz w:val="24"/>
          <w:szCs w:val="24"/>
        </w:rPr>
        <w:t xml:space="preserve"> </w:t>
      </w:r>
      <w:r>
        <w:rPr>
          <w:rFonts w:ascii="宋体" w:hAnsi="宋体" w:eastAsia="宋体" w:cs="宋体"/>
          <w:sz w:val="24"/>
          <w:szCs w:val="24"/>
        </w:rPr>
        <w:t xml:space="preserve">管理，规范施工现场材料堆放，提高 </w:t>
      </w:r>
      <w:r>
        <w:rPr>
          <w:rFonts w:ascii="宋体" w:hAnsi="宋体" w:eastAsia="宋体" w:cs="宋体"/>
          <w:spacing w:val="-3"/>
          <w:sz w:val="24"/>
          <w:szCs w:val="24"/>
        </w:rPr>
        <w:t>设备安全性，降低员工风险；</w:t>
      </w:r>
      <w:r>
        <w:rPr>
          <w:rFonts w:ascii="宋体" w:hAnsi="宋体" w:eastAsia="宋体" w:cs="宋体"/>
          <w:spacing w:val="85"/>
          <w:sz w:val="24"/>
          <w:szCs w:val="24"/>
        </w:rPr>
        <w:t xml:space="preserve"> </w:t>
      </w:r>
      <w:r>
        <w:rPr>
          <w:rFonts w:ascii="宋体" w:hAnsi="宋体" w:eastAsia="宋体" w:cs="宋体"/>
          <w:spacing w:val="-3"/>
          <w:sz w:val="24"/>
          <w:szCs w:val="24"/>
        </w:rPr>
        <w:t>对所有进场人员进行健康情况调查，对特殊工种实行建档管理、</w:t>
      </w:r>
      <w:r>
        <w:rPr>
          <w:rFonts w:ascii="宋体" w:hAnsi="宋体" w:eastAsia="宋体" w:cs="宋体"/>
          <w:sz w:val="24"/>
          <w:szCs w:val="24"/>
        </w:rPr>
        <w:t xml:space="preserve"> </w:t>
      </w:r>
      <w:r>
        <w:rPr>
          <w:rFonts w:ascii="宋体" w:hAnsi="宋体" w:eastAsia="宋体" w:cs="宋体"/>
          <w:spacing w:val="-6"/>
          <w:sz w:val="24"/>
          <w:szCs w:val="24"/>
        </w:rPr>
        <w:t>定期体检。对于操作员工必须按照</w:t>
      </w:r>
      <w:r>
        <w:rPr>
          <w:rFonts w:ascii="宋体" w:hAnsi="宋体" w:eastAsia="宋体" w:cs="宋体"/>
          <w:spacing w:val="-35"/>
          <w:sz w:val="24"/>
          <w:szCs w:val="24"/>
        </w:rPr>
        <w:t xml:space="preserve"> </w:t>
      </w:r>
      <w:r>
        <w:rPr>
          <w:rFonts w:ascii="宋体" w:hAnsi="宋体" w:eastAsia="宋体" w:cs="宋体"/>
          <w:spacing w:val="-6"/>
          <w:sz w:val="24"/>
          <w:szCs w:val="24"/>
        </w:rPr>
        <w:t>ISO45001</w:t>
      </w:r>
      <w:r>
        <w:rPr>
          <w:rFonts w:ascii="宋体" w:hAnsi="宋体" w:eastAsia="宋体" w:cs="宋体"/>
          <w:spacing w:val="-49"/>
          <w:sz w:val="24"/>
          <w:szCs w:val="24"/>
        </w:rPr>
        <w:t xml:space="preserve"> </w:t>
      </w:r>
      <w:r>
        <w:rPr>
          <w:rFonts w:ascii="宋体" w:hAnsi="宋体" w:eastAsia="宋体" w:cs="宋体"/>
          <w:spacing w:val="-6"/>
          <w:sz w:val="24"/>
          <w:szCs w:val="24"/>
        </w:rPr>
        <w:t>职业健康和安全管理体系要求，穿戴劳保用品上岗；</w:t>
      </w:r>
    </w:p>
    <w:p>
      <w:pPr>
        <w:sectPr>
          <w:headerReference r:id="rId17" w:type="default"/>
          <w:footerReference r:id="rId18" w:type="default"/>
          <w:pgSz w:w="11910" w:h="16840"/>
          <w:pgMar w:top="400" w:right="755" w:bottom="1322" w:left="1180" w:header="0" w:footer="1186" w:gutter="0"/>
          <w:pgNumType w:fmt="decimal"/>
          <w:cols w:space="720" w:num="1"/>
        </w:sectPr>
      </w:pPr>
    </w:p>
    <w:p>
      <w:pPr>
        <w:spacing w:line="244" w:lineRule="auto"/>
        <w:rPr>
          <w:rFonts w:ascii="Malgun Gothic"/>
          <w:sz w:val="21"/>
        </w:rPr>
      </w:pPr>
      <w:r>
        <w:drawing>
          <wp:anchor distT="0" distB="0" distL="0" distR="0" simplePos="0" relativeHeight="251662336"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8"/>
                    <a:stretch>
                      <a:fillRect/>
                    </a:stretch>
                  </pic:blipFill>
                  <pic:spPr>
                    <a:xfrm>
                      <a:off x="0" y="0"/>
                      <a:ext cx="423672" cy="423671"/>
                    </a:xfrm>
                    <a:prstGeom prst="rect">
                      <a:avLst/>
                    </a:prstGeom>
                  </pic:spPr>
                </pic:pic>
              </a:graphicData>
            </a:graphic>
          </wp:anchor>
        </w:drawing>
      </w: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before="79"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39"/>
                    <a:stretch>
                      <a:fillRect/>
                    </a:stretch>
                  </pic:blipFill>
                  <pic:spPr>
                    <a:xfrm>
                      <a:off x="0" y="0"/>
                      <a:ext cx="6292850" cy="36576"/>
                    </a:xfrm>
                    <a:prstGeom prst="rect">
                      <a:avLst/>
                    </a:prstGeom>
                  </pic:spPr>
                </pic:pic>
              </a:graphicData>
            </a:graphic>
          </wp:inline>
        </w:drawing>
      </w:r>
    </w:p>
    <w:p>
      <w:pPr>
        <w:spacing w:before="38" w:line="359" w:lineRule="auto"/>
        <w:ind w:left="12" w:firstLine="4"/>
        <w:rPr>
          <w:rFonts w:ascii="宋体" w:hAnsi="宋体" w:eastAsia="宋体" w:cs="宋体"/>
          <w:sz w:val="24"/>
          <w:szCs w:val="24"/>
        </w:rPr>
      </w:pPr>
      <w:r>
        <w:rPr>
          <w:rFonts w:ascii="宋体" w:hAnsi="宋体" w:eastAsia="宋体" w:cs="宋体"/>
          <w:spacing w:val="1"/>
          <w:sz w:val="24"/>
          <w:szCs w:val="24"/>
        </w:rPr>
        <w:t>高温天气现场配备降暑药品(藿香正气水、仁丹等)，合理调整作业时间等是员工生产过程中的</w:t>
      </w:r>
      <w:r>
        <w:rPr>
          <w:rFonts w:ascii="宋体" w:hAnsi="宋体" w:eastAsia="宋体" w:cs="宋体"/>
          <w:spacing w:val="11"/>
          <w:sz w:val="24"/>
          <w:szCs w:val="24"/>
        </w:rPr>
        <w:t xml:space="preserve"> </w:t>
      </w:r>
      <w:r>
        <w:rPr>
          <w:rFonts w:ascii="宋体" w:hAnsi="宋体" w:eastAsia="宋体" w:cs="宋体"/>
          <w:spacing w:val="1"/>
          <w:sz w:val="24"/>
          <w:szCs w:val="24"/>
        </w:rPr>
        <w:t>安全有了最有利的保障。同时爱美莱不断加强安全教育，强化员工安全意识，做好各项安全保</w:t>
      </w:r>
      <w:r>
        <w:rPr>
          <w:rFonts w:ascii="宋体" w:hAnsi="宋体" w:eastAsia="宋体" w:cs="宋体"/>
          <w:spacing w:val="17"/>
          <w:sz w:val="24"/>
          <w:szCs w:val="24"/>
        </w:rPr>
        <w:t xml:space="preserve"> </w:t>
      </w:r>
      <w:r>
        <w:rPr>
          <w:rFonts w:ascii="宋体" w:hAnsi="宋体" w:eastAsia="宋体" w:cs="宋体"/>
          <w:spacing w:val="-7"/>
          <w:sz w:val="24"/>
          <w:szCs w:val="24"/>
        </w:rPr>
        <w:t>障，把关爱生命落到实处；</w:t>
      </w:r>
      <w:r>
        <w:rPr>
          <w:rFonts w:ascii="宋体" w:hAnsi="宋体" w:eastAsia="宋体" w:cs="宋体"/>
          <w:spacing w:val="61"/>
          <w:sz w:val="24"/>
          <w:szCs w:val="24"/>
        </w:rPr>
        <w:t xml:space="preserve"> </w:t>
      </w:r>
      <w:r>
        <w:rPr>
          <w:rFonts w:ascii="宋体" w:hAnsi="宋体" w:eastAsia="宋体" w:cs="宋体"/>
          <w:spacing w:val="-7"/>
          <w:sz w:val="24"/>
          <w:szCs w:val="24"/>
        </w:rPr>
        <w:t>加大安全生产检查力度，做到安全员天天检查，车间主任周周检查，</w:t>
      </w:r>
      <w:r>
        <w:rPr>
          <w:rFonts w:ascii="宋体" w:hAnsi="宋体" w:eastAsia="宋体" w:cs="宋体"/>
          <w:sz w:val="24"/>
          <w:szCs w:val="24"/>
        </w:rPr>
        <w:t xml:space="preserve"> </w:t>
      </w:r>
      <w:r>
        <w:rPr>
          <w:rFonts w:ascii="宋体" w:hAnsi="宋体" w:eastAsia="宋体" w:cs="宋体"/>
          <w:spacing w:val="-1"/>
          <w:sz w:val="24"/>
          <w:szCs w:val="24"/>
        </w:rPr>
        <w:t>生产中心月月检查，层层把关，把安全生产落到实处，杜绝重大安全事故发生。</w:t>
      </w:r>
    </w:p>
    <w:p>
      <w:pPr>
        <w:spacing w:before="346" w:line="180" w:lineRule="auto"/>
        <w:ind w:firstLine="15"/>
        <w:outlineLvl w:val="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2.3</w:t>
      </w:r>
      <w:r>
        <w:rPr>
          <w:rFonts w:ascii="Malgun Gothic" w:hAnsi="Malgun Gothic" w:eastAsia="Malgun Gothic" w:cs="Malgun Gothic"/>
          <w:spacing w:val="-14"/>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企</w:t>
      </w:r>
      <w:r>
        <w:rPr>
          <w:rFonts w:ascii="宋体" w:hAnsi="宋体" w:eastAsia="宋体" w:cs="宋体"/>
          <w:sz w:val="24"/>
          <w:szCs w:val="24"/>
          <w14:textOutline w14:w="4358" w14:cap="sq" w14:cmpd="sng">
            <w14:solidFill>
              <w14:srgbClr w14:val="000000"/>
            </w14:solidFill>
            <w14:prstDash w14:val="solid"/>
            <w14:bevel/>
          </w14:textOutline>
        </w:rPr>
        <w:t>业质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量</w:t>
      </w:r>
      <w:r>
        <w:rPr>
          <w:rFonts w:ascii="宋体" w:hAnsi="宋体" w:eastAsia="宋体" w:cs="宋体"/>
          <w:sz w:val="24"/>
          <w:szCs w:val="24"/>
          <w14:textOutline w14:w="4358" w14:cap="sq" w14:cmpd="sng">
            <w14:solidFill>
              <w14:srgbClr w14:val="000000"/>
            </w14:solidFill>
            <w14:prstDash w14:val="solid"/>
            <w14:bevel/>
          </w14:textOutline>
        </w:rPr>
        <w:t>诚</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信管理</w:t>
      </w:r>
    </w:p>
    <w:p>
      <w:pPr>
        <w:spacing w:line="323" w:lineRule="auto"/>
        <w:rPr>
          <w:rFonts w:ascii="Malgun Gothic"/>
          <w:sz w:val="21"/>
        </w:rPr>
      </w:pPr>
    </w:p>
    <w:p>
      <w:pPr>
        <w:spacing w:before="104" w:line="180" w:lineRule="auto"/>
        <w:ind w:firstLine="15"/>
        <w:outlineLvl w:val="0"/>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2.3.1</w:t>
      </w:r>
      <w:r>
        <w:rPr>
          <w:rFonts w:ascii="Malgun Gothic" w:hAnsi="Malgun Gothic" w:eastAsia="Malgun Gothic" w:cs="Malgun Gothic"/>
          <w:spacing w:val="-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量承</w:t>
      </w:r>
      <w:r>
        <w:rPr>
          <w:rFonts w:ascii="宋体" w:hAnsi="宋体" w:eastAsia="宋体" w:cs="宋体"/>
          <w:spacing w:val="1"/>
          <w:sz w:val="24"/>
          <w:szCs w:val="24"/>
          <w14:textOutline w14:w="4358" w14:cap="sq" w14:cmpd="sng">
            <w14:solidFill>
              <w14:srgbClr w14:val="000000"/>
            </w14:solidFill>
            <w14:prstDash w14:val="solid"/>
            <w14:bevel/>
          </w14:textOutline>
        </w:rPr>
        <w:t>诺</w:t>
      </w:r>
    </w:p>
    <w:p>
      <w:pPr>
        <w:spacing w:line="293" w:lineRule="auto"/>
        <w:rPr>
          <w:rFonts w:ascii="Malgun Gothic"/>
          <w:sz w:val="21"/>
        </w:rPr>
      </w:pPr>
    </w:p>
    <w:p>
      <w:pPr>
        <w:spacing w:before="79" w:line="272" w:lineRule="auto"/>
        <w:ind w:left="14" w:right="69" w:firstLine="476"/>
        <w:rPr>
          <w:rFonts w:ascii="宋体" w:hAnsi="宋体" w:eastAsia="宋体" w:cs="宋体"/>
          <w:sz w:val="24"/>
          <w:szCs w:val="24"/>
        </w:rPr>
      </w:pPr>
      <w:r>
        <w:rPr>
          <w:rFonts w:ascii="宋体" w:hAnsi="宋体" w:eastAsia="宋体" w:cs="宋体"/>
          <w:spacing w:val="-3"/>
          <w:sz w:val="24"/>
          <w:szCs w:val="24"/>
        </w:rPr>
        <w:t>浙江爱美莱纤体服饰有限公司承诺：</w:t>
      </w:r>
      <w:r>
        <w:rPr>
          <w:rFonts w:ascii="宋体" w:hAnsi="宋体" w:eastAsia="宋体" w:cs="宋体"/>
          <w:spacing w:val="56"/>
          <w:sz w:val="24"/>
          <w:szCs w:val="24"/>
        </w:rPr>
        <w:t xml:space="preserve"> </w:t>
      </w:r>
      <w:r>
        <w:rPr>
          <w:rFonts w:ascii="宋体" w:hAnsi="宋体" w:eastAsia="宋体" w:cs="宋体"/>
          <w:spacing w:val="-3"/>
          <w:sz w:val="24"/>
          <w:szCs w:val="24"/>
        </w:rPr>
        <w:t>严格贯彻质量方针和实现质量目标，促进质量管理体</w:t>
      </w:r>
      <w:r>
        <w:rPr>
          <w:rFonts w:ascii="宋体" w:hAnsi="宋体" w:eastAsia="宋体" w:cs="宋体"/>
          <w:sz w:val="24"/>
          <w:szCs w:val="24"/>
        </w:rPr>
        <w:t xml:space="preserve"> </w:t>
      </w:r>
      <w:r>
        <w:rPr>
          <w:rFonts w:ascii="宋体" w:hAnsi="宋体" w:eastAsia="宋体" w:cs="宋体"/>
          <w:spacing w:val="-1"/>
          <w:sz w:val="24"/>
          <w:szCs w:val="24"/>
        </w:rPr>
        <w:t>系和产品质量的持续改进，实现顾客满意。</w:t>
      </w:r>
    </w:p>
    <w:p>
      <w:pPr>
        <w:spacing w:before="228" w:line="301" w:lineRule="auto"/>
        <w:ind w:left="14" w:right="69" w:firstLine="483"/>
        <w:rPr>
          <w:rFonts w:ascii="宋体" w:hAnsi="宋体" w:eastAsia="宋体" w:cs="宋体"/>
          <w:sz w:val="24"/>
          <w:szCs w:val="24"/>
        </w:rPr>
      </w:pPr>
      <w:r>
        <w:rPr>
          <w:rFonts w:ascii="宋体" w:hAnsi="宋体" w:eastAsia="宋体" w:cs="宋体"/>
          <w:spacing w:val="-2"/>
          <w:sz w:val="24"/>
          <w:szCs w:val="24"/>
        </w:rPr>
        <w:t>公司严格遵守《产品质量法》</w:t>
      </w:r>
      <w:r>
        <w:rPr>
          <w:rFonts w:ascii="宋体" w:hAnsi="宋体" w:eastAsia="宋体" w:cs="宋体"/>
          <w:spacing w:val="10"/>
          <w:sz w:val="24"/>
          <w:szCs w:val="24"/>
        </w:rPr>
        <w:t xml:space="preserve"> </w:t>
      </w:r>
      <w:r>
        <w:rPr>
          <w:rFonts w:ascii="宋体" w:hAnsi="宋体" w:eastAsia="宋体" w:cs="宋体"/>
          <w:spacing w:val="-2"/>
          <w:sz w:val="24"/>
          <w:szCs w:val="24"/>
        </w:rPr>
        <w:t>等法律法规，严格执行产品标准，满足顾客要求，杜绝虚假</w:t>
      </w:r>
      <w:r>
        <w:rPr>
          <w:rFonts w:ascii="宋体" w:hAnsi="宋体" w:eastAsia="宋体" w:cs="宋体"/>
          <w:sz w:val="24"/>
          <w:szCs w:val="24"/>
        </w:rPr>
        <w:t xml:space="preserve"> </w:t>
      </w:r>
      <w:r>
        <w:rPr>
          <w:rFonts w:ascii="宋体" w:hAnsi="宋体" w:eastAsia="宋体" w:cs="宋体"/>
          <w:spacing w:val="1"/>
          <w:sz w:val="24"/>
          <w:szCs w:val="24"/>
        </w:rPr>
        <w:t>宣传，坚决抵制失信违法行为，不侵害其它企业的合法权益，遵循公平、公开、公正的竞争原</w:t>
      </w:r>
      <w:r>
        <w:rPr>
          <w:rFonts w:ascii="宋体" w:hAnsi="宋体" w:eastAsia="宋体" w:cs="宋体"/>
          <w:spacing w:val="15"/>
          <w:sz w:val="24"/>
          <w:szCs w:val="24"/>
        </w:rPr>
        <w:t xml:space="preserve"> </w:t>
      </w:r>
      <w:r>
        <w:rPr>
          <w:rFonts w:ascii="宋体" w:hAnsi="宋体" w:eastAsia="宋体" w:cs="宋体"/>
          <w:spacing w:val="-1"/>
          <w:sz w:val="24"/>
          <w:szCs w:val="24"/>
        </w:rPr>
        <w:t>则，遵守市场规则，开展有序竞争，构建诚信经营、公平竞争的市场环境。</w:t>
      </w:r>
    </w:p>
    <w:p>
      <w:pPr>
        <w:spacing w:before="225" w:line="301" w:lineRule="auto"/>
        <w:ind w:left="11" w:right="68" w:firstLine="486"/>
        <w:rPr>
          <w:rFonts w:ascii="宋体" w:hAnsi="宋体" w:eastAsia="宋体" w:cs="宋体"/>
          <w:sz w:val="24"/>
          <w:szCs w:val="24"/>
        </w:rPr>
      </w:pPr>
      <w:r>
        <w:rPr>
          <w:rFonts w:ascii="宋体" w:hAnsi="宋体" w:eastAsia="宋体" w:cs="宋体"/>
          <w:spacing w:val="-2"/>
          <w:sz w:val="24"/>
          <w:szCs w:val="24"/>
        </w:rPr>
        <w:t>公司生产运行有计划管理中心负责，主要是公司的生产计划的下达、生产运行的协调.产品</w:t>
      </w:r>
      <w:r>
        <w:rPr>
          <w:rFonts w:ascii="宋体" w:hAnsi="宋体" w:eastAsia="宋体" w:cs="宋体"/>
          <w:spacing w:val="12"/>
          <w:sz w:val="24"/>
          <w:szCs w:val="24"/>
        </w:rPr>
        <w:t xml:space="preserve"> </w:t>
      </w:r>
      <w:r>
        <w:rPr>
          <w:rFonts w:ascii="宋体" w:hAnsi="宋体" w:eastAsia="宋体" w:cs="宋体"/>
          <w:spacing w:val="1"/>
          <w:sz w:val="24"/>
          <w:szCs w:val="24"/>
        </w:rPr>
        <w:t>的过程控制和产品出厂质量的监管由品管中心管控。认真落实适用于本行业的、特定的法律法</w:t>
      </w:r>
      <w:r>
        <w:rPr>
          <w:rFonts w:ascii="宋体" w:hAnsi="宋体" w:eastAsia="宋体" w:cs="宋体"/>
          <w:spacing w:val="15"/>
          <w:sz w:val="24"/>
          <w:szCs w:val="24"/>
        </w:rPr>
        <w:t xml:space="preserve"> </w:t>
      </w:r>
      <w:r>
        <w:rPr>
          <w:rFonts w:ascii="宋体" w:hAnsi="宋体" w:eastAsia="宋体" w:cs="宋体"/>
          <w:spacing w:val="-1"/>
          <w:sz w:val="24"/>
          <w:szCs w:val="24"/>
        </w:rPr>
        <w:t>规及国家和行业的相关标准，如：</w:t>
      </w:r>
    </w:p>
    <w:p>
      <w:pPr>
        <w:spacing w:before="224" w:line="184" w:lineRule="auto"/>
        <w:ind w:firstLine="635"/>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7"/>
          <w:sz w:val="21"/>
          <w:szCs w:val="21"/>
        </w:rPr>
        <w:t xml:space="preserve"> </w:t>
      </w:r>
      <w:r>
        <w:rPr>
          <w:rFonts w:ascii="宋体" w:hAnsi="宋体" w:eastAsia="宋体" w:cs="宋体"/>
          <w:spacing w:val="-2"/>
          <w:sz w:val="21"/>
          <w:szCs w:val="21"/>
        </w:rPr>
        <w:t>250</w:t>
      </w:r>
      <w:r>
        <w:rPr>
          <w:rFonts w:ascii="宋体" w:hAnsi="宋体" w:eastAsia="宋体" w:cs="宋体"/>
          <w:spacing w:val="20"/>
          <w:sz w:val="21"/>
          <w:szCs w:val="21"/>
        </w:rPr>
        <w:t xml:space="preserve">  </w:t>
      </w:r>
      <w:r>
        <w:rPr>
          <w:rFonts w:ascii="宋体" w:hAnsi="宋体" w:eastAsia="宋体" w:cs="宋体"/>
          <w:spacing w:val="-2"/>
          <w:sz w:val="21"/>
          <w:szCs w:val="21"/>
        </w:rPr>
        <w:t>纺织品</w:t>
      </w:r>
      <w:r>
        <w:rPr>
          <w:rFonts w:ascii="宋体" w:hAnsi="宋体" w:eastAsia="宋体" w:cs="宋体"/>
          <w:spacing w:val="7"/>
          <w:sz w:val="21"/>
          <w:szCs w:val="21"/>
        </w:rPr>
        <w:t xml:space="preserve">  </w:t>
      </w:r>
      <w:r>
        <w:rPr>
          <w:rFonts w:ascii="宋体" w:hAnsi="宋体" w:eastAsia="宋体" w:cs="宋体"/>
          <w:spacing w:val="-2"/>
          <w:sz w:val="21"/>
          <w:szCs w:val="21"/>
        </w:rPr>
        <w:t>色牢度试验</w:t>
      </w:r>
      <w:r>
        <w:rPr>
          <w:rFonts w:ascii="宋体" w:hAnsi="宋体" w:eastAsia="宋体" w:cs="宋体"/>
          <w:spacing w:val="3"/>
          <w:sz w:val="21"/>
          <w:szCs w:val="21"/>
        </w:rPr>
        <w:t xml:space="preserve">  </w:t>
      </w:r>
      <w:r>
        <w:rPr>
          <w:rFonts w:ascii="宋体" w:hAnsi="宋体" w:eastAsia="宋体" w:cs="宋体"/>
          <w:spacing w:val="-2"/>
          <w:sz w:val="21"/>
          <w:szCs w:val="21"/>
        </w:rPr>
        <w:t>评定变色用灰色样卡</w:t>
      </w:r>
    </w:p>
    <w:p>
      <w:pPr>
        <w:spacing w:before="241" w:line="184" w:lineRule="auto"/>
        <w:ind w:firstLine="664"/>
        <w:rPr>
          <w:rFonts w:ascii="宋体" w:hAnsi="宋体" w:eastAsia="宋体" w:cs="宋体"/>
          <w:sz w:val="21"/>
          <w:szCs w:val="21"/>
        </w:rPr>
      </w:pPr>
      <w:r>
        <w:rPr>
          <w:rFonts w:ascii="宋体" w:hAnsi="宋体" w:eastAsia="宋体" w:cs="宋体"/>
          <w:spacing w:val="-6"/>
          <w:sz w:val="21"/>
          <w:szCs w:val="21"/>
        </w:rPr>
        <w:t>GB/T</w:t>
      </w:r>
      <w:r>
        <w:rPr>
          <w:rFonts w:ascii="宋体" w:hAnsi="宋体" w:eastAsia="宋体" w:cs="宋体"/>
          <w:spacing w:val="10"/>
          <w:sz w:val="21"/>
          <w:szCs w:val="21"/>
        </w:rPr>
        <w:t xml:space="preserve"> </w:t>
      </w:r>
      <w:r>
        <w:rPr>
          <w:rFonts w:ascii="宋体" w:hAnsi="宋体" w:eastAsia="宋体" w:cs="宋体"/>
          <w:spacing w:val="-6"/>
          <w:sz w:val="21"/>
          <w:szCs w:val="21"/>
        </w:rPr>
        <w:t>2910（所有部分）</w:t>
      </w:r>
      <w:r>
        <w:rPr>
          <w:rFonts w:ascii="宋体" w:hAnsi="宋体" w:eastAsia="宋体" w:cs="宋体"/>
          <w:sz w:val="21"/>
          <w:szCs w:val="21"/>
        </w:rPr>
        <w:t xml:space="preserve">   </w:t>
      </w:r>
      <w:r>
        <w:rPr>
          <w:rFonts w:ascii="宋体" w:hAnsi="宋体" w:eastAsia="宋体" w:cs="宋体"/>
          <w:spacing w:val="-6"/>
          <w:sz w:val="21"/>
          <w:szCs w:val="21"/>
        </w:rPr>
        <w:t>纺织品</w:t>
      </w:r>
      <w:r>
        <w:rPr>
          <w:rFonts w:ascii="宋体" w:hAnsi="宋体" w:eastAsia="宋体" w:cs="宋体"/>
          <w:spacing w:val="7"/>
          <w:sz w:val="21"/>
          <w:szCs w:val="21"/>
        </w:rPr>
        <w:t xml:space="preserve">  </w:t>
      </w:r>
      <w:r>
        <w:rPr>
          <w:rFonts w:ascii="宋体" w:hAnsi="宋体" w:eastAsia="宋体" w:cs="宋体"/>
          <w:spacing w:val="-6"/>
          <w:sz w:val="21"/>
          <w:szCs w:val="21"/>
        </w:rPr>
        <w:t>定量化学分析</w:t>
      </w:r>
    </w:p>
    <w:p>
      <w:pPr>
        <w:spacing w:before="243" w:line="451" w:lineRule="exact"/>
        <w:ind w:firstLine="664"/>
        <w:rPr>
          <w:rFonts w:ascii="宋体" w:hAnsi="宋体" w:eastAsia="宋体" w:cs="宋体"/>
          <w:sz w:val="21"/>
          <w:szCs w:val="21"/>
        </w:rPr>
      </w:pPr>
      <w:r>
        <w:rPr>
          <w:rFonts w:ascii="宋体" w:hAnsi="宋体" w:eastAsia="宋体" w:cs="宋体"/>
          <w:spacing w:val="-7"/>
          <w:position w:val="18"/>
          <w:sz w:val="21"/>
          <w:szCs w:val="21"/>
        </w:rPr>
        <w:t>GB/T</w:t>
      </w:r>
      <w:r>
        <w:rPr>
          <w:rFonts w:ascii="宋体" w:hAnsi="宋体" w:eastAsia="宋体" w:cs="宋体"/>
          <w:spacing w:val="42"/>
          <w:position w:val="18"/>
          <w:sz w:val="21"/>
          <w:szCs w:val="21"/>
        </w:rPr>
        <w:t xml:space="preserve"> </w:t>
      </w:r>
      <w:r>
        <w:rPr>
          <w:rFonts w:ascii="宋体" w:hAnsi="宋体" w:eastAsia="宋体" w:cs="宋体"/>
          <w:spacing w:val="-7"/>
          <w:position w:val="18"/>
          <w:sz w:val="21"/>
          <w:szCs w:val="21"/>
        </w:rPr>
        <w:t>2912.1</w:t>
      </w:r>
      <w:r>
        <w:rPr>
          <w:rFonts w:ascii="宋体" w:hAnsi="宋体" w:eastAsia="宋体" w:cs="宋体"/>
          <w:spacing w:val="7"/>
          <w:position w:val="18"/>
          <w:sz w:val="21"/>
          <w:szCs w:val="21"/>
        </w:rPr>
        <w:t xml:space="preserve">  </w:t>
      </w:r>
      <w:r>
        <w:rPr>
          <w:rFonts w:ascii="宋体" w:hAnsi="宋体" w:eastAsia="宋体" w:cs="宋体"/>
          <w:spacing w:val="-7"/>
          <w:position w:val="18"/>
          <w:sz w:val="21"/>
          <w:szCs w:val="21"/>
        </w:rPr>
        <w:t>纺织品</w:t>
      </w:r>
      <w:r>
        <w:rPr>
          <w:rFonts w:ascii="宋体" w:hAnsi="宋体" w:eastAsia="宋体" w:cs="宋体"/>
          <w:spacing w:val="17"/>
          <w:position w:val="18"/>
          <w:sz w:val="21"/>
          <w:szCs w:val="21"/>
        </w:rPr>
        <w:t xml:space="preserve">  </w:t>
      </w:r>
      <w:r>
        <w:rPr>
          <w:rFonts w:ascii="宋体" w:hAnsi="宋体" w:eastAsia="宋体" w:cs="宋体"/>
          <w:spacing w:val="-7"/>
          <w:position w:val="18"/>
          <w:sz w:val="21"/>
          <w:szCs w:val="21"/>
        </w:rPr>
        <w:t>甲醛的测定</w:t>
      </w:r>
      <w:r>
        <w:rPr>
          <w:rFonts w:ascii="宋体" w:hAnsi="宋体" w:eastAsia="宋体" w:cs="宋体"/>
          <w:spacing w:val="4"/>
          <w:position w:val="18"/>
          <w:sz w:val="21"/>
          <w:szCs w:val="21"/>
        </w:rPr>
        <w:t xml:space="preserve">  </w:t>
      </w:r>
      <w:r>
        <w:rPr>
          <w:rFonts w:ascii="宋体" w:hAnsi="宋体" w:eastAsia="宋体" w:cs="宋体"/>
          <w:spacing w:val="-7"/>
          <w:position w:val="18"/>
          <w:sz w:val="21"/>
          <w:szCs w:val="21"/>
        </w:rPr>
        <w:t>第1部分：</w:t>
      </w:r>
      <w:r>
        <w:rPr>
          <w:rFonts w:ascii="宋体" w:hAnsi="宋体" w:eastAsia="宋体" w:cs="宋体"/>
          <w:spacing w:val="48"/>
          <w:position w:val="18"/>
          <w:sz w:val="21"/>
          <w:szCs w:val="21"/>
        </w:rPr>
        <w:t xml:space="preserve"> </w:t>
      </w:r>
      <w:r>
        <w:rPr>
          <w:rFonts w:ascii="宋体" w:hAnsi="宋体" w:eastAsia="宋体" w:cs="宋体"/>
          <w:spacing w:val="-7"/>
          <w:position w:val="18"/>
          <w:sz w:val="21"/>
          <w:szCs w:val="21"/>
        </w:rPr>
        <w:t>游离和水解的甲醛（水萃取法）</w:t>
      </w:r>
    </w:p>
    <w:p>
      <w:pPr>
        <w:spacing w:before="1" w:line="20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3"/>
          <w:sz w:val="21"/>
          <w:szCs w:val="21"/>
        </w:rPr>
        <w:t xml:space="preserve"> </w:t>
      </w:r>
      <w:r>
        <w:rPr>
          <w:rFonts w:ascii="宋体" w:hAnsi="宋体" w:eastAsia="宋体" w:cs="宋体"/>
          <w:spacing w:val="-3"/>
          <w:sz w:val="21"/>
          <w:szCs w:val="21"/>
        </w:rPr>
        <w:t>3920</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6"/>
          <w:sz w:val="21"/>
          <w:szCs w:val="21"/>
        </w:rPr>
        <w:t xml:space="preserve">  </w:t>
      </w:r>
      <w:r>
        <w:rPr>
          <w:rFonts w:ascii="宋体" w:hAnsi="宋体" w:eastAsia="宋体" w:cs="宋体"/>
          <w:spacing w:val="-3"/>
          <w:sz w:val="21"/>
          <w:szCs w:val="21"/>
        </w:rPr>
        <w:t>色牢度试验</w:t>
      </w:r>
      <w:r>
        <w:rPr>
          <w:rFonts w:ascii="宋体" w:hAnsi="宋体" w:eastAsia="宋体" w:cs="宋体"/>
          <w:spacing w:val="6"/>
          <w:sz w:val="21"/>
          <w:szCs w:val="21"/>
        </w:rPr>
        <w:t xml:space="preserve">  </w:t>
      </w:r>
      <w:r>
        <w:rPr>
          <w:rFonts w:ascii="宋体" w:hAnsi="宋体" w:eastAsia="宋体" w:cs="宋体"/>
          <w:spacing w:val="-3"/>
          <w:sz w:val="21"/>
          <w:szCs w:val="21"/>
        </w:rPr>
        <w:t>耐摩擦色牢度</w:t>
      </w:r>
    </w:p>
    <w:p>
      <w:pPr>
        <w:spacing w:before="218" w:line="18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9"/>
          <w:sz w:val="21"/>
          <w:szCs w:val="21"/>
        </w:rPr>
        <w:t xml:space="preserve"> </w:t>
      </w:r>
      <w:r>
        <w:rPr>
          <w:rFonts w:ascii="宋体" w:hAnsi="宋体" w:eastAsia="宋体" w:cs="宋体"/>
          <w:spacing w:val="-2"/>
          <w:sz w:val="21"/>
          <w:szCs w:val="21"/>
        </w:rPr>
        <w:t>3921</w:t>
      </w:r>
      <w:r>
        <w:rPr>
          <w:rFonts w:ascii="宋体" w:hAnsi="宋体" w:eastAsia="宋体" w:cs="宋体"/>
          <w:spacing w:val="8"/>
          <w:sz w:val="21"/>
          <w:szCs w:val="21"/>
        </w:rPr>
        <w:t xml:space="preserve">  </w:t>
      </w:r>
      <w:r>
        <w:rPr>
          <w:rFonts w:ascii="宋体" w:hAnsi="宋体" w:eastAsia="宋体" w:cs="宋体"/>
          <w:spacing w:val="-2"/>
          <w:sz w:val="21"/>
          <w:szCs w:val="21"/>
        </w:rPr>
        <w:t>纺织品</w:t>
      </w:r>
      <w:r>
        <w:rPr>
          <w:rFonts w:ascii="宋体" w:hAnsi="宋体" w:eastAsia="宋体" w:cs="宋体"/>
          <w:spacing w:val="6"/>
          <w:sz w:val="21"/>
          <w:szCs w:val="21"/>
        </w:rPr>
        <w:t xml:space="preserve">  </w:t>
      </w:r>
      <w:r>
        <w:rPr>
          <w:rFonts w:ascii="宋体" w:hAnsi="宋体" w:eastAsia="宋体" w:cs="宋体"/>
          <w:spacing w:val="-2"/>
          <w:sz w:val="21"/>
          <w:szCs w:val="21"/>
        </w:rPr>
        <w:t>色牢度试验</w:t>
      </w:r>
      <w:r>
        <w:rPr>
          <w:rFonts w:ascii="宋体" w:hAnsi="宋体" w:eastAsia="宋体" w:cs="宋体"/>
          <w:spacing w:val="6"/>
          <w:sz w:val="21"/>
          <w:szCs w:val="21"/>
        </w:rPr>
        <w:t xml:space="preserve">  </w:t>
      </w:r>
      <w:r>
        <w:rPr>
          <w:rFonts w:ascii="宋体" w:hAnsi="宋体" w:eastAsia="宋体" w:cs="宋体"/>
          <w:spacing w:val="-2"/>
          <w:sz w:val="21"/>
          <w:szCs w:val="21"/>
        </w:rPr>
        <w:t>耐皂洗色牢度</w:t>
      </w:r>
    </w:p>
    <w:p>
      <w:pPr>
        <w:spacing w:before="242" w:line="18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3"/>
          <w:sz w:val="21"/>
          <w:szCs w:val="21"/>
        </w:rPr>
        <w:t xml:space="preserve"> </w:t>
      </w:r>
      <w:r>
        <w:rPr>
          <w:rFonts w:ascii="宋体" w:hAnsi="宋体" w:eastAsia="宋体" w:cs="宋体"/>
          <w:spacing w:val="-3"/>
          <w:sz w:val="21"/>
          <w:szCs w:val="21"/>
        </w:rPr>
        <w:t>3922</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6"/>
          <w:sz w:val="21"/>
          <w:szCs w:val="21"/>
        </w:rPr>
        <w:t xml:space="preserve">  </w:t>
      </w:r>
      <w:r>
        <w:rPr>
          <w:rFonts w:ascii="宋体" w:hAnsi="宋体" w:eastAsia="宋体" w:cs="宋体"/>
          <w:spacing w:val="-3"/>
          <w:sz w:val="21"/>
          <w:szCs w:val="21"/>
        </w:rPr>
        <w:t>色牢度试验</w:t>
      </w:r>
      <w:r>
        <w:rPr>
          <w:rFonts w:ascii="宋体" w:hAnsi="宋体" w:eastAsia="宋体" w:cs="宋体"/>
          <w:spacing w:val="6"/>
          <w:sz w:val="21"/>
          <w:szCs w:val="21"/>
        </w:rPr>
        <w:t xml:space="preserve">  </w:t>
      </w:r>
      <w:r>
        <w:rPr>
          <w:rFonts w:ascii="宋体" w:hAnsi="宋体" w:eastAsia="宋体" w:cs="宋体"/>
          <w:spacing w:val="-3"/>
          <w:sz w:val="21"/>
          <w:szCs w:val="21"/>
        </w:rPr>
        <w:t>耐汗渍色牢度</w:t>
      </w:r>
    </w:p>
    <w:p>
      <w:pPr>
        <w:spacing w:before="242" w:line="454" w:lineRule="exact"/>
        <w:ind w:firstLine="661"/>
        <w:rPr>
          <w:rFonts w:ascii="宋体" w:hAnsi="宋体" w:eastAsia="宋体" w:cs="宋体"/>
          <w:sz w:val="21"/>
          <w:szCs w:val="21"/>
        </w:rPr>
      </w:pPr>
      <w:r>
        <w:rPr>
          <w:rFonts w:ascii="宋体" w:hAnsi="宋体" w:eastAsia="宋体" w:cs="宋体"/>
          <w:spacing w:val="-7"/>
          <w:position w:val="18"/>
          <w:sz w:val="21"/>
          <w:szCs w:val="21"/>
        </w:rPr>
        <w:t>GB/T</w:t>
      </w:r>
      <w:r>
        <w:rPr>
          <w:rFonts w:ascii="宋体" w:hAnsi="宋体" w:eastAsia="宋体" w:cs="宋体"/>
          <w:spacing w:val="35"/>
          <w:position w:val="18"/>
          <w:sz w:val="21"/>
          <w:szCs w:val="21"/>
        </w:rPr>
        <w:t xml:space="preserve"> </w:t>
      </w:r>
      <w:r>
        <w:rPr>
          <w:rFonts w:ascii="宋体" w:hAnsi="宋体" w:eastAsia="宋体" w:cs="宋体"/>
          <w:spacing w:val="-7"/>
          <w:position w:val="18"/>
          <w:sz w:val="21"/>
          <w:szCs w:val="21"/>
        </w:rPr>
        <w:t>4802.3</w:t>
      </w:r>
      <w:r>
        <w:rPr>
          <w:rFonts w:ascii="宋体" w:hAnsi="宋体" w:eastAsia="宋体" w:cs="宋体"/>
          <w:spacing w:val="8"/>
          <w:position w:val="18"/>
          <w:sz w:val="21"/>
          <w:szCs w:val="21"/>
        </w:rPr>
        <w:t xml:space="preserve">  </w:t>
      </w:r>
      <w:r>
        <w:rPr>
          <w:rFonts w:ascii="宋体" w:hAnsi="宋体" w:eastAsia="宋体" w:cs="宋体"/>
          <w:spacing w:val="-7"/>
          <w:position w:val="18"/>
          <w:sz w:val="21"/>
          <w:szCs w:val="21"/>
        </w:rPr>
        <w:t>纺织品</w:t>
      </w:r>
      <w:r>
        <w:rPr>
          <w:rFonts w:ascii="宋体" w:hAnsi="宋体" w:eastAsia="宋体" w:cs="宋体"/>
          <w:spacing w:val="5"/>
          <w:position w:val="18"/>
          <w:sz w:val="21"/>
          <w:szCs w:val="21"/>
        </w:rPr>
        <w:t xml:space="preserve">  </w:t>
      </w:r>
      <w:r>
        <w:rPr>
          <w:rFonts w:ascii="宋体" w:hAnsi="宋体" w:eastAsia="宋体" w:cs="宋体"/>
          <w:spacing w:val="-7"/>
          <w:position w:val="18"/>
          <w:sz w:val="21"/>
          <w:szCs w:val="21"/>
        </w:rPr>
        <w:t>织物起毛起球性能的测定</w:t>
      </w:r>
      <w:r>
        <w:rPr>
          <w:rFonts w:ascii="宋体" w:hAnsi="宋体" w:eastAsia="宋体" w:cs="宋体"/>
          <w:spacing w:val="6"/>
          <w:position w:val="18"/>
          <w:sz w:val="21"/>
          <w:szCs w:val="21"/>
        </w:rPr>
        <w:t xml:space="preserve">  </w:t>
      </w:r>
      <w:r>
        <w:rPr>
          <w:rFonts w:ascii="宋体" w:hAnsi="宋体" w:eastAsia="宋体" w:cs="宋体"/>
          <w:spacing w:val="-7"/>
          <w:position w:val="18"/>
          <w:sz w:val="21"/>
          <w:szCs w:val="21"/>
        </w:rPr>
        <w:t>第3部分：</w:t>
      </w:r>
      <w:r>
        <w:rPr>
          <w:rFonts w:ascii="宋体" w:hAnsi="宋体" w:eastAsia="宋体" w:cs="宋体"/>
          <w:spacing w:val="48"/>
          <w:position w:val="18"/>
          <w:sz w:val="21"/>
          <w:szCs w:val="21"/>
        </w:rPr>
        <w:t xml:space="preserve"> </w:t>
      </w:r>
      <w:r>
        <w:rPr>
          <w:rFonts w:ascii="宋体" w:hAnsi="宋体" w:eastAsia="宋体" w:cs="宋体"/>
          <w:spacing w:val="-7"/>
          <w:position w:val="18"/>
          <w:sz w:val="21"/>
          <w:szCs w:val="21"/>
        </w:rPr>
        <w:t>起球箱法</w:t>
      </w:r>
    </w:p>
    <w:p>
      <w:pPr>
        <w:spacing w:line="20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12"/>
          <w:sz w:val="21"/>
          <w:szCs w:val="21"/>
        </w:rPr>
        <w:t xml:space="preserve"> </w:t>
      </w:r>
      <w:r>
        <w:rPr>
          <w:rFonts w:ascii="宋体" w:hAnsi="宋体" w:eastAsia="宋体" w:cs="宋体"/>
          <w:spacing w:val="-2"/>
          <w:sz w:val="21"/>
          <w:szCs w:val="21"/>
        </w:rPr>
        <w:t>4856</w:t>
      </w:r>
      <w:r>
        <w:rPr>
          <w:rFonts w:ascii="宋体" w:hAnsi="宋体" w:eastAsia="宋体" w:cs="宋体"/>
          <w:spacing w:val="5"/>
          <w:sz w:val="21"/>
          <w:szCs w:val="21"/>
        </w:rPr>
        <w:t xml:space="preserve">  </w:t>
      </w:r>
      <w:r>
        <w:rPr>
          <w:rFonts w:ascii="宋体" w:hAnsi="宋体" w:eastAsia="宋体" w:cs="宋体"/>
          <w:spacing w:val="-2"/>
          <w:sz w:val="21"/>
          <w:szCs w:val="21"/>
        </w:rPr>
        <w:t>针棉织品包装</w:t>
      </w:r>
    </w:p>
    <w:p>
      <w:pPr>
        <w:spacing w:before="219" w:line="451" w:lineRule="exact"/>
        <w:ind w:firstLine="661"/>
        <w:rPr>
          <w:rFonts w:ascii="宋体" w:hAnsi="宋体" w:eastAsia="宋体" w:cs="宋体"/>
          <w:sz w:val="21"/>
          <w:szCs w:val="21"/>
        </w:rPr>
      </w:pPr>
      <w:r>
        <w:rPr>
          <w:rFonts w:ascii="宋体" w:hAnsi="宋体" w:eastAsia="宋体" w:cs="宋体"/>
          <w:spacing w:val="-2"/>
          <w:position w:val="18"/>
          <w:sz w:val="21"/>
          <w:szCs w:val="21"/>
        </w:rPr>
        <w:t>GB/T</w:t>
      </w:r>
      <w:r>
        <w:rPr>
          <w:rFonts w:ascii="宋体" w:hAnsi="宋体" w:eastAsia="宋体" w:cs="宋体"/>
          <w:spacing w:val="26"/>
          <w:position w:val="18"/>
          <w:sz w:val="21"/>
          <w:szCs w:val="21"/>
        </w:rPr>
        <w:t xml:space="preserve"> </w:t>
      </w:r>
      <w:r>
        <w:rPr>
          <w:rFonts w:ascii="宋体" w:hAnsi="宋体" w:eastAsia="宋体" w:cs="宋体"/>
          <w:spacing w:val="-2"/>
          <w:position w:val="18"/>
          <w:sz w:val="21"/>
          <w:szCs w:val="21"/>
        </w:rPr>
        <w:t>5296.4</w:t>
      </w:r>
      <w:r>
        <w:rPr>
          <w:rFonts w:ascii="宋体" w:hAnsi="宋体" w:eastAsia="宋体" w:cs="宋体"/>
          <w:spacing w:val="8"/>
          <w:position w:val="18"/>
          <w:sz w:val="21"/>
          <w:szCs w:val="21"/>
        </w:rPr>
        <w:t xml:space="preserve">  </w:t>
      </w:r>
      <w:r>
        <w:rPr>
          <w:rFonts w:ascii="宋体" w:hAnsi="宋体" w:eastAsia="宋体" w:cs="宋体"/>
          <w:spacing w:val="-2"/>
          <w:position w:val="18"/>
          <w:sz w:val="21"/>
          <w:szCs w:val="21"/>
        </w:rPr>
        <w:t>消费品使用说明</w:t>
      </w:r>
      <w:r>
        <w:rPr>
          <w:rFonts w:ascii="宋体" w:hAnsi="宋体" w:eastAsia="宋体" w:cs="宋体"/>
          <w:spacing w:val="5"/>
          <w:position w:val="18"/>
          <w:sz w:val="21"/>
          <w:szCs w:val="21"/>
        </w:rPr>
        <w:t xml:space="preserve">  </w:t>
      </w:r>
      <w:r>
        <w:rPr>
          <w:rFonts w:ascii="宋体" w:hAnsi="宋体" w:eastAsia="宋体" w:cs="宋体"/>
          <w:spacing w:val="-2"/>
          <w:position w:val="18"/>
          <w:sz w:val="21"/>
          <w:szCs w:val="21"/>
        </w:rPr>
        <w:t>第4部分:纺织品和服装</w:t>
      </w:r>
    </w:p>
    <w:p>
      <w:pPr>
        <w:spacing w:before="1" w:line="20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4"/>
          <w:sz w:val="21"/>
          <w:szCs w:val="21"/>
        </w:rPr>
        <w:t xml:space="preserve"> </w:t>
      </w:r>
      <w:r>
        <w:rPr>
          <w:rFonts w:ascii="宋体" w:hAnsi="宋体" w:eastAsia="宋体" w:cs="宋体"/>
          <w:spacing w:val="-3"/>
          <w:sz w:val="21"/>
          <w:szCs w:val="21"/>
        </w:rPr>
        <w:t>5453</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7"/>
          <w:sz w:val="21"/>
          <w:szCs w:val="21"/>
        </w:rPr>
        <w:t xml:space="preserve">  </w:t>
      </w:r>
      <w:r>
        <w:rPr>
          <w:rFonts w:ascii="宋体" w:hAnsi="宋体" w:eastAsia="宋体" w:cs="宋体"/>
          <w:spacing w:val="-3"/>
          <w:sz w:val="21"/>
          <w:szCs w:val="21"/>
        </w:rPr>
        <w:t>织物透气性的测定</w:t>
      </w:r>
    </w:p>
    <w:p>
      <w:pPr>
        <w:spacing w:before="218" w:line="451" w:lineRule="exact"/>
        <w:ind w:firstLine="661"/>
        <w:rPr>
          <w:rFonts w:ascii="宋体" w:hAnsi="宋体" w:eastAsia="宋体" w:cs="宋体"/>
          <w:sz w:val="21"/>
          <w:szCs w:val="21"/>
        </w:rPr>
      </w:pPr>
      <w:r>
        <w:rPr>
          <w:rFonts w:ascii="宋体" w:hAnsi="宋体" w:eastAsia="宋体" w:cs="宋体"/>
          <w:spacing w:val="-3"/>
          <w:position w:val="18"/>
          <w:sz w:val="21"/>
          <w:szCs w:val="21"/>
        </w:rPr>
        <w:t>GB/T</w:t>
      </w:r>
      <w:r>
        <w:rPr>
          <w:rFonts w:ascii="宋体" w:hAnsi="宋体" w:eastAsia="宋体" w:cs="宋体"/>
          <w:spacing w:val="20"/>
          <w:position w:val="18"/>
          <w:sz w:val="21"/>
          <w:szCs w:val="21"/>
        </w:rPr>
        <w:t xml:space="preserve"> </w:t>
      </w:r>
      <w:r>
        <w:rPr>
          <w:rFonts w:ascii="宋体" w:hAnsi="宋体" w:eastAsia="宋体" w:cs="宋体"/>
          <w:spacing w:val="-3"/>
          <w:position w:val="18"/>
          <w:sz w:val="21"/>
          <w:szCs w:val="21"/>
        </w:rPr>
        <w:t>5713</w:t>
      </w:r>
      <w:r>
        <w:rPr>
          <w:rFonts w:ascii="宋体" w:hAnsi="宋体" w:eastAsia="宋体" w:cs="宋体"/>
          <w:spacing w:val="7"/>
          <w:position w:val="18"/>
          <w:sz w:val="21"/>
          <w:szCs w:val="21"/>
        </w:rPr>
        <w:t xml:space="preserve">  </w:t>
      </w:r>
      <w:r>
        <w:rPr>
          <w:rFonts w:ascii="宋体" w:hAnsi="宋体" w:eastAsia="宋体" w:cs="宋体"/>
          <w:spacing w:val="-3"/>
          <w:position w:val="18"/>
          <w:sz w:val="21"/>
          <w:szCs w:val="21"/>
        </w:rPr>
        <w:t>纺织品</w:t>
      </w:r>
      <w:r>
        <w:rPr>
          <w:rFonts w:ascii="宋体" w:hAnsi="宋体" w:eastAsia="宋体" w:cs="宋体"/>
          <w:spacing w:val="6"/>
          <w:position w:val="18"/>
          <w:sz w:val="21"/>
          <w:szCs w:val="21"/>
        </w:rPr>
        <w:t xml:space="preserve">  </w:t>
      </w:r>
      <w:r>
        <w:rPr>
          <w:rFonts w:ascii="宋体" w:hAnsi="宋体" w:eastAsia="宋体" w:cs="宋体"/>
          <w:spacing w:val="-3"/>
          <w:position w:val="18"/>
          <w:sz w:val="21"/>
          <w:szCs w:val="21"/>
        </w:rPr>
        <w:t>色牢度试验</w:t>
      </w:r>
      <w:r>
        <w:rPr>
          <w:rFonts w:ascii="宋体" w:hAnsi="宋体" w:eastAsia="宋体" w:cs="宋体"/>
          <w:spacing w:val="6"/>
          <w:position w:val="18"/>
          <w:sz w:val="21"/>
          <w:szCs w:val="21"/>
        </w:rPr>
        <w:t xml:space="preserve">  </w:t>
      </w:r>
      <w:r>
        <w:rPr>
          <w:rFonts w:ascii="宋体" w:hAnsi="宋体" w:eastAsia="宋体" w:cs="宋体"/>
          <w:spacing w:val="-3"/>
          <w:position w:val="18"/>
          <w:sz w:val="21"/>
          <w:szCs w:val="21"/>
        </w:rPr>
        <w:t>耐水色牢度</w:t>
      </w:r>
    </w:p>
    <w:p>
      <w:pPr>
        <w:spacing w:before="1" w:line="20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23"/>
          <w:sz w:val="21"/>
          <w:szCs w:val="21"/>
        </w:rPr>
        <w:t xml:space="preserve"> </w:t>
      </w:r>
      <w:r>
        <w:rPr>
          <w:rFonts w:ascii="宋体" w:hAnsi="宋体" w:eastAsia="宋体" w:cs="宋体"/>
          <w:spacing w:val="-2"/>
          <w:sz w:val="21"/>
          <w:szCs w:val="21"/>
        </w:rPr>
        <w:t>6411</w:t>
      </w:r>
      <w:r>
        <w:rPr>
          <w:rFonts w:ascii="宋体" w:hAnsi="宋体" w:eastAsia="宋体" w:cs="宋体"/>
          <w:spacing w:val="7"/>
          <w:sz w:val="21"/>
          <w:szCs w:val="21"/>
        </w:rPr>
        <w:t xml:space="preserve"> </w:t>
      </w:r>
      <w:r>
        <w:rPr>
          <w:rFonts w:ascii="宋体" w:hAnsi="宋体" w:eastAsia="宋体" w:cs="宋体"/>
          <w:spacing w:val="-2"/>
          <w:sz w:val="21"/>
          <w:szCs w:val="21"/>
        </w:rPr>
        <w:t>针织内衣规格尺寸系列</w:t>
      </w:r>
    </w:p>
    <w:p>
      <w:pPr>
        <w:sectPr>
          <w:headerReference r:id="rId19" w:type="default"/>
          <w:footerReference r:id="rId20" w:type="default"/>
          <w:pgSz w:w="11910" w:h="16840"/>
          <w:pgMar w:top="400" w:right="750" w:bottom="1324" w:left="1180" w:header="0" w:footer="1186" w:gutter="0"/>
          <w:pgNumType w:fmt="decimal"/>
          <w:cols w:space="720" w:num="1"/>
        </w:sectPr>
      </w:pPr>
    </w:p>
    <w:p>
      <w:pPr>
        <w:spacing w:before="33" w:line="397" w:lineRule="auto"/>
        <w:ind w:left="661" w:right="6"/>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13"/>
          <w:sz w:val="21"/>
          <w:szCs w:val="21"/>
        </w:rPr>
        <w:t xml:space="preserve"> </w:t>
      </w:r>
      <w:r>
        <w:rPr>
          <w:rFonts w:ascii="宋体" w:hAnsi="宋体" w:eastAsia="宋体" w:cs="宋体"/>
          <w:spacing w:val="-3"/>
          <w:sz w:val="21"/>
          <w:szCs w:val="21"/>
        </w:rPr>
        <w:t>7573</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w w:val="101"/>
          <w:sz w:val="21"/>
          <w:szCs w:val="21"/>
        </w:rPr>
        <w:t xml:space="preserve">  </w:t>
      </w:r>
      <w:r>
        <w:rPr>
          <w:rFonts w:ascii="宋体" w:hAnsi="宋体" w:eastAsia="宋体" w:cs="宋体"/>
          <w:spacing w:val="-4"/>
          <w:sz w:val="21"/>
          <w:szCs w:val="21"/>
        </w:rPr>
        <w:t>GB/T</w:t>
      </w:r>
      <w:r>
        <w:rPr>
          <w:rFonts w:ascii="宋体" w:hAnsi="宋体" w:eastAsia="宋体" w:cs="宋体"/>
          <w:spacing w:val="29"/>
          <w:sz w:val="21"/>
          <w:szCs w:val="21"/>
        </w:rPr>
        <w:t xml:space="preserve"> </w:t>
      </w:r>
      <w:r>
        <w:rPr>
          <w:rFonts w:ascii="宋体" w:hAnsi="宋体" w:eastAsia="宋体" w:cs="宋体"/>
          <w:spacing w:val="-4"/>
          <w:sz w:val="21"/>
          <w:szCs w:val="21"/>
        </w:rPr>
        <w:t>11047</w:t>
      </w:r>
      <w:r>
        <w:rPr>
          <w:rFonts w:ascii="宋体" w:hAnsi="宋体" w:eastAsia="宋体" w:cs="宋体"/>
          <w:spacing w:val="6"/>
          <w:sz w:val="21"/>
          <w:szCs w:val="21"/>
        </w:rPr>
        <w:t xml:space="preserve"> </w:t>
      </w:r>
      <w:r>
        <w:rPr>
          <w:rFonts w:ascii="宋体" w:hAnsi="宋体" w:eastAsia="宋体" w:cs="宋体"/>
          <w:spacing w:val="-4"/>
          <w:sz w:val="21"/>
          <w:szCs w:val="21"/>
        </w:rPr>
        <w:t>纺织品</w:t>
      </w:r>
      <w:r>
        <w:rPr>
          <w:rFonts w:ascii="宋体" w:hAnsi="宋体" w:eastAsia="宋体" w:cs="宋体"/>
          <w:sz w:val="21"/>
          <w:szCs w:val="21"/>
        </w:rPr>
        <w:t xml:space="preserve">  </w:t>
      </w:r>
      <w:r>
        <w:rPr>
          <w:rFonts w:ascii="宋体" w:hAnsi="宋体" w:eastAsia="宋体" w:cs="宋体"/>
          <w:spacing w:val="-2"/>
          <w:sz w:val="21"/>
          <w:szCs w:val="21"/>
        </w:rPr>
        <w:t>GB/T</w:t>
      </w:r>
      <w:r>
        <w:rPr>
          <w:rFonts w:ascii="宋体" w:hAnsi="宋体" w:eastAsia="宋体" w:cs="宋体"/>
          <w:spacing w:val="21"/>
          <w:sz w:val="21"/>
          <w:szCs w:val="21"/>
        </w:rPr>
        <w:t xml:space="preserve"> </w:t>
      </w:r>
      <w:r>
        <w:rPr>
          <w:rFonts w:ascii="宋体" w:hAnsi="宋体" w:eastAsia="宋体" w:cs="宋体"/>
          <w:spacing w:val="-2"/>
          <w:sz w:val="21"/>
          <w:szCs w:val="21"/>
        </w:rPr>
        <w:t>12704.1纺织品</w:t>
      </w:r>
    </w:p>
    <w:p>
      <w:pPr>
        <w:spacing w:line="183" w:lineRule="auto"/>
        <w:ind w:firstLine="661"/>
        <w:rPr>
          <w:rFonts w:ascii="宋体" w:hAnsi="宋体" w:eastAsia="宋体" w:cs="宋体"/>
          <w:sz w:val="21"/>
          <w:szCs w:val="21"/>
        </w:rPr>
      </w:pPr>
      <w:r>
        <w:rPr>
          <w:rFonts w:ascii="宋体" w:hAnsi="宋体" w:eastAsia="宋体" w:cs="宋体"/>
          <w:spacing w:val="-4"/>
          <w:sz w:val="21"/>
          <w:szCs w:val="21"/>
        </w:rPr>
        <w:t>GB/T</w:t>
      </w:r>
      <w:r>
        <w:rPr>
          <w:rFonts w:ascii="宋体" w:hAnsi="宋体" w:eastAsia="宋体" w:cs="宋体"/>
          <w:spacing w:val="26"/>
          <w:sz w:val="21"/>
          <w:szCs w:val="21"/>
        </w:rPr>
        <w:t xml:space="preserve"> </w:t>
      </w:r>
      <w:r>
        <w:rPr>
          <w:rFonts w:ascii="宋体" w:hAnsi="宋体" w:eastAsia="宋体" w:cs="宋体"/>
          <w:spacing w:val="-4"/>
          <w:sz w:val="21"/>
          <w:szCs w:val="21"/>
        </w:rPr>
        <w:t>17592</w:t>
      </w:r>
      <w:r>
        <w:rPr>
          <w:rFonts w:ascii="宋体" w:hAnsi="宋体" w:eastAsia="宋体" w:cs="宋体"/>
          <w:spacing w:val="7"/>
          <w:sz w:val="21"/>
          <w:szCs w:val="21"/>
        </w:rPr>
        <w:t xml:space="preserve">  </w:t>
      </w:r>
      <w:r>
        <w:rPr>
          <w:rFonts w:ascii="宋体" w:hAnsi="宋体" w:eastAsia="宋体" w:cs="宋体"/>
          <w:spacing w:val="-4"/>
          <w:sz w:val="21"/>
          <w:szCs w:val="21"/>
        </w:rPr>
        <w:t>纺织品</w:t>
      </w:r>
    </w:p>
    <w:p>
      <w:pPr>
        <w:spacing w:line="14" w:lineRule="auto"/>
        <w:rPr>
          <w:rFonts w:ascii="Malgun Gothic"/>
          <w:sz w:val="2"/>
        </w:rPr>
      </w:pPr>
      <w:r>
        <w:rPr>
          <w:rFonts w:ascii="Malgun Gothic" w:hAnsi="Malgun Gothic" w:eastAsia="Malgun Gothic" w:cs="Malgun Gothic"/>
          <w:sz w:val="2"/>
          <w:szCs w:val="2"/>
        </w:rPr>
        <w:br w:type="column"/>
      </w:r>
    </w:p>
    <w:p>
      <w:pPr>
        <w:spacing w:before="32" w:line="184" w:lineRule="auto"/>
        <w:ind w:firstLine="12"/>
        <w:rPr>
          <w:rFonts w:ascii="宋体" w:hAnsi="宋体" w:eastAsia="宋体" w:cs="宋体"/>
          <w:sz w:val="21"/>
          <w:szCs w:val="21"/>
        </w:rPr>
      </w:pPr>
      <w:r>
        <w:rPr>
          <w:rFonts w:ascii="宋体" w:hAnsi="宋体" w:eastAsia="宋体" w:cs="宋体"/>
          <w:spacing w:val="-2"/>
          <w:sz w:val="21"/>
          <w:szCs w:val="21"/>
        </w:rPr>
        <w:t>水萃取液pH值的测定</w:t>
      </w:r>
    </w:p>
    <w:p>
      <w:pPr>
        <w:spacing w:before="241" w:line="184" w:lineRule="auto"/>
        <w:ind w:firstLine="13"/>
        <w:rPr>
          <w:rFonts w:ascii="宋体" w:hAnsi="宋体" w:eastAsia="宋体" w:cs="宋体"/>
          <w:sz w:val="21"/>
          <w:szCs w:val="21"/>
        </w:rPr>
      </w:pPr>
      <w:r>
        <w:rPr>
          <w:rFonts w:ascii="宋体" w:hAnsi="宋体" w:eastAsia="宋体" w:cs="宋体"/>
          <w:spacing w:val="-2"/>
          <w:sz w:val="21"/>
          <w:szCs w:val="21"/>
        </w:rPr>
        <w:t>织物勾丝性能评定钉锤法</w:t>
      </w:r>
    </w:p>
    <w:p>
      <w:pPr>
        <w:spacing w:before="242" w:line="451" w:lineRule="exact"/>
        <w:ind w:firstLine="6"/>
        <w:rPr>
          <w:rFonts w:ascii="宋体" w:hAnsi="宋体" w:eastAsia="宋体" w:cs="宋体"/>
          <w:sz w:val="21"/>
          <w:szCs w:val="21"/>
        </w:rPr>
      </w:pPr>
      <w:r>
        <w:rPr>
          <w:rFonts w:ascii="宋体" w:hAnsi="宋体" w:eastAsia="宋体" w:cs="宋体"/>
          <w:spacing w:val="-2"/>
          <w:position w:val="18"/>
          <w:sz w:val="21"/>
          <w:szCs w:val="21"/>
        </w:rPr>
        <w:t>织物透湿性试验方法</w:t>
      </w:r>
      <w:r>
        <w:rPr>
          <w:rFonts w:ascii="宋体" w:hAnsi="宋体" w:eastAsia="宋体" w:cs="宋体"/>
          <w:spacing w:val="41"/>
          <w:position w:val="18"/>
          <w:sz w:val="21"/>
          <w:szCs w:val="21"/>
        </w:rPr>
        <w:t xml:space="preserve">  </w:t>
      </w:r>
      <w:r>
        <w:rPr>
          <w:rFonts w:ascii="宋体" w:hAnsi="宋体" w:eastAsia="宋体" w:cs="宋体"/>
          <w:spacing w:val="-2"/>
          <w:position w:val="18"/>
          <w:sz w:val="21"/>
          <w:szCs w:val="21"/>
        </w:rPr>
        <w:t>第1部分:吸湿法</w:t>
      </w:r>
    </w:p>
    <w:p>
      <w:pPr>
        <w:spacing w:line="183" w:lineRule="auto"/>
        <w:ind w:firstLine="113"/>
        <w:rPr>
          <w:rFonts w:ascii="宋体" w:hAnsi="宋体" w:eastAsia="宋体" w:cs="宋体"/>
          <w:sz w:val="21"/>
          <w:szCs w:val="21"/>
        </w:rPr>
      </w:pPr>
      <w:r>
        <w:rPr>
          <w:rFonts w:ascii="宋体" w:hAnsi="宋体" w:eastAsia="宋体" w:cs="宋体"/>
          <w:spacing w:val="-2"/>
          <w:sz w:val="21"/>
          <w:szCs w:val="21"/>
        </w:rPr>
        <w:t>禁用偶氮染料的测定</w:t>
      </w:r>
    </w:p>
    <w:p>
      <w:pPr>
        <w:sectPr>
          <w:headerReference r:id="rId21" w:type="default"/>
          <w:footerReference r:id="rId22" w:type="default"/>
          <w:pgSz w:w="11910" w:h="16840"/>
          <w:pgMar w:top="2251" w:right="820" w:bottom="1322" w:left="1180" w:header="1449" w:footer="1188" w:gutter="0"/>
          <w:pgNumType w:fmt="decimal"/>
          <w:cols w:equalWidth="0" w:num="2">
            <w:col w:w="2552" w:space="100"/>
            <w:col w:w="7259"/>
          </w:cols>
        </w:sectPr>
      </w:pPr>
    </w:p>
    <w:p>
      <w:pPr>
        <w:spacing w:before="241" w:line="184" w:lineRule="auto"/>
        <w:ind w:firstLine="661"/>
        <w:rPr>
          <w:rFonts w:ascii="宋体" w:hAnsi="宋体" w:eastAsia="宋体" w:cs="宋体"/>
          <w:sz w:val="21"/>
          <w:szCs w:val="21"/>
        </w:rPr>
      </w:pPr>
      <w:r>
        <w:rPr>
          <w:rFonts w:ascii="宋体" w:hAnsi="宋体" w:eastAsia="宋体" w:cs="宋体"/>
          <w:spacing w:val="-6"/>
          <w:sz w:val="21"/>
          <w:szCs w:val="21"/>
        </w:rPr>
        <w:t>GB/T</w:t>
      </w:r>
      <w:r>
        <w:rPr>
          <w:rFonts w:ascii="宋体" w:hAnsi="宋体" w:eastAsia="宋体" w:cs="宋体"/>
          <w:spacing w:val="23"/>
          <w:sz w:val="21"/>
          <w:szCs w:val="21"/>
        </w:rPr>
        <w:t xml:space="preserve"> </w:t>
      </w:r>
      <w:r>
        <w:rPr>
          <w:rFonts w:ascii="宋体" w:hAnsi="宋体" w:eastAsia="宋体" w:cs="宋体"/>
          <w:spacing w:val="-6"/>
          <w:sz w:val="21"/>
          <w:szCs w:val="21"/>
        </w:rPr>
        <w:t>17593（所有部分）</w:t>
      </w:r>
      <w:r>
        <w:rPr>
          <w:rFonts w:ascii="宋体" w:hAnsi="宋体" w:eastAsia="宋体" w:cs="宋体"/>
          <w:sz w:val="21"/>
          <w:szCs w:val="21"/>
        </w:rPr>
        <w:t xml:space="preserve">   </w:t>
      </w:r>
      <w:r>
        <w:rPr>
          <w:rFonts w:ascii="宋体" w:hAnsi="宋体" w:eastAsia="宋体" w:cs="宋体"/>
          <w:spacing w:val="-6"/>
          <w:sz w:val="21"/>
          <w:szCs w:val="21"/>
        </w:rPr>
        <w:t>纺织品</w:t>
      </w:r>
      <w:r>
        <w:rPr>
          <w:rFonts w:ascii="宋体" w:hAnsi="宋体" w:eastAsia="宋体" w:cs="宋体"/>
          <w:spacing w:val="4"/>
          <w:sz w:val="21"/>
          <w:szCs w:val="21"/>
        </w:rPr>
        <w:t xml:space="preserve">  </w:t>
      </w:r>
      <w:r>
        <w:rPr>
          <w:rFonts w:ascii="宋体" w:hAnsi="宋体" w:eastAsia="宋体" w:cs="宋体"/>
          <w:spacing w:val="-6"/>
          <w:sz w:val="21"/>
          <w:szCs w:val="21"/>
        </w:rPr>
        <w:t>重金属的测定</w:t>
      </w:r>
    </w:p>
    <w:p>
      <w:pPr>
        <w:spacing w:before="242" w:line="451" w:lineRule="exact"/>
        <w:ind w:firstLine="661"/>
        <w:rPr>
          <w:rFonts w:ascii="宋体" w:hAnsi="宋体" w:eastAsia="宋体" w:cs="宋体"/>
          <w:sz w:val="21"/>
          <w:szCs w:val="21"/>
        </w:rPr>
      </w:pPr>
      <w:r>
        <w:rPr>
          <w:rFonts w:ascii="宋体" w:hAnsi="宋体" w:eastAsia="宋体" w:cs="宋体"/>
          <w:spacing w:val="-3"/>
          <w:position w:val="18"/>
          <w:sz w:val="21"/>
          <w:szCs w:val="21"/>
        </w:rPr>
        <w:t>GB</w:t>
      </w:r>
      <w:r>
        <w:rPr>
          <w:rFonts w:ascii="宋体" w:hAnsi="宋体" w:eastAsia="宋体" w:cs="宋体"/>
          <w:spacing w:val="26"/>
          <w:position w:val="18"/>
          <w:sz w:val="21"/>
          <w:szCs w:val="21"/>
        </w:rPr>
        <w:t xml:space="preserve"> </w:t>
      </w:r>
      <w:r>
        <w:rPr>
          <w:rFonts w:ascii="宋体" w:hAnsi="宋体" w:eastAsia="宋体" w:cs="宋体"/>
          <w:spacing w:val="-3"/>
          <w:position w:val="18"/>
          <w:sz w:val="21"/>
          <w:szCs w:val="21"/>
        </w:rPr>
        <w:t>18401</w:t>
      </w:r>
      <w:r>
        <w:rPr>
          <w:rFonts w:ascii="宋体" w:hAnsi="宋体" w:eastAsia="宋体" w:cs="宋体"/>
          <w:spacing w:val="15"/>
          <w:position w:val="18"/>
          <w:sz w:val="21"/>
          <w:szCs w:val="21"/>
        </w:rPr>
        <w:t xml:space="preserve">  </w:t>
      </w:r>
      <w:r>
        <w:rPr>
          <w:rFonts w:ascii="宋体" w:hAnsi="宋体" w:eastAsia="宋体" w:cs="宋体"/>
          <w:spacing w:val="-3"/>
          <w:position w:val="18"/>
          <w:sz w:val="21"/>
          <w:szCs w:val="21"/>
        </w:rPr>
        <w:t>国家纺织产品基本安全技术规范</w:t>
      </w:r>
    </w:p>
    <w:p>
      <w:pPr>
        <w:spacing w:before="1" w:line="20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27"/>
          <w:sz w:val="21"/>
          <w:szCs w:val="21"/>
        </w:rPr>
        <w:t xml:space="preserve"> </w:t>
      </w:r>
      <w:r>
        <w:rPr>
          <w:rFonts w:ascii="宋体" w:hAnsi="宋体" w:eastAsia="宋体" w:cs="宋体"/>
          <w:spacing w:val="-2"/>
          <w:sz w:val="21"/>
          <w:szCs w:val="21"/>
        </w:rPr>
        <w:t>18885</w:t>
      </w:r>
      <w:r>
        <w:rPr>
          <w:rFonts w:ascii="宋体" w:hAnsi="宋体" w:eastAsia="宋体" w:cs="宋体"/>
          <w:spacing w:val="7"/>
          <w:sz w:val="21"/>
          <w:szCs w:val="21"/>
        </w:rPr>
        <w:t xml:space="preserve">  </w:t>
      </w:r>
      <w:r>
        <w:rPr>
          <w:rFonts w:ascii="宋体" w:hAnsi="宋体" w:eastAsia="宋体" w:cs="宋体"/>
          <w:spacing w:val="-2"/>
          <w:sz w:val="21"/>
          <w:szCs w:val="21"/>
        </w:rPr>
        <w:t>生态纺织品技术要求</w:t>
      </w:r>
    </w:p>
    <w:p>
      <w:pPr>
        <w:spacing w:before="218" w:line="18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8"/>
          <w:sz w:val="21"/>
          <w:szCs w:val="21"/>
        </w:rPr>
        <w:t xml:space="preserve"> </w:t>
      </w:r>
      <w:r>
        <w:rPr>
          <w:rFonts w:ascii="宋体" w:hAnsi="宋体" w:eastAsia="宋体" w:cs="宋体"/>
          <w:spacing w:val="-2"/>
          <w:sz w:val="21"/>
          <w:szCs w:val="21"/>
        </w:rPr>
        <w:t>24121</w:t>
      </w:r>
      <w:r>
        <w:rPr>
          <w:rFonts w:ascii="宋体" w:hAnsi="宋体" w:eastAsia="宋体" w:cs="宋体"/>
          <w:spacing w:val="7"/>
          <w:sz w:val="21"/>
          <w:szCs w:val="21"/>
        </w:rPr>
        <w:t xml:space="preserve">  </w:t>
      </w:r>
      <w:r>
        <w:rPr>
          <w:rFonts w:ascii="宋体" w:hAnsi="宋体" w:eastAsia="宋体" w:cs="宋体"/>
          <w:spacing w:val="-2"/>
          <w:sz w:val="21"/>
          <w:szCs w:val="21"/>
        </w:rPr>
        <w:t>纺织制品</w:t>
      </w:r>
      <w:r>
        <w:rPr>
          <w:rFonts w:ascii="宋体" w:hAnsi="宋体" w:eastAsia="宋体" w:cs="宋体"/>
          <w:spacing w:val="9"/>
          <w:sz w:val="21"/>
          <w:szCs w:val="21"/>
        </w:rPr>
        <w:t xml:space="preserve">  </w:t>
      </w:r>
      <w:r>
        <w:rPr>
          <w:rFonts w:ascii="宋体" w:hAnsi="宋体" w:eastAsia="宋体" w:cs="宋体"/>
          <w:spacing w:val="-2"/>
          <w:sz w:val="21"/>
          <w:szCs w:val="21"/>
        </w:rPr>
        <w:t>断针类残留物的检测方法</w:t>
      </w:r>
    </w:p>
    <w:p>
      <w:pPr>
        <w:spacing w:before="244" w:line="18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1"/>
          <w:sz w:val="21"/>
          <w:szCs w:val="21"/>
        </w:rPr>
        <w:t xml:space="preserve"> </w:t>
      </w:r>
      <w:r>
        <w:rPr>
          <w:rFonts w:ascii="宋体" w:hAnsi="宋体" w:eastAsia="宋体" w:cs="宋体"/>
          <w:spacing w:val="-3"/>
          <w:sz w:val="21"/>
          <w:szCs w:val="21"/>
        </w:rPr>
        <w:t>29862</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7"/>
          <w:sz w:val="21"/>
          <w:szCs w:val="21"/>
        </w:rPr>
        <w:t xml:space="preserve">  </w:t>
      </w:r>
      <w:r>
        <w:rPr>
          <w:rFonts w:ascii="宋体" w:hAnsi="宋体" w:eastAsia="宋体" w:cs="宋体"/>
          <w:spacing w:val="-3"/>
          <w:sz w:val="21"/>
          <w:szCs w:val="21"/>
        </w:rPr>
        <w:t>纤维含量的标识</w:t>
      </w:r>
    </w:p>
    <w:p>
      <w:pPr>
        <w:spacing w:before="242" w:line="184" w:lineRule="auto"/>
        <w:ind w:firstLine="660"/>
        <w:rPr>
          <w:rFonts w:ascii="宋体" w:hAnsi="宋体" w:eastAsia="宋体" w:cs="宋体"/>
          <w:sz w:val="21"/>
          <w:szCs w:val="21"/>
        </w:rPr>
      </w:pPr>
      <w:r>
        <w:rPr>
          <w:rFonts w:ascii="宋体" w:hAnsi="宋体" w:eastAsia="宋体" w:cs="宋体"/>
          <w:spacing w:val="-3"/>
          <w:sz w:val="21"/>
          <w:szCs w:val="21"/>
        </w:rPr>
        <w:t>FZ/T</w:t>
      </w:r>
      <w:r>
        <w:rPr>
          <w:rFonts w:ascii="宋体" w:hAnsi="宋体" w:eastAsia="宋体" w:cs="宋体"/>
          <w:spacing w:val="23"/>
          <w:sz w:val="21"/>
          <w:szCs w:val="21"/>
        </w:rPr>
        <w:t xml:space="preserve"> </w:t>
      </w:r>
      <w:r>
        <w:rPr>
          <w:rFonts w:ascii="宋体" w:hAnsi="宋体" w:eastAsia="宋体" w:cs="宋体"/>
          <w:spacing w:val="-3"/>
          <w:sz w:val="21"/>
          <w:szCs w:val="21"/>
        </w:rPr>
        <w:t>01026</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7"/>
          <w:sz w:val="21"/>
          <w:szCs w:val="21"/>
        </w:rPr>
        <w:t xml:space="preserve">  </w:t>
      </w:r>
      <w:r>
        <w:rPr>
          <w:rFonts w:ascii="宋体" w:hAnsi="宋体" w:eastAsia="宋体" w:cs="宋体"/>
          <w:spacing w:val="-3"/>
          <w:sz w:val="21"/>
          <w:szCs w:val="21"/>
        </w:rPr>
        <w:t>定量化学分析</w:t>
      </w:r>
      <w:r>
        <w:rPr>
          <w:rFonts w:ascii="宋体" w:hAnsi="宋体" w:eastAsia="宋体" w:cs="宋体"/>
          <w:spacing w:val="9"/>
          <w:sz w:val="21"/>
          <w:szCs w:val="21"/>
        </w:rPr>
        <w:t xml:space="preserve">  </w:t>
      </w:r>
      <w:r>
        <w:rPr>
          <w:rFonts w:ascii="宋体" w:hAnsi="宋体" w:eastAsia="宋体" w:cs="宋体"/>
          <w:spacing w:val="-3"/>
          <w:sz w:val="21"/>
          <w:szCs w:val="21"/>
        </w:rPr>
        <w:t>多组分纤维混合物</w:t>
      </w:r>
    </w:p>
    <w:p>
      <w:pPr>
        <w:spacing w:before="242" w:line="184" w:lineRule="auto"/>
        <w:ind w:firstLine="660"/>
        <w:rPr>
          <w:rFonts w:ascii="宋体" w:hAnsi="宋体" w:eastAsia="宋体" w:cs="宋体"/>
          <w:sz w:val="21"/>
          <w:szCs w:val="21"/>
        </w:rPr>
      </w:pPr>
      <w:r>
        <w:rPr>
          <w:rFonts w:ascii="宋体" w:hAnsi="宋体" w:eastAsia="宋体" w:cs="宋体"/>
          <w:spacing w:val="4"/>
          <w:sz w:val="21"/>
          <w:szCs w:val="21"/>
        </w:rPr>
        <w:t>FZ/T</w:t>
      </w:r>
      <w:r>
        <w:rPr>
          <w:rFonts w:ascii="宋体" w:hAnsi="宋体" w:eastAsia="宋体" w:cs="宋体"/>
          <w:spacing w:val="15"/>
          <w:sz w:val="21"/>
          <w:szCs w:val="21"/>
        </w:rPr>
        <w:t xml:space="preserve"> </w:t>
      </w:r>
      <w:r>
        <w:rPr>
          <w:rFonts w:ascii="宋体" w:hAnsi="宋体" w:eastAsia="宋体" w:cs="宋体"/>
          <w:spacing w:val="4"/>
          <w:sz w:val="21"/>
          <w:szCs w:val="21"/>
        </w:rPr>
        <w:t>01057（所有部分）</w:t>
      </w:r>
      <w:r>
        <w:rPr>
          <w:rFonts w:ascii="宋体" w:hAnsi="宋体" w:eastAsia="宋体" w:cs="宋体"/>
          <w:sz w:val="21"/>
          <w:szCs w:val="21"/>
        </w:rPr>
        <w:t xml:space="preserve">   </w:t>
      </w:r>
      <w:r>
        <w:rPr>
          <w:rFonts w:ascii="宋体" w:hAnsi="宋体" w:eastAsia="宋体" w:cs="宋体"/>
          <w:spacing w:val="4"/>
          <w:sz w:val="21"/>
          <w:szCs w:val="21"/>
        </w:rPr>
        <w:t>纺织纤维鉴别试验方法</w:t>
      </w:r>
    </w:p>
    <w:p>
      <w:pPr>
        <w:spacing w:before="199" w:line="184" w:lineRule="auto"/>
        <w:ind w:firstLine="660"/>
        <w:rPr>
          <w:rFonts w:ascii="宋体" w:hAnsi="宋体" w:eastAsia="宋体" w:cs="宋体"/>
          <w:sz w:val="21"/>
          <w:szCs w:val="21"/>
        </w:rPr>
      </w:pPr>
      <w:r>
        <w:rPr>
          <w:rFonts w:ascii="宋体" w:hAnsi="宋体" w:eastAsia="宋体" w:cs="宋体"/>
          <w:spacing w:val="-2"/>
          <w:sz w:val="21"/>
          <w:szCs w:val="21"/>
        </w:rPr>
        <w:t>FZ/T</w:t>
      </w:r>
      <w:r>
        <w:rPr>
          <w:rFonts w:ascii="宋体" w:hAnsi="宋体" w:eastAsia="宋体" w:cs="宋体"/>
          <w:spacing w:val="20"/>
          <w:sz w:val="21"/>
          <w:szCs w:val="21"/>
        </w:rPr>
        <w:t xml:space="preserve"> </w:t>
      </w:r>
      <w:r>
        <w:rPr>
          <w:rFonts w:ascii="宋体" w:hAnsi="宋体" w:eastAsia="宋体" w:cs="宋体"/>
          <w:spacing w:val="-2"/>
          <w:sz w:val="21"/>
          <w:szCs w:val="21"/>
        </w:rPr>
        <w:t>01095</w:t>
      </w:r>
      <w:r>
        <w:rPr>
          <w:rFonts w:ascii="宋体" w:hAnsi="宋体" w:eastAsia="宋体" w:cs="宋体"/>
          <w:spacing w:val="7"/>
          <w:sz w:val="21"/>
          <w:szCs w:val="21"/>
        </w:rPr>
        <w:t xml:space="preserve">  </w:t>
      </w:r>
      <w:r>
        <w:rPr>
          <w:rFonts w:ascii="宋体" w:hAnsi="宋体" w:eastAsia="宋体" w:cs="宋体"/>
          <w:spacing w:val="-2"/>
          <w:sz w:val="21"/>
          <w:szCs w:val="21"/>
        </w:rPr>
        <w:t>纺织品</w:t>
      </w:r>
      <w:r>
        <w:rPr>
          <w:rFonts w:ascii="宋体" w:hAnsi="宋体" w:eastAsia="宋体" w:cs="宋体"/>
          <w:spacing w:val="5"/>
          <w:sz w:val="21"/>
          <w:szCs w:val="21"/>
        </w:rPr>
        <w:t xml:space="preserve">  </w:t>
      </w:r>
      <w:r>
        <w:rPr>
          <w:rFonts w:ascii="宋体" w:hAnsi="宋体" w:eastAsia="宋体" w:cs="宋体"/>
          <w:spacing w:val="-2"/>
          <w:sz w:val="21"/>
          <w:szCs w:val="21"/>
        </w:rPr>
        <w:t>氨纶产品纤维含量的试验方法</w:t>
      </w:r>
    </w:p>
    <w:p>
      <w:pPr>
        <w:spacing w:line="157" w:lineRule="exact"/>
      </w:pPr>
    </w:p>
    <w:p>
      <w:pPr>
        <w:sectPr>
          <w:type w:val="continuous"/>
          <w:pgSz w:w="11910" w:h="16840"/>
          <w:pgMar w:top="2251" w:right="820" w:bottom="1322" w:left="1180" w:header="1449" w:footer="1188" w:gutter="0"/>
          <w:pgNumType w:fmt="decimal"/>
          <w:cols w:equalWidth="0" w:num="1">
            <w:col w:w="9910"/>
          </w:cols>
        </w:sectPr>
      </w:pPr>
    </w:p>
    <w:p>
      <w:pPr>
        <w:spacing w:before="44" w:line="393" w:lineRule="auto"/>
        <w:ind w:left="634" w:right="61" w:firstLine="26"/>
        <w:rPr>
          <w:rFonts w:ascii="宋体" w:hAnsi="宋体" w:eastAsia="宋体" w:cs="宋体"/>
          <w:sz w:val="21"/>
          <w:szCs w:val="21"/>
        </w:rPr>
      </w:pPr>
      <w:r>
        <w:rPr>
          <w:rFonts w:ascii="宋体" w:hAnsi="宋体" w:eastAsia="宋体" w:cs="宋体"/>
          <w:spacing w:val="-2"/>
          <w:sz w:val="21"/>
          <w:szCs w:val="21"/>
        </w:rPr>
        <w:t>FZ/T</w:t>
      </w:r>
      <w:r>
        <w:rPr>
          <w:rFonts w:ascii="宋体" w:hAnsi="宋体" w:eastAsia="宋体" w:cs="宋体"/>
          <w:spacing w:val="22"/>
          <w:sz w:val="21"/>
          <w:szCs w:val="21"/>
        </w:rPr>
        <w:t xml:space="preserve"> </w:t>
      </w:r>
      <w:r>
        <w:rPr>
          <w:rFonts w:ascii="宋体" w:hAnsi="宋体" w:eastAsia="宋体" w:cs="宋体"/>
          <w:spacing w:val="-2"/>
          <w:sz w:val="21"/>
          <w:szCs w:val="21"/>
        </w:rPr>
        <w:t>12040—20</w:t>
      </w:r>
      <w:r>
        <w:rPr>
          <w:rFonts w:hint="eastAsia" w:ascii="宋体" w:hAnsi="宋体" w:eastAsia="宋体" w:cs="宋体"/>
          <w:spacing w:val="-2"/>
          <w:sz w:val="21"/>
          <w:szCs w:val="21"/>
          <w:lang w:val="en-US" w:eastAsia="zh-CN"/>
        </w:rPr>
        <w:t>20</w:t>
      </w:r>
      <w:r>
        <w:rPr>
          <w:rFonts w:ascii="宋体" w:hAnsi="宋体" w:eastAsia="宋体" w:cs="宋体"/>
          <w:sz w:val="21"/>
          <w:szCs w:val="21"/>
        </w:rPr>
        <w:t xml:space="preserve"> FZ/T</w:t>
      </w:r>
      <w:r>
        <w:rPr>
          <w:rFonts w:ascii="宋体" w:hAnsi="宋体" w:eastAsia="宋体" w:cs="宋体"/>
          <w:spacing w:val="20"/>
          <w:sz w:val="21"/>
          <w:szCs w:val="21"/>
        </w:rPr>
        <w:t xml:space="preserve"> </w:t>
      </w:r>
      <w:r>
        <w:rPr>
          <w:rFonts w:ascii="宋体" w:hAnsi="宋体" w:eastAsia="宋体" w:cs="宋体"/>
          <w:sz w:val="21"/>
          <w:szCs w:val="21"/>
        </w:rPr>
        <w:t xml:space="preserve">54009—2012 </w:t>
      </w:r>
      <w:r>
        <w:rPr>
          <w:rFonts w:ascii="宋体" w:hAnsi="宋体" w:eastAsia="宋体" w:cs="宋体"/>
          <w:spacing w:val="-2"/>
          <w:sz w:val="21"/>
          <w:szCs w:val="21"/>
        </w:rPr>
        <w:t>FZ/T</w:t>
      </w:r>
      <w:r>
        <w:rPr>
          <w:rFonts w:ascii="宋体" w:hAnsi="宋体" w:eastAsia="宋体" w:cs="宋体"/>
          <w:spacing w:val="22"/>
          <w:sz w:val="21"/>
          <w:szCs w:val="21"/>
        </w:rPr>
        <w:t xml:space="preserve"> </w:t>
      </w:r>
      <w:r>
        <w:rPr>
          <w:rFonts w:ascii="宋体" w:hAnsi="宋体" w:eastAsia="宋体" w:cs="宋体"/>
          <w:spacing w:val="-2"/>
          <w:sz w:val="21"/>
          <w:szCs w:val="21"/>
        </w:rPr>
        <w:t>70006—2004</w:t>
      </w:r>
      <w:r>
        <w:rPr>
          <w:rFonts w:ascii="宋体" w:hAnsi="宋体" w:eastAsia="宋体" w:cs="宋体"/>
          <w:sz w:val="21"/>
          <w:szCs w:val="21"/>
        </w:rPr>
        <w:t xml:space="preserve"> FZ/T</w:t>
      </w:r>
      <w:r>
        <w:rPr>
          <w:rFonts w:ascii="宋体" w:hAnsi="宋体" w:eastAsia="宋体" w:cs="宋体"/>
          <w:spacing w:val="20"/>
          <w:sz w:val="21"/>
          <w:szCs w:val="21"/>
        </w:rPr>
        <w:t xml:space="preserve"> </w:t>
      </w:r>
      <w:r>
        <w:rPr>
          <w:rFonts w:ascii="宋体" w:hAnsi="宋体" w:eastAsia="宋体" w:cs="宋体"/>
          <w:sz w:val="21"/>
          <w:szCs w:val="21"/>
        </w:rPr>
        <w:t>70012—2016</w:t>
      </w:r>
    </w:p>
    <w:p>
      <w:pPr>
        <w:spacing w:before="1" w:line="183" w:lineRule="auto"/>
        <w:ind w:firstLine="663"/>
        <w:rPr>
          <w:rFonts w:ascii="宋体" w:hAnsi="宋体" w:eastAsia="宋体" w:cs="宋体"/>
          <w:sz w:val="21"/>
          <w:szCs w:val="21"/>
        </w:rPr>
      </w:pPr>
      <w:r>
        <w:rPr>
          <w:rFonts w:ascii="宋体" w:hAnsi="宋体" w:eastAsia="宋体" w:cs="宋体"/>
          <w:spacing w:val="-2"/>
          <w:sz w:val="21"/>
          <w:szCs w:val="21"/>
        </w:rPr>
        <w:t>FZ/T</w:t>
      </w:r>
      <w:r>
        <w:rPr>
          <w:rFonts w:ascii="宋体" w:hAnsi="宋体" w:eastAsia="宋体" w:cs="宋体"/>
          <w:spacing w:val="21"/>
          <w:sz w:val="21"/>
          <w:szCs w:val="21"/>
        </w:rPr>
        <w:t xml:space="preserve"> </w:t>
      </w:r>
      <w:r>
        <w:rPr>
          <w:rFonts w:ascii="宋体" w:hAnsi="宋体" w:eastAsia="宋体" w:cs="宋体"/>
          <w:spacing w:val="-2"/>
          <w:sz w:val="21"/>
          <w:szCs w:val="21"/>
        </w:rPr>
        <w:t>73001—2016</w:t>
      </w:r>
    </w:p>
    <w:p>
      <w:pPr>
        <w:spacing w:line="14" w:lineRule="auto"/>
        <w:rPr>
          <w:rFonts w:ascii="Malgun Gothic"/>
          <w:sz w:val="2"/>
        </w:rPr>
      </w:pPr>
      <w:r>
        <w:rPr>
          <w:rFonts w:ascii="Malgun Gothic" w:hAnsi="Malgun Gothic" w:eastAsia="Malgun Gothic" w:cs="Malgun Gothic"/>
          <w:sz w:val="2"/>
          <w:szCs w:val="2"/>
        </w:rPr>
        <w:br w:type="column"/>
      </w:r>
    </w:p>
    <w:p>
      <w:pPr>
        <w:spacing w:before="39" w:line="184" w:lineRule="auto"/>
        <w:ind w:firstLine="61"/>
        <w:rPr>
          <w:rFonts w:ascii="宋体" w:hAnsi="宋体" w:eastAsia="宋体" w:cs="宋体"/>
          <w:sz w:val="21"/>
          <w:szCs w:val="21"/>
        </w:rPr>
      </w:pPr>
      <w:r>
        <w:rPr>
          <w:rFonts w:ascii="宋体" w:hAnsi="宋体" w:eastAsia="宋体" w:cs="宋体"/>
          <w:spacing w:val="-1"/>
          <w:sz w:val="21"/>
          <w:szCs w:val="21"/>
        </w:rPr>
        <w:t>涤纶(锦纶)/氨纶包覆丝线</w:t>
      </w:r>
    </w:p>
    <w:p>
      <w:pPr>
        <w:spacing w:before="199" w:line="184" w:lineRule="auto"/>
        <w:ind w:firstLine="65"/>
        <w:rPr>
          <w:rFonts w:ascii="宋体" w:hAnsi="宋体" w:eastAsia="宋体" w:cs="宋体"/>
          <w:sz w:val="21"/>
          <w:szCs w:val="21"/>
        </w:rPr>
      </w:pPr>
      <w:r>
        <w:rPr>
          <w:rFonts w:ascii="宋体" w:hAnsi="宋体" w:eastAsia="宋体" w:cs="宋体"/>
          <w:spacing w:val="-3"/>
          <w:sz w:val="21"/>
          <w:szCs w:val="21"/>
        </w:rPr>
        <w:t>丙纶弹力丝</w:t>
      </w:r>
    </w:p>
    <w:p>
      <w:pPr>
        <w:spacing w:before="271" w:line="451" w:lineRule="exact"/>
        <w:ind w:firstLine="61"/>
        <w:rPr>
          <w:rFonts w:ascii="宋体" w:hAnsi="宋体" w:eastAsia="宋体" w:cs="宋体"/>
          <w:sz w:val="21"/>
          <w:szCs w:val="21"/>
        </w:rPr>
      </w:pPr>
      <w:r>
        <w:rPr>
          <w:rFonts w:ascii="宋体" w:hAnsi="宋体" w:eastAsia="宋体" w:cs="宋体"/>
          <w:spacing w:val="-1"/>
          <w:position w:val="18"/>
          <w:sz w:val="21"/>
          <w:szCs w:val="21"/>
        </w:rPr>
        <w:t>针织物拉伸弹性回复率试验方法</w:t>
      </w:r>
    </w:p>
    <w:p>
      <w:pPr>
        <w:spacing w:before="1" w:line="204" w:lineRule="auto"/>
        <w:ind w:firstLine="64"/>
        <w:rPr>
          <w:rFonts w:ascii="宋体" w:hAnsi="宋体" w:eastAsia="宋体" w:cs="宋体"/>
          <w:sz w:val="21"/>
          <w:szCs w:val="21"/>
        </w:rPr>
      </w:pPr>
      <w:r>
        <w:rPr>
          <w:rFonts w:ascii="宋体" w:hAnsi="宋体" w:eastAsia="宋体" w:cs="宋体"/>
          <w:spacing w:val="-2"/>
          <w:sz w:val="21"/>
          <w:szCs w:val="21"/>
        </w:rPr>
        <w:t>一次成型束身无缝内衣号型</w:t>
      </w:r>
    </w:p>
    <w:p>
      <w:pPr>
        <w:spacing w:before="218" w:line="184" w:lineRule="auto"/>
        <w:ind w:firstLine="61"/>
        <w:rPr>
          <w:rFonts w:ascii="宋体" w:hAnsi="宋体" w:eastAsia="宋体" w:cs="宋体"/>
          <w:sz w:val="21"/>
          <w:szCs w:val="21"/>
        </w:rPr>
      </w:pPr>
      <w:r>
        <w:rPr>
          <w:rFonts w:ascii="宋体" w:hAnsi="宋体" w:eastAsia="宋体" w:cs="宋体"/>
          <w:spacing w:val="-5"/>
          <w:sz w:val="21"/>
          <w:szCs w:val="21"/>
        </w:rPr>
        <w:t>袜子</w:t>
      </w:r>
    </w:p>
    <w:p>
      <w:pPr>
        <w:sectPr>
          <w:type w:val="continuous"/>
          <w:pgSz w:w="11910" w:h="16840"/>
          <w:pgMar w:top="2251" w:right="820" w:bottom="1322" w:left="1180" w:header="1449" w:footer="1188" w:gutter="0"/>
          <w:pgNumType w:fmt="decimal"/>
          <w:cols w:equalWidth="0" w:num="2">
            <w:col w:w="2397" w:space="100"/>
            <w:col w:w="7414"/>
          </w:cols>
        </w:sectPr>
      </w:pPr>
    </w:p>
    <w:p>
      <w:pPr>
        <w:spacing w:before="242" w:line="451" w:lineRule="exact"/>
        <w:ind w:firstLine="663"/>
        <w:rPr>
          <w:rFonts w:ascii="宋体" w:hAnsi="宋体" w:eastAsia="宋体" w:cs="宋体"/>
          <w:sz w:val="21"/>
          <w:szCs w:val="21"/>
        </w:rPr>
      </w:pPr>
      <w:r>
        <w:rPr>
          <w:rFonts w:ascii="宋体" w:hAnsi="宋体" w:eastAsia="宋体" w:cs="宋体"/>
          <w:spacing w:val="-3"/>
          <w:position w:val="18"/>
          <w:sz w:val="21"/>
          <w:szCs w:val="21"/>
        </w:rPr>
        <w:t>FZ/T</w:t>
      </w:r>
      <w:r>
        <w:rPr>
          <w:rFonts w:ascii="宋体" w:hAnsi="宋体" w:eastAsia="宋体" w:cs="宋体"/>
          <w:spacing w:val="31"/>
          <w:position w:val="18"/>
          <w:sz w:val="21"/>
          <w:szCs w:val="21"/>
        </w:rPr>
        <w:t xml:space="preserve"> </w:t>
      </w:r>
      <w:r>
        <w:rPr>
          <w:rFonts w:ascii="宋体" w:hAnsi="宋体" w:eastAsia="宋体" w:cs="宋体"/>
          <w:spacing w:val="-3"/>
          <w:position w:val="18"/>
          <w:sz w:val="21"/>
          <w:szCs w:val="21"/>
        </w:rPr>
        <w:t>73019.1—2017</w:t>
      </w:r>
      <w:r>
        <w:rPr>
          <w:rFonts w:ascii="宋体" w:hAnsi="宋体" w:eastAsia="宋体" w:cs="宋体"/>
          <w:spacing w:val="6"/>
          <w:position w:val="18"/>
          <w:sz w:val="21"/>
          <w:szCs w:val="21"/>
        </w:rPr>
        <w:t xml:space="preserve">  </w:t>
      </w:r>
      <w:r>
        <w:rPr>
          <w:rFonts w:ascii="宋体" w:hAnsi="宋体" w:eastAsia="宋体" w:cs="宋体"/>
          <w:spacing w:val="-3"/>
          <w:position w:val="18"/>
          <w:sz w:val="21"/>
          <w:szCs w:val="21"/>
        </w:rPr>
        <w:t>针织塑身内衣</w:t>
      </w:r>
      <w:r>
        <w:rPr>
          <w:rFonts w:ascii="宋体" w:hAnsi="宋体" w:eastAsia="宋体" w:cs="宋体"/>
          <w:spacing w:val="11"/>
          <w:position w:val="18"/>
          <w:sz w:val="21"/>
          <w:szCs w:val="21"/>
        </w:rPr>
        <w:t xml:space="preserve"> </w:t>
      </w:r>
      <w:r>
        <w:rPr>
          <w:rFonts w:ascii="宋体" w:hAnsi="宋体" w:eastAsia="宋体" w:cs="宋体"/>
          <w:spacing w:val="-3"/>
          <w:position w:val="18"/>
          <w:sz w:val="21"/>
          <w:szCs w:val="21"/>
        </w:rPr>
        <w:t>弹力型</w:t>
      </w:r>
    </w:p>
    <w:p>
      <w:pPr>
        <w:spacing w:before="1" w:line="204" w:lineRule="auto"/>
        <w:ind w:firstLine="664"/>
        <w:rPr>
          <w:rFonts w:ascii="宋体" w:hAnsi="宋体" w:eastAsia="宋体" w:cs="宋体"/>
          <w:sz w:val="21"/>
          <w:szCs w:val="21"/>
        </w:rPr>
      </w:pPr>
      <w:r>
        <w:rPr>
          <w:rFonts w:ascii="宋体" w:hAnsi="宋体" w:eastAsia="宋体" w:cs="宋体"/>
          <w:spacing w:val="-4"/>
          <w:sz w:val="21"/>
          <w:szCs w:val="21"/>
        </w:rPr>
        <w:t>GSB</w:t>
      </w:r>
      <w:r>
        <w:rPr>
          <w:rFonts w:ascii="宋体" w:hAnsi="宋体" w:eastAsia="宋体" w:cs="宋体"/>
          <w:spacing w:val="32"/>
          <w:sz w:val="21"/>
          <w:szCs w:val="21"/>
        </w:rPr>
        <w:t xml:space="preserve"> </w:t>
      </w:r>
      <w:r>
        <w:rPr>
          <w:rFonts w:ascii="宋体" w:hAnsi="宋体" w:eastAsia="宋体" w:cs="宋体"/>
          <w:spacing w:val="-4"/>
          <w:sz w:val="21"/>
          <w:szCs w:val="21"/>
        </w:rPr>
        <w:t>16—2159</w:t>
      </w:r>
      <w:r>
        <w:rPr>
          <w:rFonts w:ascii="宋体" w:hAnsi="宋体" w:eastAsia="宋体" w:cs="宋体"/>
          <w:spacing w:val="5"/>
          <w:sz w:val="21"/>
          <w:szCs w:val="21"/>
        </w:rPr>
        <w:t xml:space="preserve">  </w:t>
      </w:r>
      <w:r>
        <w:rPr>
          <w:rFonts w:ascii="宋体" w:hAnsi="宋体" w:eastAsia="宋体" w:cs="宋体"/>
          <w:spacing w:val="-4"/>
          <w:sz w:val="21"/>
          <w:szCs w:val="21"/>
        </w:rPr>
        <w:t>针织产品标准深度样卡（</w:t>
      </w:r>
      <w:r>
        <w:rPr>
          <w:rFonts w:ascii="宋体" w:hAnsi="宋体" w:eastAsia="宋体" w:cs="宋体"/>
          <w:spacing w:val="-48"/>
          <w:sz w:val="21"/>
          <w:szCs w:val="21"/>
        </w:rPr>
        <w:t xml:space="preserve"> </w:t>
      </w:r>
      <w:r>
        <w:rPr>
          <w:rFonts w:ascii="宋体" w:hAnsi="宋体" w:eastAsia="宋体" w:cs="宋体"/>
          <w:spacing w:val="-4"/>
          <w:sz w:val="21"/>
          <w:szCs w:val="21"/>
        </w:rPr>
        <w:t>1/12）</w:t>
      </w:r>
    </w:p>
    <w:p>
      <w:pPr>
        <w:spacing w:before="218" w:line="184" w:lineRule="auto"/>
        <w:ind w:firstLine="664"/>
        <w:rPr>
          <w:rFonts w:ascii="宋体" w:hAnsi="宋体" w:eastAsia="宋体" w:cs="宋体"/>
          <w:sz w:val="21"/>
          <w:szCs w:val="21"/>
        </w:rPr>
      </w:pPr>
      <w:r>
        <w:rPr>
          <w:rFonts w:ascii="宋体" w:hAnsi="宋体" w:eastAsia="宋体" w:cs="宋体"/>
          <w:spacing w:val="-2"/>
          <w:sz w:val="21"/>
          <w:szCs w:val="21"/>
        </w:rPr>
        <w:t>GSB</w:t>
      </w:r>
      <w:r>
        <w:rPr>
          <w:rFonts w:ascii="宋体" w:hAnsi="宋体" w:eastAsia="宋体" w:cs="宋体"/>
          <w:spacing w:val="23"/>
          <w:sz w:val="21"/>
          <w:szCs w:val="21"/>
        </w:rPr>
        <w:t xml:space="preserve"> </w:t>
      </w:r>
      <w:r>
        <w:rPr>
          <w:rFonts w:ascii="宋体" w:hAnsi="宋体" w:eastAsia="宋体" w:cs="宋体"/>
          <w:spacing w:val="-2"/>
          <w:sz w:val="21"/>
          <w:szCs w:val="21"/>
        </w:rPr>
        <w:t>16—2500</w:t>
      </w:r>
      <w:r>
        <w:rPr>
          <w:rFonts w:ascii="宋体" w:hAnsi="宋体" w:eastAsia="宋体" w:cs="宋体"/>
          <w:spacing w:val="5"/>
          <w:sz w:val="21"/>
          <w:szCs w:val="21"/>
        </w:rPr>
        <w:t xml:space="preserve">  </w:t>
      </w:r>
      <w:r>
        <w:rPr>
          <w:rFonts w:ascii="宋体" w:hAnsi="宋体" w:eastAsia="宋体" w:cs="宋体"/>
          <w:spacing w:val="-2"/>
          <w:sz w:val="21"/>
          <w:szCs w:val="21"/>
        </w:rPr>
        <w:t>针织物表面疵点彩色样照</w:t>
      </w:r>
    </w:p>
    <w:p>
      <w:pPr>
        <w:spacing w:before="244" w:line="184" w:lineRule="auto"/>
        <w:ind w:firstLine="665"/>
        <w:rPr>
          <w:rFonts w:ascii="宋体" w:hAnsi="宋体" w:eastAsia="宋体" w:cs="宋体"/>
          <w:sz w:val="21"/>
          <w:szCs w:val="21"/>
        </w:rPr>
      </w:pPr>
      <w:r>
        <w:rPr>
          <w:rFonts w:ascii="宋体" w:hAnsi="宋体" w:eastAsia="宋体" w:cs="宋体"/>
          <w:spacing w:val="-6"/>
          <w:sz w:val="21"/>
          <w:szCs w:val="21"/>
        </w:rPr>
        <w:t>Oeko-Tex</w:t>
      </w:r>
      <w:r>
        <w:rPr>
          <w:rFonts w:ascii="宋体" w:hAnsi="宋体" w:eastAsia="宋体" w:cs="宋体"/>
          <w:spacing w:val="21"/>
          <w:sz w:val="21"/>
          <w:szCs w:val="21"/>
        </w:rPr>
        <w:t xml:space="preserve"> </w:t>
      </w:r>
      <w:r>
        <w:rPr>
          <w:rFonts w:ascii="宋体" w:hAnsi="宋体" w:eastAsia="宋体" w:cs="宋体"/>
          <w:spacing w:val="-6"/>
          <w:sz w:val="21"/>
          <w:szCs w:val="21"/>
        </w:rPr>
        <w:t>Standard</w:t>
      </w:r>
      <w:r>
        <w:rPr>
          <w:rFonts w:ascii="宋体" w:hAnsi="宋体" w:eastAsia="宋体" w:cs="宋体"/>
          <w:spacing w:val="23"/>
          <w:sz w:val="21"/>
          <w:szCs w:val="21"/>
        </w:rPr>
        <w:t xml:space="preserve"> </w:t>
      </w:r>
      <w:r>
        <w:rPr>
          <w:rFonts w:ascii="宋体" w:hAnsi="宋体" w:eastAsia="宋体" w:cs="宋体"/>
          <w:spacing w:val="-6"/>
          <w:sz w:val="21"/>
          <w:szCs w:val="21"/>
        </w:rPr>
        <w:t>100</w:t>
      </w:r>
      <w:r>
        <w:rPr>
          <w:rFonts w:ascii="宋体" w:hAnsi="宋体" w:eastAsia="宋体" w:cs="宋体"/>
          <w:spacing w:val="24"/>
          <w:sz w:val="21"/>
          <w:szCs w:val="21"/>
        </w:rPr>
        <w:t xml:space="preserve"> </w:t>
      </w:r>
      <w:r>
        <w:rPr>
          <w:rFonts w:ascii="宋体" w:hAnsi="宋体" w:eastAsia="宋体" w:cs="宋体"/>
          <w:spacing w:val="-6"/>
          <w:sz w:val="21"/>
          <w:szCs w:val="21"/>
        </w:rPr>
        <w:t>附录</w:t>
      </w:r>
      <w:r>
        <w:rPr>
          <w:rFonts w:ascii="宋体" w:hAnsi="宋体" w:eastAsia="宋体" w:cs="宋体"/>
          <w:spacing w:val="12"/>
          <w:sz w:val="21"/>
          <w:szCs w:val="21"/>
        </w:rPr>
        <w:t xml:space="preserve"> </w:t>
      </w:r>
      <w:r>
        <w:rPr>
          <w:rFonts w:ascii="宋体" w:hAnsi="宋体" w:eastAsia="宋体" w:cs="宋体"/>
          <w:spacing w:val="-6"/>
          <w:sz w:val="21"/>
          <w:szCs w:val="21"/>
        </w:rPr>
        <w:t>6：</w:t>
      </w:r>
      <w:r>
        <w:rPr>
          <w:rFonts w:ascii="宋体" w:hAnsi="宋体" w:eastAsia="宋体" w:cs="宋体"/>
          <w:spacing w:val="46"/>
          <w:sz w:val="21"/>
          <w:szCs w:val="21"/>
        </w:rPr>
        <w:t xml:space="preserve"> </w:t>
      </w:r>
      <w:r>
        <w:rPr>
          <w:rFonts w:ascii="宋体" w:hAnsi="宋体" w:eastAsia="宋体" w:cs="宋体"/>
          <w:spacing w:val="-6"/>
          <w:sz w:val="21"/>
          <w:szCs w:val="21"/>
        </w:rPr>
        <w:t>扩展要求/限量值和色牢度，第一部分</w:t>
      </w:r>
    </w:p>
    <w:p>
      <w:pPr>
        <w:sectPr>
          <w:type w:val="continuous"/>
          <w:pgSz w:w="11910" w:h="16840"/>
          <w:pgMar w:top="2251" w:right="820" w:bottom="1322" w:left="1180" w:header="1449" w:footer="1188" w:gutter="0"/>
          <w:pgNumType w:fmt="decimal"/>
          <w:cols w:equalWidth="0" w:num="1">
            <w:col w:w="9910"/>
          </w:cols>
        </w:sectPr>
      </w:pPr>
    </w:p>
    <w:p>
      <w:pPr>
        <w:spacing w:line="412" w:lineRule="auto"/>
        <w:rPr>
          <w:rFonts w:ascii="Malgun Gothic"/>
          <w:sz w:val="21"/>
        </w:rPr>
      </w:pPr>
    </w:p>
    <w:p>
      <w:pPr>
        <w:spacing w:before="104" w:line="180" w:lineRule="auto"/>
        <w:ind w:firstLine="1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2.3.2</w:t>
      </w:r>
      <w:r>
        <w:rPr>
          <w:rFonts w:ascii="Malgun Gothic" w:hAnsi="Malgun Gothic" w:eastAsia="Malgun Gothic" w:cs="Malgun Gothic"/>
          <w:spacing w:val="-17"/>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运</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作管理</w:t>
      </w:r>
    </w:p>
    <w:p>
      <w:pPr>
        <w:spacing w:before="311" w:line="180" w:lineRule="auto"/>
        <w:ind w:firstLine="1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2.3.2.1</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生</w:t>
      </w:r>
      <w:r>
        <w:rPr>
          <w:rFonts w:ascii="宋体" w:hAnsi="宋体" w:eastAsia="宋体" w:cs="宋体"/>
          <w:spacing w:val="2"/>
          <w:sz w:val="24"/>
          <w:szCs w:val="24"/>
          <w14:textOutline w14:w="4358" w14:cap="sq" w14:cmpd="sng">
            <w14:solidFill>
              <w14:srgbClr w14:val="000000"/>
            </w14:solidFill>
            <w14:prstDash w14:val="solid"/>
            <w14:bevel/>
          </w14:textOutline>
        </w:rPr>
        <w:t>产过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w:t>
      </w:r>
      <w:r>
        <w:rPr>
          <w:rFonts w:ascii="宋体" w:hAnsi="宋体" w:eastAsia="宋体" w:cs="宋体"/>
          <w:spacing w:val="2"/>
          <w:sz w:val="24"/>
          <w:szCs w:val="24"/>
          <w14:textOutline w14:w="4358" w14:cap="sq" w14:cmpd="sng">
            <w14:solidFill>
              <w14:srgbClr w14:val="000000"/>
            </w14:solidFill>
            <w14:prstDash w14:val="solid"/>
            <w14:bevel/>
          </w14:textOutline>
        </w:rPr>
        <w:t>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信管理</w:t>
      </w:r>
    </w:p>
    <w:p>
      <w:pPr>
        <w:spacing w:before="292" w:line="361" w:lineRule="auto"/>
        <w:ind w:left="12" w:right="131" w:firstLine="480"/>
        <w:rPr>
          <w:rFonts w:ascii="Malgun Gothic" w:hAnsi="Malgun Gothic" w:eastAsia="Malgun Gothic" w:cs="Malgun Gothic"/>
          <w:sz w:val="24"/>
          <w:szCs w:val="24"/>
        </w:rPr>
      </w:pPr>
      <w:r>
        <w:rPr>
          <w:rFonts w:ascii="Malgun Gothic" w:hAnsi="Malgun Gothic" w:eastAsia="Malgun Gothic" w:cs="Malgun Gothic"/>
          <w:spacing w:val="-3"/>
          <w:sz w:val="24"/>
          <w:szCs w:val="24"/>
        </w:rPr>
        <w:t>公司</w:t>
      </w:r>
      <w:r>
        <w:rPr>
          <w:rFonts w:ascii="宋体" w:hAnsi="宋体" w:eastAsia="宋体" w:cs="宋体"/>
          <w:spacing w:val="-3"/>
          <w:sz w:val="24"/>
          <w:szCs w:val="24"/>
        </w:rPr>
        <w:t>针对</w:t>
      </w:r>
      <w:r>
        <w:rPr>
          <w:rFonts w:ascii="Malgun Gothic" w:hAnsi="Malgun Gothic" w:eastAsia="Malgun Gothic" w:cs="Malgun Gothic"/>
          <w:spacing w:val="-3"/>
          <w:sz w:val="24"/>
          <w:szCs w:val="24"/>
        </w:rPr>
        <w:t>生</w:t>
      </w:r>
      <w:r>
        <w:rPr>
          <w:rFonts w:ascii="宋体" w:hAnsi="宋体" w:eastAsia="宋体" w:cs="宋体"/>
          <w:spacing w:val="-3"/>
          <w:sz w:val="24"/>
          <w:szCs w:val="24"/>
        </w:rPr>
        <w:t>产产</w:t>
      </w:r>
      <w:r>
        <w:rPr>
          <w:rFonts w:ascii="Malgun Gothic" w:hAnsi="Malgun Gothic" w:eastAsia="Malgun Gothic" w:cs="Malgun Gothic"/>
          <w:spacing w:val="-3"/>
          <w:sz w:val="24"/>
          <w:szCs w:val="24"/>
        </w:rPr>
        <w:t>品制定了</w:t>
      </w:r>
      <w:r>
        <w:rPr>
          <w:rFonts w:ascii="宋体" w:hAnsi="宋体" w:eastAsia="宋体" w:cs="宋体"/>
          <w:spacing w:val="-3"/>
          <w:sz w:val="24"/>
          <w:szCs w:val="24"/>
        </w:rPr>
        <w:t>详细</w:t>
      </w:r>
      <w:r>
        <w:rPr>
          <w:rFonts w:ascii="Malgun Gothic" w:hAnsi="Malgun Gothic" w:eastAsia="Malgun Gothic" w:cs="Malgun Gothic"/>
          <w:spacing w:val="-3"/>
          <w:sz w:val="24"/>
          <w:szCs w:val="24"/>
        </w:rPr>
        <w:t>的工</w:t>
      </w:r>
      <w:r>
        <w:rPr>
          <w:rFonts w:ascii="宋体" w:hAnsi="宋体" w:eastAsia="宋体" w:cs="宋体"/>
          <w:spacing w:val="-3"/>
          <w:sz w:val="24"/>
          <w:szCs w:val="24"/>
        </w:rPr>
        <w:t>艺</w:t>
      </w:r>
      <w:r>
        <w:rPr>
          <w:rFonts w:ascii="Malgun Gothic" w:hAnsi="Malgun Gothic" w:eastAsia="Malgun Gothic" w:cs="Malgun Gothic"/>
          <w:spacing w:val="-3"/>
          <w:sz w:val="24"/>
          <w:szCs w:val="24"/>
        </w:rPr>
        <w:t>流程，</w:t>
      </w:r>
      <w:r>
        <w:rPr>
          <w:rFonts w:ascii="宋体" w:hAnsi="宋体" w:eastAsia="宋体" w:cs="宋体"/>
          <w:spacing w:val="-3"/>
          <w:sz w:val="24"/>
          <w:szCs w:val="24"/>
        </w:rPr>
        <w:t>为</w:t>
      </w:r>
      <w:r>
        <w:rPr>
          <w:rFonts w:ascii="Malgun Gothic" w:hAnsi="Malgun Gothic" w:eastAsia="Malgun Gothic" w:cs="Malgun Gothic"/>
          <w:spacing w:val="-3"/>
          <w:sz w:val="24"/>
          <w:szCs w:val="24"/>
        </w:rPr>
        <w:t>了保</w:t>
      </w:r>
      <w:r>
        <w:rPr>
          <w:rFonts w:ascii="宋体" w:hAnsi="宋体" w:eastAsia="宋体" w:cs="宋体"/>
          <w:spacing w:val="-3"/>
          <w:sz w:val="24"/>
          <w:szCs w:val="24"/>
        </w:rPr>
        <w:t>证</w:t>
      </w:r>
      <w:r>
        <w:rPr>
          <w:rFonts w:ascii="Malgun Gothic" w:hAnsi="Malgun Gothic" w:eastAsia="Malgun Gothic" w:cs="Malgun Gothic"/>
          <w:spacing w:val="-3"/>
          <w:sz w:val="24"/>
          <w:szCs w:val="24"/>
        </w:rPr>
        <w:t>各工序工段的有序</w:t>
      </w:r>
      <w:r>
        <w:rPr>
          <w:rFonts w:ascii="宋体" w:hAnsi="宋体" w:eastAsia="宋体" w:cs="宋体"/>
          <w:spacing w:val="-3"/>
          <w:sz w:val="24"/>
          <w:szCs w:val="24"/>
        </w:rPr>
        <w:t>衔</w:t>
      </w:r>
      <w:r>
        <w:rPr>
          <w:rFonts w:ascii="Malgun Gothic" w:hAnsi="Malgun Gothic" w:eastAsia="Malgun Gothic" w:cs="Malgun Gothic"/>
          <w:spacing w:val="-3"/>
          <w:sz w:val="24"/>
          <w:szCs w:val="24"/>
        </w:rPr>
        <w:t>接，确定了《工</w:t>
      </w:r>
      <w:r>
        <w:rPr>
          <w:rFonts w:ascii="宋体" w:hAnsi="宋体" w:eastAsia="宋体" w:cs="宋体"/>
          <w:spacing w:val="-3"/>
          <w:sz w:val="24"/>
          <w:szCs w:val="24"/>
        </w:rPr>
        <w:t>艺</w:t>
      </w:r>
      <w:r>
        <w:rPr>
          <w:rFonts w:ascii="宋体" w:hAnsi="宋体" w:eastAsia="宋体" w:cs="宋体"/>
          <w:spacing w:val="34"/>
          <w:sz w:val="24"/>
          <w:szCs w:val="24"/>
        </w:rPr>
        <w:t xml:space="preserve"> </w:t>
      </w:r>
      <w:r>
        <w:rPr>
          <w:rFonts w:ascii="Malgun Gothic" w:hAnsi="Malgun Gothic" w:eastAsia="Malgun Gothic" w:cs="Malgun Gothic"/>
          <w:spacing w:val="-1"/>
          <w:sz w:val="24"/>
          <w:szCs w:val="24"/>
        </w:rPr>
        <w:t>作</w:t>
      </w:r>
      <w:r>
        <w:rPr>
          <w:rFonts w:ascii="宋体" w:hAnsi="宋体" w:eastAsia="宋体" w:cs="宋体"/>
          <w:spacing w:val="-1"/>
          <w:sz w:val="24"/>
          <w:szCs w:val="24"/>
        </w:rPr>
        <w:t>业</w:t>
      </w:r>
      <w:r>
        <w:rPr>
          <w:rFonts w:ascii="Malgun Gothic" w:hAnsi="Malgun Gothic" w:eastAsia="Malgun Gothic" w:cs="Malgun Gothic"/>
          <w:spacing w:val="-1"/>
          <w:sz w:val="24"/>
          <w:szCs w:val="24"/>
        </w:rPr>
        <w:t>指</w:t>
      </w:r>
      <w:r>
        <w:rPr>
          <w:rFonts w:ascii="宋体" w:hAnsi="宋体" w:eastAsia="宋体" w:cs="宋体"/>
          <w:spacing w:val="-1"/>
          <w:sz w:val="24"/>
          <w:szCs w:val="24"/>
        </w:rPr>
        <w:t>导书</w:t>
      </w:r>
      <w:r>
        <w:rPr>
          <w:rFonts w:ascii="Malgun Gothic" w:hAnsi="Malgun Gothic" w:eastAsia="Malgun Gothic" w:cs="Malgun Gothic"/>
          <w:spacing w:val="-1"/>
          <w:sz w:val="24"/>
          <w:szCs w:val="24"/>
        </w:rPr>
        <w:t>》、《</w:t>
      </w:r>
      <w:r>
        <w:rPr>
          <w:rFonts w:ascii="宋体" w:hAnsi="宋体" w:eastAsia="宋体" w:cs="宋体"/>
          <w:spacing w:val="-1"/>
          <w:sz w:val="24"/>
          <w:szCs w:val="24"/>
        </w:rPr>
        <w:t>设备</w:t>
      </w:r>
      <w:r>
        <w:rPr>
          <w:rFonts w:ascii="Malgun Gothic" w:hAnsi="Malgun Gothic" w:eastAsia="Malgun Gothic" w:cs="Malgun Gothic"/>
          <w:spacing w:val="-1"/>
          <w:sz w:val="24"/>
          <w:szCs w:val="24"/>
        </w:rPr>
        <w:t>操作指</w:t>
      </w:r>
      <w:r>
        <w:rPr>
          <w:rFonts w:ascii="宋体" w:hAnsi="宋体" w:eastAsia="宋体" w:cs="宋体"/>
          <w:spacing w:val="-1"/>
          <w:sz w:val="24"/>
          <w:szCs w:val="24"/>
        </w:rPr>
        <w:t>导书</w:t>
      </w:r>
      <w:r>
        <w:rPr>
          <w:rFonts w:ascii="Malgun Gothic" w:hAnsi="Malgun Gothic" w:eastAsia="Malgun Gothic" w:cs="Malgun Gothic"/>
          <w:spacing w:val="-1"/>
          <w:sz w:val="24"/>
          <w:szCs w:val="24"/>
        </w:rPr>
        <w:t>》、《特殊</w:t>
      </w:r>
      <w:r>
        <w:rPr>
          <w:rFonts w:ascii="宋体" w:hAnsi="宋体" w:eastAsia="宋体" w:cs="宋体"/>
          <w:spacing w:val="-1"/>
          <w:sz w:val="24"/>
          <w:szCs w:val="24"/>
        </w:rPr>
        <w:t>过</w:t>
      </w:r>
      <w:r>
        <w:rPr>
          <w:rFonts w:ascii="Malgun Gothic" w:hAnsi="Malgun Gothic" w:eastAsia="Malgun Gothic" w:cs="Malgun Gothic"/>
          <w:spacing w:val="-1"/>
          <w:sz w:val="24"/>
          <w:szCs w:val="24"/>
        </w:rPr>
        <w:t>程作</w:t>
      </w:r>
      <w:r>
        <w:rPr>
          <w:rFonts w:ascii="宋体" w:hAnsi="宋体" w:eastAsia="宋体" w:cs="宋体"/>
          <w:spacing w:val="-1"/>
          <w:sz w:val="24"/>
          <w:szCs w:val="24"/>
        </w:rPr>
        <w:t>业</w:t>
      </w:r>
      <w:r>
        <w:rPr>
          <w:rFonts w:ascii="Malgun Gothic" w:hAnsi="Malgun Gothic" w:eastAsia="Malgun Gothic" w:cs="Malgun Gothic"/>
          <w:spacing w:val="-1"/>
          <w:sz w:val="24"/>
          <w:szCs w:val="24"/>
        </w:rPr>
        <w:t>指</w:t>
      </w:r>
      <w:r>
        <w:rPr>
          <w:rFonts w:ascii="宋体" w:hAnsi="宋体" w:eastAsia="宋体" w:cs="宋体"/>
          <w:spacing w:val="-1"/>
          <w:sz w:val="24"/>
          <w:szCs w:val="24"/>
        </w:rPr>
        <w:t>导书</w:t>
      </w:r>
      <w:r>
        <w:rPr>
          <w:rFonts w:ascii="Malgun Gothic" w:hAnsi="Malgun Gothic" w:eastAsia="Malgun Gothic" w:cs="Malgun Gothic"/>
          <w:spacing w:val="-1"/>
          <w:sz w:val="24"/>
          <w:szCs w:val="24"/>
        </w:rPr>
        <w:t>》等工</w:t>
      </w:r>
      <w:r>
        <w:rPr>
          <w:rFonts w:ascii="宋体" w:hAnsi="宋体" w:eastAsia="宋体" w:cs="宋体"/>
          <w:spacing w:val="-1"/>
          <w:sz w:val="24"/>
          <w:szCs w:val="24"/>
        </w:rPr>
        <w:t>艺</w:t>
      </w:r>
      <w:r>
        <w:rPr>
          <w:rFonts w:ascii="Malgun Gothic" w:hAnsi="Malgun Gothic" w:eastAsia="Malgun Gothic" w:cs="Malgun Gothic"/>
          <w:spacing w:val="-1"/>
          <w:sz w:val="24"/>
          <w:szCs w:val="24"/>
        </w:rPr>
        <w:t>文件和操作程序。</w:t>
      </w:r>
      <w:r>
        <w:rPr>
          <w:rFonts w:ascii="Malgun Gothic" w:hAnsi="Malgun Gothic" w:eastAsia="Malgun Gothic" w:cs="Malgun Gothic"/>
          <w:spacing w:val="-53"/>
          <w:sz w:val="24"/>
          <w:szCs w:val="24"/>
        </w:rPr>
        <w:t xml:space="preserve"> </w:t>
      </w:r>
      <w:r>
        <w:rPr>
          <w:rFonts w:ascii="Malgun Gothic" w:hAnsi="Malgun Gothic" w:eastAsia="Malgun Gothic" w:cs="Malgun Gothic"/>
          <w:spacing w:val="-1"/>
          <w:sz w:val="24"/>
          <w:szCs w:val="24"/>
        </w:rPr>
        <w:t>公司</w:t>
      </w:r>
      <w:r>
        <w:rPr>
          <w:rFonts w:ascii="宋体" w:hAnsi="宋体" w:eastAsia="宋体" w:cs="宋体"/>
          <w:spacing w:val="-1"/>
          <w:sz w:val="24"/>
          <w:szCs w:val="24"/>
        </w:rPr>
        <w:t>还</w:t>
      </w:r>
      <w:r>
        <w:rPr>
          <w:rFonts w:ascii="Malgun Gothic" w:hAnsi="Malgun Gothic" w:eastAsia="Malgun Gothic" w:cs="Malgun Gothic"/>
          <w:spacing w:val="-1"/>
          <w:sz w:val="24"/>
          <w:szCs w:val="24"/>
        </w:rPr>
        <w:t>制</w:t>
      </w:r>
    </w:p>
    <w:p>
      <w:pPr>
        <w:spacing w:before="16" w:line="192" w:lineRule="auto"/>
        <w:ind w:firstLine="12"/>
        <w:rPr>
          <w:rFonts w:ascii="Malgun Gothic" w:hAnsi="Malgun Gothic" w:eastAsia="Malgun Gothic" w:cs="Malgun Gothic"/>
          <w:sz w:val="24"/>
          <w:szCs w:val="24"/>
        </w:rPr>
      </w:pPr>
      <w:r>
        <w:rPr>
          <w:rFonts w:ascii="Malgun Gothic" w:hAnsi="Malgun Gothic" w:eastAsia="Malgun Gothic" w:cs="Malgun Gothic"/>
          <w:spacing w:val="-1"/>
          <w:sz w:val="24"/>
          <w:szCs w:val="24"/>
        </w:rPr>
        <w:t>定了工</w:t>
      </w:r>
      <w:r>
        <w:rPr>
          <w:rFonts w:ascii="宋体" w:hAnsi="宋体" w:eastAsia="宋体" w:cs="宋体"/>
          <w:spacing w:val="-1"/>
          <w:sz w:val="24"/>
          <w:szCs w:val="24"/>
        </w:rPr>
        <w:t>艺检查</w:t>
      </w:r>
      <w:r>
        <w:rPr>
          <w:rFonts w:ascii="Malgun Gothic" w:hAnsi="Malgun Gothic" w:eastAsia="Malgun Gothic" w:cs="Malgun Gothic"/>
          <w:spacing w:val="-1"/>
          <w:sz w:val="24"/>
          <w:szCs w:val="24"/>
        </w:rPr>
        <w:t>制度，</w:t>
      </w:r>
      <w:r>
        <w:rPr>
          <w:rFonts w:ascii="宋体" w:hAnsi="宋体" w:eastAsia="宋体" w:cs="宋体"/>
          <w:spacing w:val="-1"/>
          <w:sz w:val="24"/>
          <w:szCs w:val="24"/>
        </w:rPr>
        <w:t>对</w:t>
      </w:r>
      <w:r>
        <w:rPr>
          <w:rFonts w:ascii="Malgun Gothic" w:hAnsi="Malgun Gothic" w:eastAsia="Malgun Gothic" w:cs="Malgun Gothic"/>
          <w:spacing w:val="-1"/>
          <w:sz w:val="24"/>
          <w:szCs w:val="24"/>
        </w:rPr>
        <w:t>每道工序</w:t>
      </w:r>
      <w:r>
        <w:rPr>
          <w:rFonts w:ascii="宋体" w:hAnsi="宋体" w:eastAsia="宋体" w:cs="宋体"/>
          <w:spacing w:val="-1"/>
          <w:sz w:val="24"/>
          <w:szCs w:val="24"/>
        </w:rPr>
        <w:t>进</w:t>
      </w:r>
      <w:r>
        <w:rPr>
          <w:rFonts w:ascii="Malgun Gothic" w:hAnsi="Malgun Gothic" w:eastAsia="Malgun Gothic" w:cs="Malgun Gothic"/>
          <w:spacing w:val="-1"/>
          <w:sz w:val="24"/>
          <w:szCs w:val="24"/>
        </w:rPr>
        <w:t>行</w:t>
      </w:r>
      <w:r>
        <w:rPr>
          <w:rFonts w:ascii="宋体" w:hAnsi="宋体" w:eastAsia="宋体" w:cs="宋体"/>
          <w:spacing w:val="-1"/>
          <w:sz w:val="24"/>
          <w:szCs w:val="24"/>
        </w:rPr>
        <w:t>检验</w:t>
      </w:r>
      <w:r>
        <w:rPr>
          <w:rFonts w:ascii="Malgun Gothic" w:hAnsi="Malgun Gothic" w:eastAsia="Malgun Gothic" w:cs="Malgun Gothic"/>
          <w:spacing w:val="-1"/>
          <w:sz w:val="24"/>
          <w:szCs w:val="24"/>
        </w:rPr>
        <w:t>。</w:t>
      </w:r>
    </w:p>
    <w:p>
      <w:pPr>
        <w:spacing w:before="289" w:line="180" w:lineRule="auto"/>
        <w:ind w:firstLine="96"/>
        <w:rPr>
          <w:rFonts w:ascii="Malgun Gothic" w:hAnsi="Malgun Gothic" w:eastAsia="Malgun Gothic" w:cs="Malgun Gothic"/>
          <w:sz w:val="24"/>
          <w:szCs w:val="24"/>
        </w:rPr>
      </w:pPr>
      <w:r>
        <w:rPr>
          <w:rFonts w:ascii="Malgun Gothic" w:hAnsi="Malgun Gothic" w:eastAsia="Malgun Gothic" w:cs="Malgun Gothic"/>
          <w:spacing w:val="-1"/>
          <w:sz w:val="24"/>
          <w:szCs w:val="24"/>
        </w:rPr>
        <w:t>公司制定了</w:t>
      </w:r>
      <w:r>
        <w:rPr>
          <w:rFonts w:ascii="宋体" w:hAnsi="宋体" w:eastAsia="宋体" w:cs="宋体"/>
          <w:spacing w:val="-1"/>
          <w:sz w:val="24"/>
          <w:szCs w:val="24"/>
        </w:rPr>
        <w:t>严</w:t>
      </w:r>
      <w:r>
        <w:rPr>
          <w:rFonts w:ascii="Malgun Gothic" w:hAnsi="Malgun Gothic" w:eastAsia="Malgun Gothic" w:cs="Malgun Gothic"/>
          <w:spacing w:val="-1"/>
          <w:sz w:val="24"/>
          <w:szCs w:val="24"/>
        </w:rPr>
        <w:t>格的</w:t>
      </w:r>
      <w:r>
        <w:rPr>
          <w:rFonts w:ascii="宋体" w:hAnsi="宋体" w:eastAsia="宋体" w:cs="宋体"/>
          <w:spacing w:val="-1"/>
          <w:sz w:val="24"/>
          <w:szCs w:val="24"/>
        </w:rPr>
        <w:t>过</w:t>
      </w:r>
      <w:r>
        <w:rPr>
          <w:rFonts w:ascii="Malgun Gothic" w:hAnsi="Malgun Gothic" w:eastAsia="Malgun Gothic" w:cs="Malgun Gothic"/>
          <w:spacing w:val="-1"/>
          <w:sz w:val="24"/>
          <w:szCs w:val="24"/>
        </w:rPr>
        <w:t>程管理制度，加强生</w:t>
      </w:r>
      <w:r>
        <w:rPr>
          <w:rFonts w:ascii="宋体" w:hAnsi="宋体" w:eastAsia="宋体" w:cs="宋体"/>
          <w:spacing w:val="-1"/>
          <w:sz w:val="24"/>
          <w:szCs w:val="24"/>
        </w:rPr>
        <w:t>产过</w:t>
      </w:r>
      <w:r>
        <w:rPr>
          <w:rFonts w:ascii="Malgun Gothic" w:hAnsi="Malgun Gothic" w:eastAsia="Malgun Gothic" w:cs="Malgun Gothic"/>
          <w:spacing w:val="-1"/>
          <w:sz w:val="24"/>
          <w:szCs w:val="24"/>
        </w:rPr>
        <w:t>程的</w:t>
      </w:r>
      <w:r>
        <w:rPr>
          <w:rFonts w:ascii="宋体" w:hAnsi="宋体" w:eastAsia="宋体" w:cs="宋体"/>
          <w:spacing w:val="-1"/>
          <w:sz w:val="24"/>
          <w:szCs w:val="24"/>
        </w:rPr>
        <w:t>监视与测</w:t>
      </w:r>
      <w:r>
        <w:rPr>
          <w:rFonts w:ascii="Malgun Gothic" w:hAnsi="Malgun Gothic" w:eastAsia="Malgun Gothic" w:cs="Malgun Gothic"/>
          <w:spacing w:val="-1"/>
          <w:sz w:val="24"/>
          <w:szCs w:val="24"/>
        </w:rPr>
        <w:t>量，</w:t>
      </w:r>
      <w:r>
        <w:rPr>
          <w:rFonts w:ascii="宋体" w:hAnsi="宋体" w:eastAsia="宋体" w:cs="宋体"/>
          <w:spacing w:val="-1"/>
          <w:sz w:val="24"/>
          <w:szCs w:val="24"/>
        </w:rPr>
        <w:t>实</w:t>
      </w:r>
      <w:r>
        <w:rPr>
          <w:rFonts w:ascii="Malgun Gothic" w:hAnsi="Malgun Gothic" w:eastAsia="Malgun Gothic" w:cs="Malgun Gothic"/>
          <w:spacing w:val="-1"/>
          <w:sz w:val="24"/>
          <w:szCs w:val="24"/>
        </w:rPr>
        <w:t>行生</w:t>
      </w:r>
      <w:r>
        <w:rPr>
          <w:rFonts w:ascii="宋体" w:hAnsi="宋体" w:eastAsia="宋体" w:cs="宋体"/>
          <w:spacing w:val="-1"/>
          <w:sz w:val="24"/>
          <w:szCs w:val="24"/>
        </w:rPr>
        <w:t>产计划</w:t>
      </w:r>
      <w:r>
        <w:rPr>
          <w:rFonts w:ascii="Malgun Gothic" w:hAnsi="Malgun Gothic" w:eastAsia="Malgun Gothic" w:cs="Malgun Gothic"/>
          <w:spacing w:val="-1"/>
          <w:sz w:val="24"/>
          <w:szCs w:val="24"/>
        </w:rPr>
        <w:t>管理制度。</w:t>
      </w:r>
      <w:r>
        <w:rPr>
          <w:rFonts w:ascii="Malgun Gothic" w:hAnsi="Malgun Gothic" w:eastAsia="Malgun Gothic" w:cs="Malgun Gothic"/>
          <w:spacing w:val="-70"/>
          <w:sz w:val="24"/>
          <w:szCs w:val="24"/>
        </w:rPr>
        <w:t xml:space="preserve"> </w:t>
      </w:r>
      <w:r>
        <w:rPr>
          <w:rFonts w:ascii="Malgun Gothic" w:hAnsi="Malgun Gothic" w:eastAsia="Malgun Gothic" w:cs="Malgun Gothic"/>
          <w:spacing w:val="-1"/>
          <w:sz w:val="24"/>
          <w:szCs w:val="24"/>
        </w:rPr>
        <w:t>公司</w:t>
      </w:r>
    </w:p>
    <w:p>
      <w:pPr>
        <w:spacing w:before="315" w:line="359" w:lineRule="auto"/>
        <w:ind w:left="12" w:right="150"/>
        <w:rPr>
          <w:rFonts w:ascii="Malgun Gothic" w:hAnsi="Malgun Gothic" w:eastAsia="Malgun Gothic" w:cs="Malgun Gothic"/>
          <w:sz w:val="24"/>
          <w:szCs w:val="24"/>
        </w:rPr>
      </w:pPr>
      <w:r>
        <w:rPr>
          <w:rFonts w:ascii="Malgun Gothic" w:hAnsi="Malgun Gothic" w:eastAsia="Malgun Gothic" w:cs="Malgun Gothic"/>
          <w:spacing w:val="-1"/>
          <w:sz w:val="24"/>
          <w:szCs w:val="24"/>
        </w:rPr>
        <w:t>生</w:t>
      </w:r>
      <w:r>
        <w:rPr>
          <w:rFonts w:ascii="宋体" w:hAnsi="宋体" w:eastAsia="宋体" w:cs="宋体"/>
          <w:spacing w:val="-1"/>
          <w:sz w:val="24"/>
          <w:szCs w:val="24"/>
        </w:rPr>
        <w:t>产运</w:t>
      </w:r>
      <w:r>
        <w:rPr>
          <w:rFonts w:ascii="Malgun Gothic" w:hAnsi="Malgun Gothic" w:eastAsia="Malgun Gothic" w:cs="Malgun Gothic"/>
          <w:spacing w:val="-1"/>
          <w:sz w:val="24"/>
          <w:szCs w:val="24"/>
        </w:rPr>
        <w:t>行由生</w:t>
      </w:r>
      <w:r>
        <w:rPr>
          <w:rFonts w:ascii="宋体" w:hAnsi="宋体" w:eastAsia="宋体" w:cs="宋体"/>
          <w:spacing w:val="-1"/>
          <w:sz w:val="24"/>
          <w:szCs w:val="24"/>
        </w:rPr>
        <w:t>产计划</w:t>
      </w:r>
      <w:r>
        <w:rPr>
          <w:rFonts w:ascii="Malgun Gothic" w:hAnsi="Malgun Gothic" w:eastAsia="Malgun Gothic" w:cs="Malgun Gothic"/>
          <w:spacing w:val="-1"/>
          <w:sz w:val="24"/>
          <w:szCs w:val="24"/>
        </w:rPr>
        <w:t>部</w:t>
      </w:r>
      <w:r>
        <w:rPr>
          <w:rFonts w:ascii="宋体" w:hAnsi="宋体" w:eastAsia="宋体" w:cs="宋体"/>
          <w:spacing w:val="-1"/>
          <w:sz w:val="24"/>
          <w:szCs w:val="24"/>
        </w:rPr>
        <w:t>负责</w:t>
      </w:r>
      <w:r>
        <w:rPr>
          <w:rFonts w:ascii="Malgun Gothic" w:hAnsi="Malgun Gothic" w:eastAsia="Malgun Gothic" w:cs="Malgun Gothic"/>
          <w:spacing w:val="-1"/>
          <w:sz w:val="24"/>
          <w:szCs w:val="24"/>
        </w:rPr>
        <w:t>，主要是公司的生</w:t>
      </w:r>
      <w:r>
        <w:rPr>
          <w:rFonts w:ascii="宋体" w:hAnsi="宋体" w:eastAsia="宋体" w:cs="宋体"/>
          <w:spacing w:val="-1"/>
          <w:sz w:val="24"/>
          <w:szCs w:val="24"/>
        </w:rPr>
        <w:t>产计划</w:t>
      </w:r>
      <w:r>
        <w:rPr>
          <w:rFonts w:ascii="Malgun Gothic" w:hAnsi="Malgun Gothic" w:eastAsia="Malgun Gothic" w:cs="Malgun Gothic"/>
          <w:spacing w:val="-1"/>
          <w:sz w:val="24"/>
          <w:szCs w:val="24"/>
        </w:rPr>
        <w:t>的下</w:t>
      </w:r>
      <w:r>
        <w:rPr>
          <w:rFonts w:ascii="宋体" w:hAnsi="宋体" w:eastAsia="宋体" w:cs="宋体"/>
          <w:spacing w:val="-1"/>
          <w:sz w:val="24"/>
          <w:szCs w:val="24"/>
        </w:rPr>
        <w:t>达</w:t>
      </w:r>
      <w:r>
        <w:rPr>
          <w:rFonts w:ascii="Malgun Gothic" w:hAnsi="Malgun Gothic" w:eastAsia="Malgun Gothic" w:cs="Malgun Gothic"/>
          <w:spacing w:val="-1"/>
          <w:sz w:val="24"/>
          <w:szCs w:val="24"/>
        </w:rPr>
        <w:t>、</w:t>
      </w:r>
      <w:r>
        <w:rPr>
          <w:rFonts w:ascii="Malgun Gothic" w:hAnsi="Malgun Gothic" w:eastAsia="Malgun Gothic" w:cs="Malgun Gothic"/>
          <w:spacing w:val="-57"/>
          <w:sz w:val="24"/>
          <w:szCs w:val="24"/>
        </w:rPr>
        <w:t xml:space="preserve"> </w:t>
      </w:r>
      <w:r>
        <w:rPr>
          <w:rFonts w:ascii="Malgun Gothic" w:hAnsi="Malgun Gothic" w:eastAsia="Malgun Gothic" w:cs="Malgun Gothic"/>
          <w:spacing w:val="-1"/>
          <w:sz w:val="24"/>
          <w:szCs w:val="24"/>
        </w:rPr>
        <w:t>生</w:t>
      </w:r>
      <w:r>
        <w:rPr>
          <w:rFonts w:ascii="宋体" w:hAnsi="宋体" w:eastAsia="宋体" w:cs="宋体"/>
          <w:spacing w:val="-1"/>
          <w:sz w:val="24"/>
          <w:szCs w:val="24"/>
        </w:rPr>
        <w:t>产运</w:t>
      </w:r>
      <w:r>
        <w:rPr>
          <w:rFonts w:ascii="Malgun Gothic" w:hAnsi="Malgun Gothic" w:eastAsia="Malgun Gothic" w:cs="Malgun Gothic"/>
          <w:spacing w:val="-1"/>
          <w:sz w:val="24"/>
          <w:szCs w:val="24"/>
        </w:rPr>
        <w:t>行的</w:t>
      </w:r>
      <w:r>
        <w:rPr>
          <w:rFonts w:ascii="宋体" w:hAnsi="宋体" w:eastAsia="宋体" w:cs="宋体"/>
          <w:spacing w:val="-1"/>
          <w:sz w:val="24"/>
          <w:szCs w:val="24"/>
        </w:rPr>
        <w:t>协调</w:t>
      </w:r>
      <w:r>
        <w:rPr>
          <w:rFonts w:ascii="Malgun Gothic" w:hAnsi="Malgun Gothic" w:eastAsia="Malgun Gothic" w:cs="Malgun Gothic"/>
          <w:spacing w:val="-1"/>
          <w:sz w:val="24"/>
          <w:szCs w:val="24"/>
        </w:rPr>
        <w:t>.</w:t>
      </w:r>
      <w:r>
        <w:rPr>
          <w:rFonts w:ascii="宋体" w:hAnsi="宋体" w:eastAsia="宋体" w:cs="宋体"/>
          <w:spacing w:val="-1"/>
          <w:sz w:val="24"/>
          <w:szCs w:val="24"/>
        </w:rPr>
        <w:t>产</w:t>
      </w:r>
      <w:r>
        <w:rPr>
          <w:rFonts w:ascii="Malgun Gothic" w:hAnsi="Malgun Gothic" w:eastAsia="Malgun Gothic" w:cs="Malgun Gothic"/>
          <w:spacing w:val="-1"/>
          <w:sz w:val="24"/>
          <w:szCs w:val="24"/>
        </w:rPr>
        <w:t>品的</w:t>
      </w:r>
      <w:r>
        <w:rPr>
          <w:rFonts w:ascii="宋体" w:hAnsi="宋体" w:eastAsia="宋体" w:cs="宋体"/>
          <w:spacing w:val="-1"/>
          <w:sz w:val="24"/>
          <w:szCs w:val="24"/>
        </w:rPr>
        <w:t>过</w:t>
      </w:r>
      <w:r>
        <w:rPr>
          <w:rFonts w:ascii="Malgun Gothic" w:hAnsi="Malgun Gothic" w:eastAsia="Malgun Gothic" w:cs="Malgun Gothic"/>
          <w:spacing w:val="-1"/>
          <w:sz w:val="24"/>
          <w:szCs w:val="24"/>
        </w:rPr>
        <w:t>程控制</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rPr>
        <w:t>和</w:t>
      </w:r>
      <w:r>
        <w:rPr>
          <w:rFonts w:ascii="宋体" w:hAnsi="宋体" w:eastAsia="宋体" w:cs="宋体"/>
          <w:spacing w:val="-1"/>
          <w:sz w:val="24"/>
          <w:szCs w:val="24"/>
        </w:rPr>
        <w:t>产</w:t>
      </w:r>
      <w:r>
        <w:rPr>
          <w:rFonts w:ascii="Malgun Gothic" w:hAnsi="Malgun Gothic" w:eastAsia="Malgun Gothic" w:cs="Malgun Gothic"/>
          <w:spacing w:val="-1"/>
          <w:sz w:val="24"/>
          <w:szCs w:val="24"/>
        </w:rPr>
        <w:t>品出</w:t>
      </w:r>
      <w:r>
        <w:rPr>
          <w:rFonts w:ascii="宋体" w:hAnsi="宋体" w:eastAsia="宋体" w:cs="宋体"/>
          <w:spacing w:val="-1"/>
          <w:sz w:val="24"/>
          <w:szCs w:val="24"/>
        </w:rPr>
        <w:t>厂质</w:t>
      </w:r>
      <w:r>
        <w:rPr>
          <w:rFonts w:ascii="Malgun Gothic" w:hAnsi="Malgun Gothic" w:eastAsia="Malgun Gothic" w:cs="Malgun Gothic"/>
          <w:spacing w:val="-1"/>
          <w:sz w:val="24"/>
          <w:szCs w:val="24"/>
        </w:rPr>
        <w:t>量</w:t>
      </w:r>
      <w:r>
        <w:rPr>
          <w:rFonts w:ascii="宋体" w:hAnsi="宋体" w:eastAsia="宋体" w:cs="宋体"/>
          <w:spacing w:val="-1"/>
          <w:sz w:val="24"/>
          <w:szCs w:val="24"/>
        </w:rPr>
        <w:t>由品管中心管控</w:t>
      </w:r>
      <w:r>
        <w:rPr>
          <w:rFonts w:ascii="Malgun Gothic" w:hAnsi="Malgun Gothic" w:eastAsia="Malgun Gothic" w:cs="Malgun Gothic"/>
          <w:spacing w:val="-1"/>
          <w:sz w:val="24"/>
          <w:szCs w:val="24"/>
        </w:rPr>
        <w:t>。</w:t>
      </w:r>
    </w:p>
    <w:p>
      <w:pPr>
        <w:spacing w:line="202" w:lineRule="auto"/>
        <w:ind w:firstLine="1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2.3.2.2</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宋体" w:hAnsi="宋体" w:eastAsia="宋体" w:cs="宋体"/>
          <w:spacing w:val="2"/>
          <w:sz w:val="24"/>
          <w:szCs w:val="24"/>
          <w14:textOutline w14:w="4358" w14:cap="sq" w14:cmpd="sng">
            <w14:solidFill>
              <w14:srgbClr w14:val="000000"/>
            </w14:solidFill>
            <w14:prstDash w14:val="solid"/>
            <w14:bevel/>
          </w14:textOutline>
        </w:rPr>
        <w:t>购诚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信管理</w:t>
      </w:r>
    </w:p>
    <w:p>
      <w:pPr>
        <w:spacing w:before="274" w:line="605" w:lineRule="exact"/>
        <w:ind w:firstLine="492"/>
        <w:rPr>
          <w:rFonts w:ascii="宋体" w:hAnsi="宋体" w:eastAsia="宋体" w:cs="宋体"/>
          <w:sz w:val="24"/>
          <w:szCs w:val="24"/>
        </w:rPr>
      </w:pPr>
      <w:r>
        <w:rPr>
          <w:rFonts w:ascii="Malgun Gothic" w:hAnsi="Malgun Gothic" w:eastAsia="Malgun Gothic" w:cs="Malgun Gothic"/>
          <w:spacing w:val="-1"/>
          <w:position w:val="26"/>
          <w:sz w:val="24"/>
          <w:szCs w:val="24"/>
        </w:rPr>
        <w:t>在原材料采</w:t>
      </w:r>
      <w:r>
        <w:rPr>
          <w:rFonts w:ascii="宋体" w:hAnsi="宋体" w:eastAsia="宋体" w:cs="宋体"/>
          <w:spacing w:val="-1"/>
          <w:position w:val="26"/>
          <w:sz w:val="24"/>
          <w:szCs w:val="24"/>
        </w:rPr>
        <w:t>购</w:t>
      </w:r>
      <w:r>
        <w:rPr>
          <w:rFonts w:ascii="Malgun Gothic" w:hAnsi="Malgun Gothic" w:eastAsia="Malgun Gothic" w:cs="Malgun Gothic"/>
          <w:spacing w:val="-1"/>
          <w:position w:val="26"/>
          <w:sz w:val="24"/>
          <w:szCs w:val="24"/>
        </w:rPr>
        <w:t>方面，制定了原</w:t>
      </w:r>
      <w:r>
        <w:rPr>
          <w:rFonts w:ascii="宋体" w:hAnsi="宋体" w:eastAsia="宋体" w:cs="宋体"/>
          <w:spacing w:val="-1"/>
          <w:position w:val="26"/>
          <w:sz w:val="24"/>
          <w:szCs w:val="24"/>
        </w:rPr>
        <w:t>辅</w:t>
      </w:r>
      <w:r>
        <w:rPr>
          <w:rFonts w:ascii="Malgun Gothic" w:hAnsi="Malgun Gothic" w:eastAsia="Malgun Gothic" w:cs="Malgun Gothic"/>
          <w:spacing w:val="-1"/>
          <w:position w:val="26"/>
          <w:sz w:val="24"/>
          <w:szCs w:val="24"/>
        </w:rPr>
        <w:t>材料、</w:t>
      </w:r>
      <w:r>
        <w:rPr>
          <w:rFonts w:ascii="Malgun Gothic" w:hAnsi="Malgun Gothic" w:eastAsia="Malgun Gothic" w:cs="Malgun Gothic"/>
          <w:spacing w:val="-69"/>
          <w:position w:val="26"/>
          <w:sz w:val="24"/>
          <w:szCs w:val="24"/>
        </w:rPr>
        <w:t xml:space="preserve"> </w:t>
      </w:r>
      <w:r>
        <w:rPr>
          <w:rFonts w:ascii="宋体" w:hAnsi="宋体" w:eastAsia="宋体" w:cs="宋体"/>
          <w:spacing w:val="-1"/>
          <w:position w:val="26"/>
          <w:sz w:val="24"/>
          <w:szCs w:val="24"/>
        </w:rPr>
        <w:t>标</w:t>
      </w:r>
      <w:r>
        <w:rPr>
          <w:rFonts w:ascii="Malgun Gothic" w:hAnsi="Malgun Gothic" w:eastAsia="Malgun Gothic" w:cs="Malgun Gothic"/>
          <w:spacing w:val="-1"/>
          <w:position w:val="26"/>
          <w:sz w:val="24"/>
          <w:szCs w:val="24"/>
        </w:rPr>
        <w:t>准件、</w:t>
      </w:r>
      <w:r>
        <w:rPr>
          <w:rFonts w:ascii="Malgun Gothic" w:hAnsi="Malgun Gothic" w:eastAsia="Malgun Gothic" w:cs="Malgun Gothic"/>
          <w:spacing w:val="-73"/>
          <w:position w:val="26"/>
          <w:sz w:val="24"/>
          <w:szCs w:val="24"/>
        </w:rPr>
        <w:t xml:space="preserve"> </w:t>
      </w:r>
      <w:r>
        <w:rPr>
          <w:rFonts w:ascii="Malgun Gothic" w:hAnsi="Malgun Gothic" w:eastAsia="Malgun Gothic" w:cs="Malgun Gothic"/>
          <w:spacing w:val="-1"/>
          <w:position w:val="26"/>
          <w:sz w:val="24"/>
          <w:szCs w:val="24"/>
        </w:rPr>
        <w:t>理化指</w:t>
      </w:r>
      <w:r>
        <w:rPr>
          <w:rFonts w:ascii="宋体" w:hAnsi="宋体" w:eastAsia="宋体" w:cs="宋体"/>
          <w:spacing w:val="-1"/>
          <w:position w:val="26"/>
          <w:sz w:val="24"/>
          <w:szCs w:val="24"/>
        </w:rPr>
        <w:t>标标</w:t>
      </w:r>
      <w:r>
        <w:rPr>
          <w:rFonts w:ascii="Malgun Gothic" w:hAnsi="Malgun Gothic" w:eastAsia="Malgun Gothic" w:cs="Malgun Gothic"/>
          <w:spacing w:val="-1"/>
          <w:position w:val="26"/>
          <w:sz w:val="24"/>
          <w:szCs w:val="24"/>
        </w:rPr>
        <w:t>准，采</w:t>
      </w:r>
      <w:r>
        <w:rPr>
          <w:rFonts w:ascii="宋体" w:hAnsi="宋体" w:eastAsia="宋体" w:cs="宋体"/>
          <w:spacing w:val="-1"/>
          <w:position w:val="26"/>
          <w:sz w:val="24"/>
          <w:szCs w:val="24"/>
        </w:rPr>
        <w:t>购时严</w:t>
      </w:r>
      <w:r>
        <w:rPr>
          <w:rFonts w:ascii="Malgun Gothic" w:hAnsi="Malgun Gothic" w:eastAsia="Malgun Gothic" w:cs="Malgun Gothic"/>
          <w:spacing w:val="-1"/>
          <w:position w:val="26"/>
          <w:sz w:val="24"/>
          <w:szCs w:val="24"/>
        </w:rPr>
        <w:t>格按照</w:t>
      </w:r>
      <w:r>
        <w:rPr>
          <w:rFonts w:ascii="宋体" w:hAnsi="宋体" w:eastAsia="宋体" w:cs="宋体"/>
          <w:spacing w:val="-1"/>
          <w:position w:val="26"/>
          <w:sz w:val="24"/>
          <w:szCs w:val="24"/>
        </w:rPr>
        <w:t>标</w:t>
      </w:r>
      <w:r>
        <w:rPr>
          <w:rFonts w:ascii="Malgun Gothic" w:hAnsi="Malgun Gothic" w:eastAsia="Malgun Gothic" w:cs="Malgun Gothic"/>
          <w:spacing w:val="-1"/>
          <w:position w:val="26"/>
          <w:sz w:val="24"/>
          <w:szCs w:val="24"/>
        </w:rPr>
        <w:t>准</w:t>
      </w:r>
      <w:r>
        <w:rPr>
          <w:rFonts w:ascii="宋体" w:hAnsi="宋体" w:eastAsia="宋体" w:cs="宋体"/>
          <w:spacing w:val="-1"/>
          <w:position w:val="26"/>
          <w:sz w:val="24"/>
          <w:szCs w:val="24"/>
        </w:rPr>
        <w:t>筛选</w:t>
      </w:r>
    </w:p>
    <w:p>
      <w:pPr>
        <w:spacing w:before="1" w:line="204" w:lineRule="auto"/>
        <w:ind w:firstLine="12"/>
        <w:rPr>
          <w:rFonts w:ascii="Malgun Gothic" w:hAnsi="Malgun Gothic" w:eastAsia="Malgun Gothic" w:cs="Malgun Gothic"/>
          <w:sz w:val="24"/>
          <w:szCs w:val="24"/>
        </w:rPr>
      </w:pPr>
      <w:r>
        <w:rPr>
          <w:rFonts w:ascii="Malgun Gothic" w:hAnsi="Malgun Gothic" w:eastAsia="Malgun Gothic" w:cs="Malgun Gothic"/>
          <w:spacing w:val="-1"/>
          <w:sz w:val="24"/>
          <w:szCs w:val="24"/>
        </w:rPr>
        <w:t>合格供</w:t>
      </w:r>
      <w:r>
        <w:rPr>
          <w:rFonts w:ascii="宋体" w:hAnsi="宋体" w:eastAsia="宋体" w:cs="宋体"/>
          <w:spacing w:val="-1"/>
          <w:sz w:val="24"/>
          <w:szCs w:val="24"/>
        </w:rPr>
        <w:t>应</w:t>
      </w:r>
      <w:r>
        <w:rPr>
          <w:rFonts w:ascii="Malgun Gothic" w:hAnsi="Malgun Gothic" w:eastAsia="Malgun Gothic" w:cs="Malgun Gothic"/>
          <w:spacing w:val="-1"/>
          <w:sz w:val="24"/>
          <w:szCs w:val="24"/>
        </w:rPr>
        <w:t>商；</w:t>
      </w:r>
      <w:r>
        <w:rPr>
          <w:rFonts w:ascii="宋体" w:hAnsi="宋体" w:eastAsia="宋体" w:cs="宋体"/>
          <w:spacing w:val="-1"/>
          <w:sz w:val="24"/>
          <w:szCs w:val="24"/>
        </w:rPr>
        <w:t>对</w:t>
      </w:r>
      <w:r>
        <w:rPr>
          <w:rFonts w:ascii="Malgun Gothic" w:hAnsi="Malgun Gothic" w:eastAsia="Malgun Gothic" w:cs="Malgun Gothic"/>
          <w:spacing w:val="-1"/>
          <w:sz w:val="24"/>
          <w:szCs w:val="24"/>
        </w:rPr>
        <w:t>采</w:t>
      </w:r>
      <w:r>
        <w:rPr>
          <w:rFonts w:ascii="宋体" w:hAnsi="宋体" w:eastAsia="宋体" w:cs="宋体"/>
          <w:spacing w:val="-1"/>
          <w:sz w:val="24"/>
          <w:szCs w:val="24"/>
        </w:rPr>
        <w:t>购</w:t>
      </w:r>
      <w:r>
        <w:rPr>
          <w:rFonts w:ascii="Malgun Gothic" w:hAnsi="Malgun Gothic" w:eastAsia="Malgun Gothic" w:cs="Malgun Gothic"/>
          <w:spacing w:val="-1"/>
          <w:sz w:val="24"/>
          <w:szCs w:val="24"/>
        </w:rPr>
        <w:t>的原材料</w:t>
      </w:r>
      <w:r>
        <w:rPr>
          <w:rFonts w:ascii="宋体" w:hAnsi="宋体" w:eastAsia="宋体" w:cs="宋体"/>
          <w:spacing w:val="-1"/>
          <w:sz w:val="24"/>
          <w:szCs w:val="24"/>
        </w:rPr>
        <w:t>实</w:t>
      </w:r>
      <w:r>
        <w:rPr>
          <w:rFonts w:ascii="Malgun Gothic" w:hAnsi="Malgun Gothic" w:eastAsia="Malgun Gothic" w:cs="Malgun Gothic"/>
          <w:spacing w:val="-1"/>
          <w:sz w:val="24"/>
          <w:szCs w:val="24"/>
        </w:rPr>
        <w:t>行每批</w:t>
      </w:r>
      <w:r>
        <w:rPr>
          <w:rFonts w:ascii="宋体" w:hAnsi="宋体" w:eastAsia="宋体" w:cs="宋体"/>
          <w:spacing w:val="-1"/>
          <w:sz w:val="24"/>
          <w:szCs w:val="24"/>
        </w:rPr>
        <w:t>检验</w:t>
      </w:r>
      <w:r>
        <w:rPr>
          <w:rFonts w:ascii="Malgun Gothic" w:hAnsi="Malgun Gothic" w:eastAsia="Malgun Gothic" w:cs="Malgun Gothic"/>
          <w:spacing w:val="-1"/>
          <w:sz w:val="24"/>
          <w:szCs w:val="24"/>
        </w:rPr>
        <w:t>，凡是未</w:t>
      </w:r>
      <w:r>
        <w:rPr>
          <w:rFonts w:ascii="宋体" w:hAnsi="宋体" w:eastAsia="宋体" w:cs="宋体"/>
          <w:spacing w:val="-1"/>
          <w:sz w:val="24"/>
          <w:szCs w:val="24"/>
        </w:rPr>
        <w:t>达</w:t>
      </w:r>
      <w:r>
        <w:rPr>
          <w:rFonts w:ascii="Malgun Gothic" w:hAnsi="Malgun Gothic" w:eastAsia="Malgun Gothic" w:cs="Malgun Gothic"/>
          <w:spacing w:val="-1"/>
          <w:sz w:val="24"/>
          <w:szCs w:val="24"/>
        </w:rPr>
        <w:t>到</w:t>
      </w:r>
      <w:r>
        <w:rPr>
          <w:rFonts w:ascii="宋体" w:hAnsi="宋体" w:eastAsia="宋体" w:cs="宋体"/>
          <w:spacing w:val="-1"/>
          <w:sz w:val="24"/>
          <w:szCs w:val="24"/>
        </w:rPr>
        <w:t>标</w:t>
      </w:r>
      <w:r>
        <w:rPr>
          <w:rFonts w:ascii="Malgun Gothic" w:hAnsi="Malgun Gothic" w:eastAsia="Malgun Gothic" w:cs="Malgun Gothic"/>
          <w:spacing w:val="-1"/>
          <w:sz w:val="24"/>
          <w:szCs w:val="24"/>
        </w:rPr>
        <w:t>准要求的原材料一律不得入</w:t>
      </w:r>
      <w:r>
        <w:rPr>
          <w:rFonts w:ascii="宋体" w:hAnsi="宋体" w:eastAsia="宋体" w:cs="宋体"/>
          <w:spacing w:val="-1"/>
          <w:sz w:val="24"/>
          <w:szCs w:val="24"/>
        </w:rPr>
        <w:t>库</w:t>
      </w:r>
      <w:r>
        <w:rPr>
          <w:rFonts w:ascii="Malgun Gothic" w:hAnsi="Malgun Gothic" w:eastAsia="Malgun Gothic" w:cs="Malgun Gothic"/>
          <w:spacing w:val="-1"/>
          <w:sz w:val="24"/>
          <w:szCs w:val="24"/>
        </w:rPr>
        <w:t>。</w:t>
      </w:r>
    </w:p>
    <w:p>
      <w:pPr>
        <w:spacing w:before="287" w:line="356" w:lineRule="auto"/>
        <w:ind w:left="9" w:firstLine="483"/>
        <w:rPr>
          <w:rFonts w:ascii="Malgun Gothic" w:hAnsi="Malgun Gothic" w:eastAsia="Malgun Gothic" w:cs="Malgun Gothic"/>
          <w:sz w:val="24"/>
          <w:szCs w:val="24"/>
        </w:rPr>
      </w:pPr>
      <w:r>
        <w:rPr>
          <w:rFonts w:ascii="Malgun Gothic" w:hAnsi="Malgun Gothic" w:eastAsia="Malgun Gothic" w:cs="Malgun Gothic"/>
          <w:spacing w:val="-2"/>
          <w:sz w:val="24"/>
          <w:szCs w:val="24"/>
        </w:rPr>
        <w:t>在</w:t>
      </w:r>
      <w:r>
        <w:rPr>
          <w:rFonts w:ascii="宋体" w:hAnsi="宋体" w:eastAsia="宋体" w:cs="宋体"/>
          <w:spacing w:val="-2"/>
          <w:sz w:val="24"/>
          <w:szCs w:val="24"/>
        </w:rPr>
        <w:t>设备</w:t>
      </w:r>
      <w:r>
        <w:rPr>
          <w:rFonts w:ascii="Malgun Gothic" w:hAnsi="Malgun Gothic" w:eastAsia="Malgun Gothic" w:cs="Malgun Gothic"/>
          <w:spacing w:val="-2"/>
          <w:sz w:val="24"/>
          <w:szCs w:val="24"/>
        </w:rPr>
        <w:t>和零部件采</w:t>
      </w:r>
      <w:r>
        <w:rPr>
          <w:rFonts w:ascii="宋体" w:hAnsi="宋体" w:eastAsia="宋体" w:cs="宋体"/>
          <w:spacing w:val="-2"/>
          <w:sz w:val="24"/>
          <w:szCs w:val="24"/>
        </w:rPr>
        <w:t>购</w:t>
      </w:r>
      <w:r>
        <w:rPr>
          <w:rFonts w:ascii="Malgun Gothic" w:hAnsi="Malgun Gothic" w:eastAsia="Malgun Gothic" w:cs="Malgun Gothic"/>
          <w:spacing w:val="-2"/>
          <w:sz w:val="24"/>
          <w:szCs w:val="24"/>
        </w:rPr>
        <w:t>方面，</w:t>
      </w:r>
      <w:r>
        <w:rPr>
          <w:rFonts w:ascii="宋体" w:hAnsi="宋体" w:eastAsia="宋体" w:cs="宋体"/>
          <w:spacing w:val="-2"/>
          <w:sz w:val="24"/>
          <w:szCs w:val="24"/>
        </w:rPr>
        <w:t>对</w:t>
      </w:r>
      <w:r>
        <w:rPr>
          <w:rFonts w:ascii="Malgun Gothic" w:hAnsi="Malgun Gothic" w:eastAsia="Malgun Gothic" w:cs="Malgun Gothic"/>
          <w:spacing w:val="-2"/>
          <w:sz w:val="24"/>
          <w:szCs w:val="24"/>
        </w:rPr>
        <w:t>供</w:t>
      </w:r>
      <w:r>
        <w:rPr>
          <w:rFonts w:ascii="宋体" w:hAnsi="宋体" w:eastAsia="宋体" w:cs="宋体"/>
          <w:spacing w:val="-2"/>
          <w:sz w:val="24"/>
          <w:szCs w:val="24"/>
        </w:rPr>
        <w:t>应</w:t>
      </w:r>
      <w:r>
        <w:rPr>
          <w:rFonts w:ascii="Malgun Gothic" w:hAnsi="Malgun Gothic" w:eastAsia="Malgun Gothic" w:cs="Malgun Gothic"/>
          <w:spacing w:val="-2"/>
          <w:sz w:val="24"/>
          <w:szCs w:val="24"/>
        </w:rPr>
        <w:t>商的相</w:t>
      </w:r>
      <w:r>
        <w:rPr>
          <w:rFonts w:ascii="宋体" w:hAnsi="宋体" w:eastAsia="宋体" w:cs="宋体"/>
          <w:spacing w:val="-2"/>
          <w:sz w:val="24"/>
          <w:szCs w:val="24"/>
        </w:rPr>
        <w:t>关资质进</w:t>
      </w:r>
      <w:r>
        <w:rPr>
          <w:rFonts w:ascii="Malgun Gothic" w:hAnsi="Malgun Gothic" w:eastAsia="Malgun Gothic" w:cs="Malgun Gothic"/>
          <w:spacing w:val="-2"/>
          <w:sz w:val="24"/>
          <w:szCs w:val="24"/>
        </w:rPr>
        <w:t>行</w:t>
      </w:r>
      <w:r>
        <w:rPr>
          <w:rFonts w:ascii="宋体" w:hAnsi="宋体" w:eastAsia="宋体" w:cs="宋体"/>
          <w:spacing w:val="-2"/>
          <w:sz w:val="24"/>
          <w:szCs w:val="24"/>
        </w:rPr>
        <w:t>严</w:t>
      </w:r>
      <w:r>
        <w:rPr>
          <w:rFonts w:ascii="Malgun Gothic" w:hAnsi="Malgun Gothic" w:eastAsia="Malgun Gothic" w:cs="Malgun Gothic"/>
          <w:spacing w:val="-2"/>
          <w:sz w:val="24"/>
          <w:szCs w:val="24"/>
        </w:rPr>
        <w:t>格的</w:t>
      </w:r>
      <w:r>
        <w:rPr>
          <w:rFonts w:ascii="宋体" w:hAnsi="宋体" w:eastAsia="宋体" w:cs="宋体"/>
          <w:spacing w:val="-2"/>
          <w:sz w:val="24"/>
          <w:szCs w:val="24"/>
        </w:rPr>
        <w:t>审查</w:t>
      </w:r>
      <w:r>
        <w:rPr>
          <w:rFonts w:ascii="Malgun Gothic" w:hAnsi="Malgun Gothic" w:eastAsia="Malgun Gothic" w:cs="Malgun Gothic"/>
          <w:spacing w:val="-2"/>
          <w:sz w:val="24"/>
          <w:szCs w:val="24"/>
        </w:rPr>
        <w:t>。在采</w:t>
      </w:r>
      <w:r>
        <w:rPr>
          <w:rFonts w:ascii="宋体" w:hAnsi="宋体" w:eastAsia="宋体" w:cs="宋体"/>
          <w:spacing w:val="-2"/>
          <w:sz w:val="24"/>
          <w:szCs w:val="24"/>
        </w:rPr>
        <w:t>购设备</w:t>
      </w:r>
      <w:r>
        <w:rPr>
          <w:rFonts w:ascii="Malgun Gothic" w:hAnsi="Malgun Gothic" w:eastAsia="Malgun Gothic" w:cs="Malgun Gothic"/>
          <w:spacing w:val="-2"/>
          <w:sz w:val="24"/>
          <w:szCs w:val="24"/>
        </w:rPr>
        <w:t>和零部件</w:t>
      </w:r>
      <w:r>
        <w:rPr>
          <w:rFonts w:ascii="宋体" w:hAnsi="宋体" w:eastAsia="宋体" w:cs="宋体"/>
          <w:spacing w:val="-2"/>
          <w:sz w:val="24"/>
          <w:szCs w:val="24"/>
        </w:rPr>
        <w:t>时</w:t>
      </w:r>
      <w:r>
        <w:rPr>
          <w:rFonts w:ascii="Malgun Gothic" w:hAnsi="Malgun Gothic" w:eastAsia="Malgun Gothic" w:cs="Malgun Gothic"/>
          <w:spacing w:val="-2"/>
          <w:sz w:val="24"/>
          <w:szCs w:val="24"/>
        </w:rPr>
        <w:t>，</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1"/>
          <w:sz w:val="24"/>
          <w:szCs w:val="24"/>
        </w:rPr>
        <w:t>能</w:t>
      </w:r>
      <w:r>
        <w:rPr>
          <w:rFonts w:ascii="宋体" w:hAnsi="宋体" w:eastAsia="宋体" w:cs="宋体"/>
          <w:spacing w:val="-1"/>
          <w:sz w:val="24"/>
          <w:szCs w:val="24"/>
        </w:rPr>
        <w:t>够</w:t>
      </w:r>
      <w:r>
        <w:rPr>
          <w:rFonts w:ascii="Malgun Gothic" w:hAnsi="Malgun Gothic" w:eastAsia="Malgun Gothic" w:cs="Malgun Gothic"/>
          <w:spacing w:val="-1"/>
          <w:sz w:val="24"/>
          <w:szCs w:val="24"/>
        </w:rPr>
        <w:t>使用</w:t>
      </w:r>
      <w:r>
        <w:rPr>
          <w:rFonts w:ascii="宋体" w:hAnsi="宋体" w:eastAsia="宋体" w:cs="宋体"/>
          <w:spacing w:val="-1"/>
          <w:sz w:val="24"/>
          <w:szCs w:val="24"/>
        </w:rPr>
        <w:t>标</w:t>
      </w:r>
      <w:r>
        <w:rPr>
          <w:rFonts w:ascii="Malgun Gothic" w:hAnsi="Malgun Gothic" w:eastAsia="Malgun Gothic" w:cs="Malgun Gothic"/>
          <w:spacing w:val="-1"/>
          <w:sz w:val="24"/>
          <w:szCs w:val="24"/>
        </w:rPr>
        <w:t>准件的一律采</w:t>
      </w:r>
      <w:r>
        <w:rPr>
          <w:rFonts w:ascii="宋体" w:hAnsi="宋体" w:eastAsia="宋体" w:cs="宋体"/>
          <w:spacing w:val="-1"/>
          <w:sz w:val="24"/>
          <w:szCs w:val="24"/>
        </w:rPr>
        <w:t>购</w:t>
      </w:r>
      <w:r>
        <w:rPr>
          <w:rFonts w:ascii="Malgun Gothic" w:hAnsi="Malgun Gothic" w:eastAsia="Malgun Gothic" w:cs="Malgun Gothic"/>
          <w:spacing w:val="-1"/>
          <w:sz w:val="24"/>
          <w:szCs w:val="24"/>
        </w:rPr>
        <w:t>和使用</w:t>
      </w:r>
      <w:r>
        <w:rPr>
          <w:rFonts w:ascii="宋体" w:hAnsi="宋体" w:eastAsia="宋体" w:cs="宋体"/>
          <w:spacing w:val="-1"/>
          <w:sz w:val="24"/>
          <w:szCs w:val="24"/>
        </w:rPr>
        <w:t>标</w:t>
      </w:r>
      <w:r>
        <w:rPr>
          <w:rFonts w:ascii="Malgun Gothic" w:hAnsi="Malgun Gothic" w:eastAsia="Malgun Gothic" w:cs="Malgun Gothic"/>
          <w:spacing w:val="-1"/>
          <w:sz w:val="24"/>
          <w:szCs w:val="24"/>
        </w:rPr>
        <w:t>准件；需特殊加工的，</w:t>
      </w:r>
      <w:r>
        <w:rPr>
          <w:rFonts w:ascii="宋体" w:hAnsi="宋体" w:eastAsia="宋体" w:cs="宋体"/>
          <w:spacing w:val="-1"/>
          <w:sz w:val="24"/>
          <w:szCs w:val="24"/>
        </w:rPr>
        <w:t>须对</w:t>
      </w:r>
      <w:r>
        <w:rPr>
          <w:rFonts w:ascii="Malgun Gothic" w:hAnsi="Malgun Gothic" w:eastAsia="Malgun Gothic" w:cs="Malgun Gothic"/>
          <w:spacing w:val="-1"/>
          <w:sz w:val="24"/>
          <w:szCs w:val="24"/>
        </w:rPr>
        <w:t>使用效果</w:t>
      </w:r>
      <w:r>
        <w:rPr>
          <w:rFonts w:ascii="宋体" w:hAnsi="宋体" w:eastAsia="宋体" w:cs="宋体"/>
          <w:spacing w:val="-1"/>
          <w:sz w:val="24"/>
          <w:szCs w:val="24"/>
        </w:rPr>
        <w:t>进</w:t>
      </w:r>
      <w:r>
        <w:rPr>
          <w:rFonts w:ascii="Malgun Gothic" w:hAnsi="Malgun Gothic" w:eastAsia="Malgun Gothic" w:cs="Malgun Gothic"/>
          <w:spacing w:val="-1"/>
          <w:sz w:val="24"/>
          <w:szCs w:val="24"/>
        </w:rPr>
        <w:t>行充分</w:t>
      </w:r>
      <w:r>
        <w:rPr>
          <w:rFonts w:ascii="宋体" w:hAnsi="宋体" w:eastAsia="宋体" w:cs="宋体"/>
          <w:spacing w:val="-1"/>
          <w:sz w:val="24"/>
          <w:szCs w:val="24"/>
        </w:rPr>
        <w:t>验证</w:t>
      </w:r>
      <w:r>
        <w:rPr>
          <w:rFonts w:ascii="Malgun Gothic" w:hAnsi="Malgun Gothic" w:eastAsia="Malgun Gothic" w:cs="Malgun Gothic"/>
          <w:spacing w:val="-1"/>
          <w:sz w:val="24"/>
          <w:szCs w:val="24"/>
        </w:rPr>
        <w:t>，确保</w:t>
      </w:r>
      <w:r>
        <w:rPr>
          <w:rFonts w:ascii="Malgun Gothic" w:hAnsi="Malgun Gothic" w:eastAsia="Malgun Gothic" w:cs="Malgun Gothic"/>
          <w:spacing w:val="10"/>
          <w:w w:val="101"/>
          <w:sz w:val="24"/>
          <w:szCs w:val="24"/>
        </w:rPr>
        <w:t xml:space="preserve">   </w:t>
      </w:r>
      <w:r>
        <w:rPr>
          <w:rFonts w:ascii="宋体" w:hAnsi="宋体" w:eastAsia="宋体" w:cs="宋体"/>
          <w:spacing w:val="-1"/>
          <w:sz w:val="24"/>
          <w:szCs w:val="24"/>
        </w:rPr>
        <w:t>达</w:t>
      </w:r>
      <w:r>
        <w:rPr>
          <w:rFonts w:ascii="Malgun Gothic" w:hAnsi="Malgun Gothic" w:eastAsia="Malgun Gothic" w:cs="Malgun Gothic"/>
          <w:spacing w:val="-1"/>
          <w:sz w:val="24"/>
          <w:szCs w:val="24"/>
        </w:rPr>
        <w:t>到我公司</w:t>
      </w:r>
      <w:r>
        <w:rPr>
          <w:rFonts w:ascii="宋体" w:hAnsi="宋体" w:eastAsia="宋体" w:cs="宋体"/>
          <w:spacing w:val="-1"/>
          <w:sz w:val="24"/>
          <w:szCs w:val="24"/>
        </w:rPr>
        <w:t>质</w:t>
      </w:r>
      <w:r>
        <w:rPr>
          <w:rFonts w:ascii="Malgun Gothic" w:hAnsi="Malgun Gothic" w:eastAsia="Malgun Gothic" w:cs="Malgun Gothic"/>
          <w:spacing w:val="-1"/>
          <w:sz w:val="24"/>
          <w:szCs w:val="24"/>
        </w:rPr>
        <w:t>量</w:t>
      </w:r>
      <w:r>
        <w:rPr>
          <w:rFonts w:ascii="宋体" w:hAnsi="宋体" w:eastAsia="宋体" w:cs="宋体"/>
          <w:spacing w:val="-1"/>
          <w:sz w:val="24"/>
          <w:szCs w:val="24"/>
        </w:rPr>
        <w:t>标</w:t>
      </w:r>
      <w:r>
        <w:rPr>
          <w:rFonts w:ascii="Malgun Gothic" w:hAnsi="Malgun Gothic" w:eastAsia="Malgun Gothic" w:cs="Malgun Gothic"/>
          <w:spacing w:val="-1"/>
          <w:sz w:val="24"/>
          <w:szCs w:val="24"/>
        </w:rPr>
        <w:t>准需求。</w:t>
      </w:r>
    </w:p>
    <w:p>
      <w:pPr>
        <w:spacing w:before="20" w:line="192" w:lineRule="auto"/>
        <w:ind w:firstLine="1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2.3.2.3</w:t>
      </w:r>
      <w:r>
        <w:rPr>
          <w:rFonts w:ascii="Malgun Gothic" w:hAnsi="Malgun Gothic" w:eastAsia="Malgun Gothic" w:cs="Malgun Gothic"/>
          <w:spacing w:val="-4"/>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营销</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管理</w:t>
      </w:r>
    </w:p>
    <w:p>
      <w:pPr>
        <w:spacing w:before="266" w:line="357" w:lineRule="auto"/>
        <w:ind w:left="15" w:right="200" w:firstLine="474"/>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售前保障：</w:t>
      </w:r>
      <w:r>
        <w:rPr>
          <w:rFonts w:ascii="宋体" w:hAnsi="宋体" w:eastAsia="宋体" w:cs="宋体"/>
          <w:spacing w:val="-1"/>
          <w:sz w:val="24"/>
          <w:szCs w:val="24"/>
        </w:rPr>
        <w:t>优化合格供应商、重视用户所需的产品质量和用户感受，做到制度上规范产品</w:t>
      </w:r>
      <w:r>
        <w:rPr>
          <w:rFonts w:ascii="宋体" w:hAnsi="宋体" w:eastAsia="宋体" w:cs="宋体"/>
          <w:spacing w:val="29"/>
          <w:sz w:val="24"/>
          <w:szCs w:val="24"/>
        </w:rPr>
        <w:t xml:space="preserve"> </w:t>
      </w:r>
      <w:r>
        <w:rPr>
          <w:rFonts w:ascii="宋体" w:hAnsi="宋体" w:eastAsia="宋体" w:cs="宋体"/>
          <w:spacing w:val="-1"/>
          <w:sz w:val="24"/>
          <w:szCs w:val="24"/>
        </w:rPr>
        <w:t>管理，理念上提倡产品质量管理，绩效上考核产品质量管理，切实保证用户使用高品质、高性</w:t>
      </w:r>
      <w:r>
        <w:rPr>
          <w:rFonts w:ascii="宋体" w:hAnsi="宋体" w:eastAsia="宋体" w:cs="宋体"/>
          <w:spacing w:val="25"/>
          <w:sz w:val="24"/>
          <w:szCs w:val="24"/>
        </w:rPr>
        <w:t xml:space="preserve"> </w:t>
      </w:r>
      <w:r>
        <w:rPr>
          <w:rFonts w:ascii="宋体" w:hAnsi="宋体" w:eastAsia="宋体" w:cs="宋体"/>
          <w:spacing w:val="-2"/>
          <w:sz w:val="24"/>
          <w:szCs w:val="24"/>
        </w:rPr>
        <w:t>能、高质量的产品及服务。</w:t>
      </w:r>
    </w:p>
    <w:p>
      <w:pPr>
        <w:spacing w:before="13" w:line="356" w:lineRule="auto"/>
        <w:ind w:left="12" w:right="200" w:firstLine="478"/>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售后保障：</w:t>
      </w:r>
      <w:r>
        <w:rPr>
          <w:rFonts w:ascii="宋体" w:hAnsi="宋体" w:eastAsia="宋体" w:cs="宋体"/>
          <w:spacing w:val="-1"/>
          <w:sz w:val="24"/>
          <w:szCs w:val="24"/>
        </w:rPr>
        <w:t>为用户提供产品检验合格证书，以确保用户能使用公司的合格产品。公司保证</w:t>
      </w:r>
      <w:r>
        <w:rPr>
          <w:rFonts w:ascii="宋体" w:hAnsi="宋体" w:eastAsia="宋体" w:cs="宋体"/>
          <w:spacing w:val="29"/>
          <w:sz w:val="24"/>
          <w:szCs w:val="24"/>
        </w:rPr>
        <w:t xml:space="preserve"> </w:t>
      </w:r>
      <w:r>
        <w:rPr>
          <w:rFonts w:ascii="宋体" w:hAnsi="宋体" w:eastAsia="宋体" w:cs="宋体"/>
          <w:spacing w:val="-1"/>
          <w:sz w:val="24"/>
          <w:szCs w:val="24"/>
        </w:rPr>
        <w:t>出厂的产品均按国家有关标准检验，产品的生产和检验均有质量记录和检验资料。不合格产品</w:t>
      </w:r>
      <w:r>
        <w:rPr>
          <w:rFonts w:ascii="宋体" w:hAnsi="宋体" w:eastAsia="宋体" w:cs="宋体"/>
          <w:spacing w:val="29"/>
          <w:sz w:val="24"/>
          <w:szCs w:val="24"/>
        </w:rPr>
        <w:t xml:space="preserve"> </w:t>
      </w:r>
      <w:r>
        <w:rPr>
          <w:rFonts w:ascii="宋体" w:hAnsi="宋体" w:eastAsia="宋体" w:cs="宋体"/>
          <w:spacing w:val="-1"/>
          <w:sz w:val="24"/>
          <w:szCs w:val="24"/>
        </w:rPr>
        <w:t>绝不出厂。公司承诺严格按合同要求交货期按时交货，对于用户提出关于产品质量、服务方面</w:t>
      </w:r>
    </w:p>
    <w:p>
      <w:pPr>
        <w:sectPr>
          <w:headerReference r:id="rId23" w:type="default"/>
          <w:footerReference r:id="rId24" w:type="default"/>
          <w:pgSz w:w="11910" w:h="16840"/>
          <w:pgMar w:top="2251" w:right="688" w:bottom="1323" w:left="1180" w:header="1449" w:footer="1188" w:gutter="0"/>
          <w:pgNumType w:fmt="decimal"/>
          <w:cols w:space="720" w:num="1"/>
        </w:sectPr>
      </w:pPr>
    </w:p>
    <w:p>
      <w:pPr>
        <w:spacing w:line="244" w:lineRule="auto"/>
        <w:rPr>
          <w:rFonts w:ascii="Malgun Gothic"/>
          <w:sz w:val="21"/>
        </w:rPr>
      </w:pPr>
      <w:r>
        <w:drawing>
          <wp:anchor distT="0" distB="0" distL="0" distR="0" simplePos="0" relativeHeight="251664384"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8"/>
                    <a:stretch>
                      <a:fillRect/>
                    </a:stretch>
                  </pic:blipFill>
                  <pic:spPr>
                    <a:xfrm>
                      <a:off x="0" y="0"/>
                      <a:ext cx="423672" cy="423671"/>
                    </a:xfrm>
                    <a:prstGeom prst="rect">
                      <a:avLst/>
                    </a:prstGeom>
                  </pic:spPr>
                </pic:pic>
              </a:graphicData>
            </a:graphic>
          </wp:anchor>
        </w:drawing>
      </w:r>
    </w:p>
    <w:p>
      <w:pPr>
        <w:spacing w:line="245" w:lineRule="auto"/>
        <w:rPr>
          <w:rFonts w:ascii="Malgun Gothic"/>
          <w:sz w:val="21"/>
        </w:rPr>
      </w:pPr>
    </w:p>
    <w:p>
      <w:pPr>
        <w:spacing w:line="245" w:lineRule="auto"/>
        <w:rPr>
          <w:rFonts w:ascii="Malgun Gothic"/>
          <w:sz w:val="21"/>
        </w:rPr>
      </w:pPr>
    </w:p>
    <w:p>
      <w:pPr>
        <w:spacing w:line="245" w:lineRule="auto"/>
        <w:rPr>
          <w:rFonts w:ascii="Malgun Gothic"/>
          <w:sz w:val="21"/>
        </w:rPr>
      </w:pPr>
    </w:p>
    <w:p>
      <w:pPr>
        <w:spacing w:before="79"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9"/>
                    <a:stretch>
                      <a:fillRect/>
                    </a:stretch>
                  </pic:blipFill>
                  <pic:spPr>
                    <a:xfrm>
                      <a:off x="0" y="0"/>
                      <a:ext cx="6292850" cy="36576"/>
                    </a:xfrm>
                    <a:prstGeom prst="rect">
                      <a:avLst/>
                    </a:prstGeom>
                  </pic:spPr>
                </pic:pic>
              </a:graphicData>
            </a:graphic>
          </wp:inline>
        </w:drawing>
      </w:r>
    </w:p>
    <w:p>
      <w:pPr>
        <w:spacing w:before="39" w:line="358" w:lineRule="auto"/>
        <w:ind w:left="10" w:right="68" w:firstLine="19"/>
        <w:rPr>
          <w:rFonts w:ascii="宋体" w:hAnsi="宋体" w:eastAsia="宋体" w:cs="宋体"/>
          <w:sz w:val="24"/>
          <w:szCs w:val="24"/>
        </w:rPr>
      </w:pPr>
      <w:r>
        <w:rPr>
          <w:rFonts w:ascii="宋体" w:hAnsi="宋体" w:eastAsia="宋体" w:cs="宋体"/>
          <w:spacing w:val="-3"/>
          <w:sz w:val="24"/>
          <w:szCs w:val="24"/>
        </w:rPr>
        <w:t>的异议，公司保证在接到用户提出异议后</w:t>
      </w:r>
      <w:r>
        <w:rPr>
          <w:rFonts w:ascii="宋体" w:hAnsi="宋体" w:eastAsia="宋体" w:cs="宋体"/>
          <w:spacing w:val="-32"/>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小时内做出处理意见。若需现场解决的，保证派出</w:t>
      </w:r>
      <w:r>
        <w:rPr>
          <w:rFonts w:ascii="宋体" w:hAnsi="宋体" w:eastAsia="宋体" w:cs="宋体"/>
          <w:sz w:val="24"/>
          <w:szCs w:val="24"/>
        </w:rPr>
        <w:t xml:space="preserve"> </w:t>
      </w:r>
      <w:r>
        <w:rPr>
          <w:rFonts w:ascii="宋体" w:hAnsi="宋体" w:eastAsia="宋体" w:cs="宋体"/>
          <w:spacing w:val="-1"/>
          <w:sz w:val="24"/>
          <w:szCs w:val="24"/>
        </w:rPr>
        <w:t>销售人员和专业技术人员，并做到质量问题不解决不撤离、客户不满意不撤离，对用户反馈的</w:t>
      </w:r>
      <w:r>
        <w:rPr>
          <w:rFonts w:ascii="宋体" w:hAnsi="宋体" w:eastAsia="宋体" w:cs="宋体"/>
          <w:spacing w:val="31"/>
          <w:sz w:val="24"/>
          <w:szCs w:val="24"/>
        </w:rPr>
        <w:t xml:space="preserve"> </w:t>
      </w:r>
      <w:r>
        <w:rPr>
          <w:rFonts w:ascii="宋体" w:hAnsi="宋体" w:eastAsia="宋体" w:cs="宋体"/>
          <w:spacing w:val="-1"/>
          <w:sz w:val="24"/>
          <w:szCs w:val="24"/>
        </w:rPr>
        <w:t>产品质量问题及处理结果予以存档。</w:t>
      </w:r>
    </w:p>
    <w:p>
      <w:pPr>
        <w:spacing w:before="348" w:line="180" w:lineRule="auto"/>
        <w:ind w:firstLine="15"/>
        <w:outlineLvl w:val="0"/>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2.4</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宋体" w:hAnsi="宋体" w:eastAsia="宋体" w:cs="宋体"/>
          <w:spacing w:val="-1"/>
          <w:sz w:val="24"/>
          <w:szCs w:val="24"/>
          <w14:textOutline w14:w="4358" w14:cap="sq" w14:cmpd="sng">
            <w14:solidFill>
              <w14:srgbClr w14:val="000000"/>
            </w14:solidFill>
            <w14:prstDash w14:val="solid"/>
            <w14:bevel/>
          </w14:textOutline>
        </w:rPr>
        <w:t>业质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量基</w:t>
      </w:r>
      <w:r>
        <w:rPr>
          <w:rFonts w:ascii="宋体" w:hAnsi="宋体" w:eastAsia="宋体" w:cs="宋体"/>
          <w:spacing w:val="-1"/>
          <w:sz w:val="24"/>
          <w:szCs w:val="24"/>
          <w14:textOutline w14:w="4358" w14:cap="sq" w14:cmpd="sng">
            <w14:solidFill>
              <w14:srgbClr w14:val="000000"/>
            </w14:solidFill>
            <w14:prstDash w14:val="solid"/>
            <w14:bevel/>
          </w14:textOutline>
        </w:rPr>
        <w:t>础</w:t>
      </w:r>
    </w:p>
    <w:p>
      <w:pPr>
        <w:spacing w:line="323" w:lineRule="auto"/>
        <w:rPr>
          <w:rFonts w:ascii="Malgun Gothic"/>
          <w:sz w:val="21"/>
        </w:rPr>
      </w:pPr>
    </w:p>
    <w:p>
      <w:pPr>
        <w:spacing w:before="104" w:line="180" w:lineRule="auto"/>
        <w:ind w:firstLine="15"/>
        <w:outlineLvl w:val="1"/>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2.4.1</w:t>
      </w:r>
      <w:r>
        <w:rPr>
          <w:rFonts w:ascii="Malgun Gothic" w:hAnsi="Malgun Gothic" w:eastAsia="Malgun Gothic" w:cs="Malgun Gothic"/>
          <w:spacing w:val="-10"/>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准管理基</w:t>
      </w:r>
      <w:r>
        <w:rPr>
          <w:rFonts w:ascii="宋体" w:hAnsi="宋体" w:eastAsia="宋体" w:cs="宋体"/>
          <w:spacing w:val="1"/>
          <w:sz w:val="24"/>
          <w:szCs w:val="24"/>
          <w14:textOutline w14:w="4358" w14:cap="sq" w14:cmpd="sng">
            <w14:solidFill>
              <w14:srgbClr w14:val="000000"/>
            </w14:solidFill>
            <w14:prstDash w14:val="solid"/>
            <w14:bevel/>
          </w14:textOutline>
        </w:rPr>
        <w:t>础</w:t>
      </w:r>
    </w:p>
    <w:p>
      <w:pPr>
        <w:spacing w:line="324" w:lineRule="auto"/>
        <w:rPr>
          <w:rFonts w:ascii="Malgun Gothic"/>
          <w:sz w:val="21"/>
        </w:rPr>
      </w:pPr>
    </w:p>
    <w:p>
      <w:pPr>
        <w:spacing w:line="325" w:lineRule="auto"/>
        <w:rPr>
          <w:rFonts w:ascii="Malgun Gothic"/>
          <w:sz w:val="21"/>
        </w:rPr>
      </w:pPr>
    </w:p>
    <w:p>
      <w:pPr>
        <w:spacing w:before="78" w:line="184" w:lineRule="auto"/>
        <w:ind w:firstLine="497"/>
        <w:outlineLvl w:val="1"/>
        <w:rPr>
          <w:rFonts w:ascii="宋体" w:hAnsi="宋体" w:eastAsia="宋体" w:cs="宋体"/>
          <w:sz w:val="24"/>
          <w:szCs w:val="24"/>
        </w:rPr>
      </w:pPr>
      <w:r>
        <w:rPr>
          <w:rFonts w:ascii="宋体" w:hAnsi="宋体" w:eastAsia="宋体" w:cs="宋体"/>
          <w:spacing w:val="-4"/>
          <w:sz w:val="24"/>
          <w:szCs w:val="24"/>
        </w:rPr>
        <w:t>公司将企业标准化贯穿于生产全过程，从原辅材料的采购、半成品、成品检验等各个环节，</w:t>
      </w:r>
    </w:p>
    <w:p>
      <w:pPr>
        <w:spacing w:before="228" w:line="352" w:lineRule="auto"/>
        <w:ind w:left="15" w:right="136" w:hanging="4"/>
        <w:rPr>
          <w:rFonts w:ascii="Malgun Gothic" w:hAnsi="Malgun Gothic" w:eastAsia="Malgun Gothic" w:cs="Malgun Gothic"/>
          <w:sz w:val="24"/>
          <w:szCs w:val="24"/>
        </w:rPr>
      </w:pPr>
      <w:r>
        <w:rPr>
          <w:rFonts w:ascii="宋体" w:hAnsi="宋体" w:eastAsia="宋体" w:cs="宋体"/>
          <w:spacing w:val="-1"/>
          <w:sz w:val="24"/>
          <w:szCs w:val="24"/>
        </w:rPr>
        <w:t>均制定了相关标准。从而使产品从原辅材料进厂到成品出厂的整个生产过程都处于标准化规范</w:t>
      </w:r>
      <w:r>
        <w:rPr>
          <w:rFonts w:ascii="宋体" w:hAnsi="宋体" w:eastAsia="宋体" w:cs="宋体"/>
          <w:spacing w:val="30"/>
          <w:sz w:val="24"/>
          <w:szCs w:val="24"/>
        </w:rPr>
        <w:t xml:space="preserve"> </w:t>
      </w:r>
      <w:r>
        <w:rPr>
          <w:rFonts w:ascii="宋体" w:hAnsi="宋体" w:eastAsia="宋体" w:cs="宋体"/>
          <w:spacing w:val="-1"/>
          <w:sz w:val="24"/>
          <w:szCs w:val="24"/>
        </w:rPr>
        <w:t>管理之中，对稳定产品质量、提高企业管理水平奠定了良好的基础。</w:t>
      </w:r>
      <w:r>
        <w:rPr>
          <w:rFonts w:ascii="Malgun Gothic" w:hAnsi="Malgun Gothic" w:eastAsia="Malgun Gothic" w:cs="Malgun Gothic"/>
          <w:spacing w:val="-1"/>
          <w:sz w:val="24"/>
          <w:szCs w:val="24"/>
        </w:rPr>
        <w:t>公司</w:t>
      </w:r>
      <w:r>
        <w:rPr>
          <w:rFonts w:ascii="宋体" w:hAnsi="宋体" w:eastAsia="宋体" w:cs="宋体"/>
          <w:spacing w:val="-1"/>
          <w:sz w:val="24"/>
          <w:szCs w:val="24"/>
        </w:rPr>
        <w:t>认真</w:t>
      </w:r>
      <w:r>
        <w:rPr>
          <w:rFonts w:ascii="Malgun Gothic" w:hAnsi="Malgun Gothic" w:eastAsia="Malgun Gothic" w:cs="Malgun Gothic"/>
          <w:spacing w:val="-1"/>
          <w:sz w:val="24"/>
          <w:szCs w:val="24"/>
        </w:rPr>
        <w:t>落</w:t>
      </w:r>
      <w:r>
        <w:rPr>
          <w:rFonts w:ascii="宋体" w:hAnsi="宋体" w:eastAsia="宋体" w:cs="宋体"/>
          <w:spacing w:val="-1"/>
          <w:sz w:val="24"/>
          <w:szCs w:val="24"/>
        </w:rPr>
        <w:t>实</w:t>
      </w:r>
      <w:r>
        <w:rPr>
          <w:rFonts w:ascii="Malgun Gothic" w:hAnsi="Malgun Gothic" w:eastAsia="Malgun Gothic" w:cs="Malgun Gothic"/>
          <w:spacing w:val="-1"/>
          <w:sz w:val="24"/>
          <w:szCs w:val="24"/>
        </w:rPr>
        <w:t>适用于本行</w:t>
      </w:r>
    </w:p>
    <w:p>
      <w:pPr>
        <w:spacing w:before="74" w:line="567" w:lineRule="exact"/>
        <w:ind w:firstLine="9"/>
        <w:rPr>
          <w:rFonts w:ascii="Malgun Gothic" w:hAnsi="Malgun Gothic" w:eastAsia="Malgun Gothic" w:cs="Malgun Gothic"/>
          <w:sz w:val="24"/>
          <w:szCs w:val="24"/>
        </w:rPr>
      </w:pPr>
      <w:r>
        <w:rPr>
          <w:rFonts w:ascii="宋体" w:hAnsi="宋体" w:eastAsia="宋体" w:cs="宋体"/>
          <w:spacing w:val="-1"/>
          <w:position w:val="21"/>
          <w:sz w:val="24"/>
          <w:szCs w:val="24"/>
        </w:rPr>
        <w:t>业</w:t>
      </w:r>
      <w:r>
        <w:rPr>
          <w:rFonts w:ascii="Malgun Gothic" w:hAnsi="Malgun Gothic" w:eastAsia="Malgun Gothic" w:cs="Malgun Gothic"/>
          <w:spacing w:val="-1"/>
          <w:position w:val="21"/>
          <w:sz w:val="24"/>
          <w:szCs w:val="24"/>
        </w:rPr>
        <w:t>的、</w:t>
      </w:r>
      <w:r>
        <w:rPr>
          <w:rFonts w:ascii="Malgun Gothic" w:hAnsi="Malgun Gothic" w:eastAsia="Malgun Gothic" w:cs="Malgun Gothic"/>
          <w:spacing w:val="-56"/>
          <w:position w:val="21"/>
          <w:sz w:val="24"/>
          <w:szCs w:val="24"/>
        </w:rPr>
        <w:t xml:space="preserve"> </w:t>
      </w:r>
      <w:r>
        <w:rPr>
          <w:rFonts w:ascii="Malgun Gothic" w:hAnsi="Malgun Gothic" w:eastAsia="Malgun Gothic" w:cs="Malgun Gothic"/>
          <w:spacing w:val="-1"/>
          <w:position w:val="21"/>
          <w:sz w:val="24"/>
          <w:szCs w:val="24"/>
        </w:rPr>
        <w:t>特定的法律法</w:t>
      </w:r>
      <w:r>
        <w:rPr>
          <w:rFonts w:ascii="宋体" w:hAnsi="宋体" w:eastAsia="宋体" w:cs="宋体"/>
          <w:spacing w:val="-1"/>
          <w:position w:val="21"/>
          <w:sz w:val="24"/>
          <w:szCs w:val="24"/>
        </w:rPr>
        <w:t>规</w:t>
      </w:r>
      <w:r>
        <w:rPr>
          <w:rFonts w:ascii="Malgun Gothic" w:hAnsi="Malgun Gothic" w:eastAsia="Malgun Gothic" w:cs="Malgun Gothic"/>
          <w:spacing w:val="-1"/>
          <w:position w:val="21"/>
          <w:sz w:val="24"/>
          <w:szCs w:val="24"/>
        </w:rPr>
        <w:t>及</w:t>
      </w:r>
      <w:r>
        <w:rPr>
          <w:rFonts w:ascii="宋体" w:hAnsi="宋体" w:eastAsia="宋体" w:cs="宋体"/>
          <w:spacing w:val="-1"/>
          <w:position w:val="21"/>
          <w:sz w:val="24"/>
          <w:szCs w:val="24"/>
        </w:rPr>
        <w:t>国</w:t>
      </w:r>
      <w:r>
        <w:rPr>
          <w:rFonts w:ascii="Malgun Gothic" w:hAnsi="Malgun Gothic" w:eastAsia="Malgun Gothic" w:cs="Malgun Gothic"/>
          <w:spacing w:val="-1"/>
          <w:position w:val="21"/>
          <w:sz w:val="24"/>
          <w:szCs w:val="24"/>
        </w:rPr>
        <w:t>家和行</w:t>
      </w:r>
      <w:r>
        <w:rPr>
          <w:rFonts w:ascii="宋体" w:hAnsi="宋体" w:eastAsia="宋体" w:cs="宋体"/>
          <w:spacing w:val="-1"/>
          <w:position w:val="21"/>
          <w:sz w:val="24"/>
          <w:szCs w:val="24"/>
        </w:rPr>
        <w:t>业</w:t>
      </w:r>
      <w:r>
        <w:rPr>
          <w:rFonts w:ascii="Malgun Gothic" w:hAnsi="Malgun Gothic" w:eastAsia="Malgun Gothic" w:cs="Malgun Gothic"/>
          <w:spacing w:val="-1"/>
          <w:position w:val="21"/>
          <w:sz w:val="24"/>
          <w:szCs w:val="24"/>
        </w:rPr>
        <w:t>的相</w:t>
      </w:r>
      <w:r>
        <w:rPr>
          <w:rFonts w:ascii="宋体" w:hAnsi="宋体" w:eastAsia="宋体" w:cs="宋体"/>
          <w:spacing w:val="-1"/>
          <w:position w:val="21"/>
          <w:sz w:val="24"/>
          <w:szCs w:val="24"/>
        </w:rPr>
        <w:t>关标</w:t>
      </w:r>
      <w:r>
        <w:rPr>
          <w:rFonts w:ascii="Malgun Gothic" w:hAnsi="Malgun Gothic" w:eastAsia="Malgun Gothic" w:cs="Malgun Gothic"/>
          <w:spacing w:val="-1"/>
          <w:position w:val="21"/>
          <w:sz w:val="24"/>
          <w:szCs w:val="24"/>
        </w:rPr>
        <w:t>准，如：</w:t>
      </w:r>
    </w:p>
    <w:p>
      <w:pPr>
        <w:spacing w:line="204" w:lineRule="auto"/>
        <w:ind w:firstLine="664"/>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7"/>
          <w:sz w:val="21"/>
          <w:szCs w:val="21"/>
        </w:rPr>
        <w:t xml:space="preserve"> </w:t>
      </w:r>
      <w:r>
        <w:rPr>
          <w:rFonts w:ascii="宋体" w:hAnsi="宋体" w:eastAsia="宋体" w:cs="宋体"/>
          <w:spacing w:val="-2"/>
          <w:sz w:val="21"/>
          <w:szCs w:val="21"/>
        </w:rPr>
        <w:t>250</w:t>
      </w:r>
      <w:r>
        <w:rPr>
          <w:rFonts w:ascii="宋体" w:hAnsi="宋体" w:eastAsia="宋体" w:cs="宋体"/>
          <w:spacing w:val="6"/>
          <w:sz w:val="21"/>
          <w:szCs w:val="21"/>
        </w:rPr>
        <w:t xml:space="preserve">  </w:t>
      </w:r>
      <w:r>
        <w:rPr>
          <w:rFonts w:ascii="宋体" w:hAnsi="宋体" w:eastAsia="宋体" w:cs="宋体"/>
          <w:spacing w:val="-2"/>
          <w:sz w:val="21"/>
          <w:szCs w:val="21"/>
        </w:rPr>
        <w:t>纺织品</w:t>
      </w:r>
      <w:r>
        <w:rPr>
          <w:rFonts w:ascii="宋体" w:hAnsi="宋体" w:eastAsia="宋体" w:cs="宋体"/>
          <w:spacing w:val="7"/>
          <w:sz w:val="21"/>
          <w:szCs w:val="21"/>
        </w:rPr>
        <w:t xml:space="preserve">  </w:t>
      </w:r>
      <w:r>
        <w:rPr>
          <w:rFonts w:ascii="宋体" w:hAnsi="宋体" w:eastAsia="宋体" w:cs="宋体"/>
          <w:spacing w:val="-2"/>
          <w:sz w:val="21"/>
          <w:szCs w:val="21"/>
        </w:rPr>
        <w:t>色牢度试验</w:t>
      </w:r>
      <w:r>
        <w:rPr>
          <w:rFonts w:ascii="宋体" w:hAnsi="宋体" w:eastAsia="宋体" w:cs="宋体"/>
          <w:spacing w:val="3"/>
          <w:sz w:val="21"/>
          <w:szCs w:val="21"/>
        </w:rPr>
        <w:t xml:space="preserve">  </w:t>
      </w:r>
      <w:r>
        <w:rPr>
          <w:rFonts w:ascii="宋体" w:hAnsi="宋体" w:eastAsia="宋体" w:cs="宋体"/>
          <w:spacing w:val="-2"/>
          <w:sz w:val="21"/>
          <w:szCs w:val="21"/>
        </w:rPr>
        <w:t>评定变色用灰色样卡</w:t>
      </w:r>
    </w:p>
    <w:p>
      <w:pPr>
        <w:spacing w:before="218" w:line="184" w:lineRule="auto"/>
        <w:ind w:firstLine="664"/>
        <w:rPr>
          <w:rFonts w:ascii="宋体" w:hAnsi="宋体" w:eastAsia="宋体" w:cs="宋体"/>
          <w:sz w:val="21"/>
          <w:szCs w:val="21"/>
        </w:rPr>
      </w:pPr>
      <w:r>
        <w:rPr>
          <w:rFonts w:ascii="宋体" w:hAnsi="宋体" w:eastAsia="宋体" w:cs="宋体"/>
          <w:spacing w:val="-6"/>
          <w:sz w:val="21"/>
          <w:szCs w:val="21"/>
        </w:rPr>
        <w:t>GB/T</w:t>
      </w:r>
      <w:r>
        <w:rPr>
          <w:rFonts w:ascii="宋体" w:hAnsi="宋体" w:eastAsia="宋体" w:cs="宋体"/>
          <w:spacing w:val="10"/>
          <w:sz w:val="21"/>
          <w:szCs w:val="21"/>
        </w:rPr>
        <w:t xml:space="preserve"> </w:t>
      </w:r>
      <w:r>
        <w:rPr>
          <w:rFonts w:ascii="宋体" w:hAnsi="宋体" w:eastAsia="宋体" w:cs="宋体"/>
          <w:spacing w:val="-6"/>
          <w:sz w:val="21"/>
          <w:szCs w:val="21"/>
        </w:rPr>
        <w:t>2910（所有部分）</w:t>
      </w:r>
      <w:r>
        <w:rPr>
          <w:rFonts w:ascii="宋体" w:hAnsi="宋体" w:eastAsia="宋体" w:cs="宋体"/>
          <w:sz w:val="21"/>
          <w:szCs w:val="21"/>
        </w:rPr>
        <w:t xml:space="preserve">   </w:t>
      </w:r>
      <w:r>
        <w:rPr>
          <w:rFonts w:ascii="宋体" w:hAnsi="宋体" w:eastAsia="宋体" w:cs="宋体"/>
          <w:spacing w:val="-6"/>
          <w:sz w:val="21"/>
          <w:szCs w:val="21"/>
        </w:rPr>
        <w:t>纺织品</w:t>
      </w:r>
      <w:r>
        <w:rPr>
          <w:rFonts w:ascii="宋体" w:hAnsi="宋体" w:eastAsia="宋体" w:cs="宋体"/>
          <w:spacing w:val="7"/>
          <w:sz w:val="21"/>
          <w:szCs w:val="21"/>
        </w:rPr>
        <w:t xml:space="preserve">  </w:t>
      </w:r>
      <w:r>
        <w:rPr>
          <w:rFonts w:ascii="宋体" w:hAnsi="宋体" w:eastAsia="宋体" w:cs="宋体"/>
          <w:spacing w:val="-6"/>
          <w:sz w:val="21"/>
          <w:szCs w:val="21"/>
        </w:rPr>
        <w:t>定量化学分析</w:t>
      </w:r>
    </w:p>
    <w:p>
      <w:pPr>
        <w:spacing w:before="245" w:line="451" w:lineRule="exact"/>
        <w:ind w:firstLine="664"/>
        <w:rPr>
          <w:rFonts w:ascii="宋体" w:hAnsi="宋体" w:eastAsia="宋体" w:cs="宋体"/>
          <w:sz w:val="21"/>
          <w:szCs w:val="21"/>
        </w:rPr>
      </w:pPr>
      <w:r>
        <w:rPr>
          <w:rFonts w:ascii="宋体" w:hAnsi="宋体" w:eastAsia="宋体" w:cs="宋体"/>
          <w:spacing w:val="-7"/>
          <w:position w:val="18"/>
          <w:sz w:val="21"/>
          <w:szCs w:val="21"/>
        </w:rPr>
        <w:t>GB/T</w:t>
      </w:r>
      <w:r>
        <w:rPr>
          <w:rFonts w:ascii="宋体" w:hAnsi="宋体" w:eastAsia="宋体" w:cs="宋体"/>
          <w:spacing w:val="42"/>
          <w:position w:val="18"/>
          <w:sz w:val="21"/>
          <w:szCs w:val="21"/>
        </w:rPr>
        <w:t xml:space="preserve"> </w:t>
      </w:r>
      <w:r>
        <w:rPr>
          <w:rFonts w:ascii="宋体" w:hAnsi="宋体" w:eastAsia="宋体" w:cs="宋体"/>
          <w:spacing w:val="-7"/>
          <w:position w:val="18"/>
          <w:sz w:val="21"/>
          <w:szCs w:val="21"/>
        </w:rPr>
        <w:t>2912.1</w:t>
      </w:r>
      <w:r>
        <w:rPr>
          <w:rFonts w:ascii="宋体" w:hAnsi="宋体" w:eastAsia="宋体" w:cs="宋体"/>
          <w:spacing w:val="7"/>
          <w:position w:val="18"/>
          <w:sz w:val="21"/>
          <w:szCs w:val="21"/>
        </w:rPr>
        <w:t xml:space="preserve">  </w:t>
      </w:r>
      <w:r>
        <w:rPr>
          <w:rFonts w:ascii="宋体" w:hAnsi="宋体" w:eastAsia="宋体" w:cs="宋体"/>
          <w:spacing w:val="-7"/>
          <w:position w:val="18"/>
          <w:sz w:val="21"/>
          <w:szCs w:val="21"/>
        </w:rPr>
        <w:t>纺织品</w:t>
      </w:r>
      <w:r>
        <w:rPr>
          <w:rFonts w:ascii="宋体" w:hAnsi="宋体" w:eastAsia="宋体" w:cs="宋体"/>
          <w:spacing w:val="17"/>
          <w:position w:val="18"/>
          <w:sz w:val="21"/>
          <w:szCs w:val="21"/>
        </w:rPr>
        <w:t xml:space="preserve">  </w:t>
      </w:r>
      <w:r>
        <w:rPr>
          <w:rFonts w:ascii="宋体" w:hAnsi="宋体" w:eastAsia="宋体" w:cs="宋体"/>
          <w:spacing w:val="-7"/>
          <w:position w:val="18"/>
          <w:sz w:val="21"/>
          <w:szCs w:val="21"/>
        </w:rPr>
        <w:t>甲醛的测定</w:t>
      </w:r>
      <w:r>
        <w:rPr>
          <w:rFonts w:ascii="宋体" w:hAnsi="宋体" w:eastAsia="宋体" w:cs="宋体"/>
          <w:spacing w:val="4"/>
          <w:position w:val="18"/>
          <w:sz w:val="21"/>
          <w:szCs w:val="21"/>
        </w:rPr>
        <w:t xml:space="preserve">  </w:t>
      </w:r>
      <w:r>
        <w:rPr>
          <w:rFonts w:ascii="宋体" w:hAnsi="宋体" w:eastAsia="宋体" w:cs="宋体"/>
          <w:spacing w:val="-7"/>
          <w:position w:val="18"/>
          <w:sz w:val="21"/>
          <w:szCs w:val="21"/>
        </w:rPr>
        <w:t>第1部分：</w:t>
      </w:r>
      <w:r>
        <w:rPr>
          <w:rFonts w:ascii="宋体" w:hAnsi="宋体" w:eastAsia="宋体" w:cs="宋体"/>
          <w:spacing w:val="48"/>
          <w:position w:val="18"/>
          <w:sz w:val="21"/>
          <w:szCs w:val="21"/>
        </w:rPr>
        <w:t xml:space="preserve"> </w:t>
      </w:r>
      <w:r>
        <w:rPr>
          <w:rFonts w:ascii="宋体" w:hAnsi="宋体" w:eastAsia="宋体" w:cs="宋体"/>
          <w:spacing w:val="-7"/>
          <w:position w:val="18"/>
          <w:sz w:val="21"/>
          <w:szCs w:val="21"/>
        </w:rPr>
        <w:t>游离和水解的甲醛（水萃取法）</w:t>
      </w:r>
    </w:p>
    <w:p>
      <w:pPr>
        <w:spacing w:before="1" w:line="20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3"/>
          <w:sz w:val="21"/>
          <w:szCs w:val="21"/>
        </w:rPr>
        <w:t xml:space="preserve"> </w:t>
      </w:r>
      <w:r>
        <w:rPr>
          <w:rFonts w:ascii="宋体" w:hAnsi="宋体" w:eastAsia="宋体" w:cs="宋体"/>
          <w:spacing w:val="-3"/>
          <w:sz w:val="21"/>
          <w:szCs w:val="21"/>
        </w:rPr>
        <w:t>3920</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6"/>
          <w:sz w:val="21"/>
          <w:szCs w:val="21"/>
        </w:rPr>
        <w:t xml:space="preserve">  </w:t>
      </w:r>
      <w:r>
        <w:rPr>
          <w:rFonts w:ascii="宋体" w:hAnsi="宋体" w:eastAsia="宋体" w:cs="宋体"/>
          <w:spacing w:val="-3"/>
          <w:sz w:val="21"/>
          <w:szCs w:val="21"/>
        </w:rPr>
        <w:t>色牢度试验</w:t>
      </w:r>
      <w:r>
        <w:rPr>
          <w:rFonts w:ascii="宋体" w:hAnsi="宋体" w:eastAsia="宋体" w:cs="宋体"/>
          <w:spacing w:val="6"/>
          <w:sz w:val="21"/>
          <w:szCs w:val="21"/>
        </w:rPr>
        <w:t xml:space="preserve">  </w:t>
      </w:r>
      <w:r>
        <w:rPr>
          <w:rFonts w:ascii="宋体" w:hAnsi="宋体" w:eastAsia="宋体" w:cs="宋体"/>
          <w:spacing w:val="-3"/>
          <w:sz w:val="21"/>
          <w:szCs w:val="21"/>
        </w:rPr>
        <w:t>耐摩擦色牢度</w:t>
      </w:r>
    </w:p>
    <w:p>
      <w:pPr>
        <w:spacing w:before="218" w:line="452" w:lineRule="exact"/>
        <w:ind w:firstLine="661"/>
        <w:rPr>
          <w:rFonts w:ascii="宋体" w:hAnsi="宋体" w:eastAsia="宋体" w:cs="宋体"/>
          <w:sz w:val="21"/>
          <w:szCs w:val="21"/>
        </w:rPr>
      </w:pPr>
      <w:r>
        <w:rPr>
          <w:rFonts w:ascii="宋体" w:hAnsi="宋体" w:eastAsia="宋体" w:cs="宋体"/>
          <w:spacing w:val="-2"/>
          <w:position w:val="18"/>
          <w:sz w:val="21"/>
          <w:szCs w:val="21"/>
        </w:rPr>
        <w:t>GB/T</w:t>
      </w:r>
      <w:r>
        <w:rPr>
          <w:rFonts w:ascii="宋体" w:hAnsi="宋体" w:eastAsia="宋体" w:cs="宋体"/>
          <w:spacing w:val="9"/>
          <w:position w:val="18"/>
          <w:sz w:val="21"/>
          <w:szCs w:val="21"/>
        </w:rPr>
        <w:t xml:space="preserve"> </w:t>
      </w:r>
      <w:r>
        <w:rPr>
          <w:rFonts w:ascii="宋体" w:hAnsi="宋体" w:eastAsia="宋体" w:cs="宋体"/>
          <w:spacing w:val="-2"/>
          <w:position w:val="18"/>
          <w:sz w:val="21"/>
          <w:szCs w:val="21"/>
        </w:rPr>
        <w:t>3921</w:t>
      </w:r>
      <w:r>
        <w:rPr>
          <w:rFonts w:ascii="宋体" w:hAnsi="宋体" w:eastAsia="宋体" w:cs="宋体"/>
          <w:spacing w:val="8"/>
          <w:position w:val="18"/>
          <w:sz w:val="21"/>
          <w:szCs w:val="21"/>
        </w:rPr>
        <w:t xml:space="preserve">  </w:t>
      </w:r>
      <w:r>
        <w:rPr>
          <w:rFonts w:ascii="宋体" w:hAnsi="宋体" w:eastAsia="宋体" w:cs="宋体"/>
          <w:spacing w:val="-2"/>
          <w:position w:val="18"/>
          <w:sz w:val="21"/>
          <w:szCs w:val="21"/>
        </w:rPr>
        <w:t>纺织品</w:t>
      </w:r>
      <w:r>
        <w:rPr>
          <w:rFonts w:ascii="宋体" w:hAnsi="宋体" w:eastAsia="宋体" w:cs="宋体"/>
          <w:spacing w:val="6"/>
          <w:position w:val="18"/>
          <w:sz w:val="21"/>
          <w:szCs w:val="21"/>
        </w:rPr>
        <w:t xml:space="preserve">  </w:t>
      </w:r>
      <w:r>
        <w:rPr>
          <w:rFonts w:ascii="宋体" w:hAnsi="宋体" w:eastAsia="宋体" w:cs="宋体"/>
          <w:spacing w:val="-2"/>
          <w:position w:val="18"/>
          <w:sz w:val="21"/>
          <w:szCs w:val="21"/>
        </w:rPr>
        <w:t>色牢度试验</w:t>
      </w:r>
      <w:r>
        <w:rPr>
          <w:rFonts w:ascii="宋体" w:hAnsi="宋体" w:eastAsia="宋体" w:cs="宋体"/>
          <w:spacing w:val="6"/>
          <w:position w:val="18"/>
          <w:sz w:val="21"/>
          <w:szCs w:val="21"/>
        </w:rPr>
        <w:t xml:space="preserve">  </w:t>
      </w:r>
      <w:r>
        <w:rPr>
          <w:rFonts w:ascii="宋体" w:hAnsi="宋体" w:eastAsia="宋体" w:cs="宋体"/>
          <w:spacing w:val="-2"/>
          <w:position w:val="18"/>
          <w:sz w:val="21"/>
          <w:szCs w:val="21"/>
        </w:rPr>
        <w:t>耐皂洗色牢度</w:t>
      </w:r>
    </w:p>
    <w:p>
      <w:pPr>
        <w:spacing w:line="20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3"/>
          <w:sz w:val="21"/>
          <w:szCs w:val="21"/>
        </w:rPr>
        <w:t xml:space="preserve"> </w:t>
      </w:r>
      <w:r>
        <w:rPr>
          <w:rFonts w:ascii="宋体" w:hAnsi="宋体" w:eastAsia="宋体" w:cs="宋体"/>
          <w:spacing w:val="-3"/>
          <w:sz w:val="21"/>
          <w:szCs w:val="21"/>
        </w:rPr>
        <w:t>3922</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6"/>
          <w:sz w:val="21"/>
          <w:szCs w:val="21"/>
        </w:rPr>
        <w:t xml:space="preserve">  </w:t>
      </w:r>
      <w:r>
        <w:rPr>
          <w:rFonts w:ascii="宋体" w:hAnsi="宋体" w:eastAsia="宋体" w:cs="宋体"/>
          <w:spacing w:val="-3"/>
          <w:sz w:val="21"/>
          <w:szCs w:val="21"/>
        </w:rPr>
        <w:t>色牢度试验</w:t>
      </w:r>
      <w:r>
        <w:rPr>
          <w:rFonts w:ascii="宋体" w:hAnsi="宋体" w:eastAsia="宋体" w:cs="宋体"/>
          <w:spacing w:val="6"/>
          <w:sz w:val="21"/>
          <w:szCs w:val="21"/>
        </w:rPr>
        <w:t xml:space="preserve">  </w:t>
      </w:r>
      <w:r>
        <w:rPr>
          <w:rFonts w:ascii="宋体" w:hAnsi="宋体" w:eastAsia="宋体" w:cs="宋体"/>
          <w:spacing w:val="-3"/>
          <w:sz w:val="21"/>
          <w:szCs w:val="21"/>
        </w:rPr>
        <w:t>耐汗渍色牢度</w:t>
      </w:r>
    </w:p>
    <w:p>
      <w:pPr>
        <w:spacing w:before="219" w:line="451" w:lineRule="exact"/>
        <w:ind w:firstLine="661"/>
        <w:rPr>
          <w:rFonts w:ascii="宋体" w:hAnsi="宋体" w:eastAsia="宋体" w:cs="宋体"/>
          <w:sz w:val="21"/>
          <w:szCs w:val="21"/>
        </w:rPr>
      </w:pPr>
      <w:r>
        <w:rPr>
          <w:rFonts w:ascii="宋体" w:hAnsi="宋体" w:eastAsia="宋体" w:cs="宋体"/>
          <w:spacing w:val="-7"/>
          <w:position w:val="18"/>
          <w:sz w:val="21"/>
          <w:szCs w:val="21"/>
        </w:rPr>
        <w:t>GB/T</w:t>
      </w:r>
      <w:r>
        <w:rPr>
          <w:rFonts w:ascii="宋体" w:hAnsi="宋体" w:eastAsia="宋体" w:cs="宋体"/>
          <w:spacing w:val="35"/>
          <w:position w:val="18"/>
          <w:sz w:val="21"/>
          <w:szCs w:val="21"/>
        </w:rPr>
        <w:t xml:space="preserve"> </w:t>
      </w:r>
      <w:r>
        <w:rPr>
          <w:rFonts w:ascii="宋体" w:hAnsi="宋体" w:eastAsia="宋体" w:cs="宋体"/>
          <w:spacing w:val="-7"/>
          <w:position w:val="18"/>
          <w:sz w:val="21"/>
          <w:szCs w:val="21"/>
        </w:rPr>
        <w:t>4802.3</w:t>
      </w:r>
      <w:r>
        <w:rPr>
          <w:rFonts w:ascii="宋体" w:hAnsi="宋体" w:eastAsia="宋体" w:cs="宋体"/>
          <w:spacing w:val="8"/>
          <w:position w:val="18"/>
          <w:sz w:val="21"/>
          <w:szCs w:val="21"/>
        </w:rPr>
        <w:t xml:space="preserve">  </w:t>
      </w:r>
      <w:r>
        <w:rPr>
          <w:rFonts w:ascii="宋体" w:hAnsi="宋体" w:eastAsia="宋体" w:cs="宋体"/>
          <w:spacing w:val="-7"/>
          <w:position w:val="18"/>
          <w:sz w:val="21"/>
          <w:szCs w:val="21"/>
        </w:rPr>
        <w:t>纺织品</w:t>
      </w:r>
      <w:r>
        <w:rPr>
          <w:rFonts w:ascii="宋体" w:hAnsi="宋体" w:eastAsia="宋体" w:cs="宋体"/>
          <w:spacing w:val="5"/>
          <w:position w:val="18"/>
          <w:sz w:val="21"/>
          <w:szCs w:val="21"/>
        </w:rPr>
        <w:t xml:space="preserve">  </w:t>
      </w:r>
      <w:r>
        <w:rPr>
          <w:rFonts w:ascii="宋体" w:hAnsi="宋体" w:eastAsia="宋体" w:cs="宋体"/>
          <w:spacing w:val="-7"/>
          <w:position w:val="18"/>
          <w:sz w:val="21"/>
          <w:szCs w:val="21"/>
        </w:rPr>
        <w:t>织物起毛起球性能的测定</w:t>
      </w:r>
      <w:r>
        <w:rPr>
          <w:rFonts w:ascii="宋体" w:hAnsi="宋体" w:eastAsia="宋体" w:cs="宋体"/>
          <w:spacing w:val="6"/>
          <w:position w:val="18"/>
          <w:sz w:val="21"/>
          <w:szCs w:val="21"/>
        </w:rPr>
        <w:t xml:space="preserve">  </w:t>
      </w:r>
      <w:r>
        <w:rPr>
          <w:rFonts w:ascii="宋体" w:hAnsi="宋体" w:eastAsia="宋体" w:cs="宋体"/>
          <w:spacing w:val="-7"/>
          <w:position w:val="18"/>
          <w:sz w:val="21"/>
          <w:szCs w:val="21"/>
        </w:rPr>
        <w:t>第3部分：</w:t>
      </w:r>
      <w:r>
        <w:rPr>
          <w:rFonts w:ascii="宋体" w:hAnsi="宋体" w:eastAsia="宋体" w:cs="宋体"/>
          <w:spacing w:val="48"/>
          <w:position w:val="18"/>
          <w:sz w:val="21"/>
          <w:szCs w:val="21"/>
        </w:rPr>
        <w:t xml:space="preserve"> </w:t>
      </w:r>
      <w:r>
        <w:rPr>
          <w:rFonts w:ascii="宋体" w:hAnsi="宋体" w:eastAsia="宋体" w:cs="宋体"/>
          <w:spacing w:val="-7"/>
          <w:position w:val="18"/>
          <w:sz w:val="21"/>
          <w:szCs w:val="21"/>
        </w:rPr>
        <w:t>起球箱法</w:t>
      </w:r>
    </w:p>
    <w:p>
      <w:pPr>
        <w:spacing w:before="1" w:line="20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12"/>
          <w:sz w:val="21"/>
          <w:szCs w:val="21"/>
        </w:rPr>
        <w:t xml:space="preserve"> </w:t>
      </w:r>
      <w:r>
        <w:rPr>
          <w:rFonts w:ascii="宋体" w:hAnsi="宋体" w:eastAsia="宋体" w:cs="宋体"/>
          <w:spacing w:val="-2"/>
          <w:sz w:val="21"/>
          <w:szCs w:val="21"/>
        </w:rPr>
        <w:t>4856</w:t>
      </w:r>
      <w:r>
        <w:rPr>
          <w:rFonts w:ascii="宋体" w:hAnsi="宋体" w:eastAsia="宋体" w:cs="宋体"/>
          <w:spacing w:val="5"/>
          <w:sz w:val="21"/>
          <w:szCs w:val="21"/>
        </w:rPr>
        <w:t xml:space="preserve">  </w:t>
      </w:r>
      <w:r>
        <w:rPr>
          <w:rFonts w:ascii="宋体" w:hAnsi="宋体" w:eastAsia="宋体" w:cs="宋体"/>
          <w:spacing w:val="-2"/>
          <w:sz w:val="21"/>
          <w:szCs w:val="21"/>
        </w:rPr>
        <w:t>针棉织品包装</w:t>
      </w:r>
    </w:p>
    <w:p>
      <w:pPr>
        <w:spacing w:before="218" w:line="18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26"/>
          <w:sz w:val="21"/>
          <w:szCs w:val="21"/>
        </w:rPr>
        <w:t xml:space="preserve"> </w:t>
      </w:r>
      <w:r>
        <w:rPr>
          <w:rFonts w:ascii="宋体" w:hAnsi="宋体" w:eastAsia="宋体" w:cs="宋体"/>
          <w:spacing w:val="-2"/>
          <w:sz w:val="21"/>
          <w:szCs w:val="21"/>
        </w:rPr>
        <w:t>5296.4</w:t>
      </w:r>
      <w:r>
        <w:rPr>
          <w:rFonts w:ascii="宋体" w:hAnsi="宋体" w:eastAsia="宋体" w:cs="宋体"/>
          <w:spacing w:val="8"/>
          <w:sz w:val="21"/>
          <w:szCs w:val="21"/>
        </w:rPr>
        <w:t xml:space="preserve">  </w:t>
      </w:r>
      <w:r>
        <w:rPr>
          <w:rFonts w:ascii="宋体" w:hAnsi="宋体" w:eastAsia="宋体" w:cs="宋体"/>
          <w:spacing w:val="-2"/>
          <w:sz w:val="21"/>
          <w:szCs w:val="21"/>
        </w:rPr>
        <w:t>消费品使用说明</w:t>
      </w:r>
      <w:r>
        <w:rPr>
          <w:rFonts w:ascii="宋体" w:hAnsi="宋体" w:eastAsia="宋体" w:cs="宋体"/>
          <w:spacing w:val="5"/>
          <w:sz w:val="21"/>
          <w:szCs w:val="21"/>
        </w:rPr>
        <w:t xml:space="preserve">  </w:t>
      </w:r>
      <w:r>
        <w:rPr>
          <w:rFonts w:ascii="宋体" w:hAnsi="宋体" w:eastAsia="宋体" w:cs="宋体"/>
          <w:spacing w:val="-2"/>
          <w:sz w:val="21"/>
          <w:szCs w:val="21"/>
        </w:rPr>
        <w:t>第4部分:纺织品和服装</w:t>
      </w:r>
    </w:p>
    <w:p>
      <w:pPr>
        <w:spacing w:before="242" w:line="18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4"/>
          <w:sz w:val="21"/>
          <w:szCs w:val="21"/>
        </w:rPr>
        <w:t xml:space="preserve"> </w:t>
      </w:r>
      <w:r>
        <w:rPr>
          <w:rFonts w:ascii="宋体" w:hAnsi="宋体" w:eastAsia="宋体" w:cs="宋体"/>
          <w:spacing w:val="-3"/>
          <w:sz w:val="21"/>
          <w:szCs w:val="21"/>
        </w:rPr>
        <w:t>5453</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7"/>
          <w:sz w:val="21"/>
          <w:szCs w:val="21"/>
        </w:rPr>
        <w:t xml:space="preserve">  </w:t>
      </w:r>
      <w:r>
        <w:rPr>
          <w:rFonts w:ascii="宋体" w:hAnsi="宋体" w:eastAsia="宋体" w:cs="宋体"/>
          <w:spacing w:val="-3"/>
          <w:sz w:val="21"/>
          <w:szCs w:val="21"/>
        </w:rPr>
        <w:t>织物透气性的测定</w:t>
      </w:r>
    </w:p>
    <w:p>
      <w:pPr>
        <w:spacing w:before="244" w:line="452" w:lineRule="exact"/>
        <w:ind w:firstLine="661"/>
        <w:rPr>
          <w:rFonts w:ascii="宋体" w:hAnsi="宋体" w:eastAsia="宋体" w:cs="宋体"/>
          <w:sz w:val="21"/>
          <w:szCs w:val="21"/>
        </w:rPr>
      </w:pPr>
      <w:r>
        <w:rPr>
          <w:rFonts w:ascii="宋体" w:hAnsi="宋体" w:eastAsia="宋体" w:cs="宋体"/>
          <w:spacing w:val="-3"/>
          <w:position w:val="18"/>
          <w:sz w:val="21"/>
          <w:szCs w:val="21"/>
        </w:rPr>
        <w:t>GB/T</w:t>
      </w:r>
      <w:r>
        <w:rPr>
          <w:rFonts w:ascii="宋体" w:hAnsi="宋体" w:eastAsia="宋体" w:cs="宋体"/>
          <w:spacing w:val="20"/>
          <w:position w:val="18"/>
          <w:sz w:val="21"/>
          <w:szCs w:val="21"/>
        </w:rPr>
        <w:t xml:space="preserve"> </w:t>
      </w:r>
      <w:r>
        <w:rPr>
          <w:rFonts w:ascii="宋体" w:hAnsi="宋体" w:eastAsia="宋体" w:cs="宋体"/>
          <w:spacing w:val="-3"/>
          <w:position w:val="18"/>
          <w:sz w:val="21"/>
          <w:szCs w:val="21"/>
        </w:rPr>
        <w:t>5713</w:t>
      </w:r>
      <w:r>
        <w:rPr>
          <w:rFonts w:ascii="宋体" w:hAnsi="宋体" w:eastAsia="宋体" w:cs="宋体"/>
          <w:spacing w:val="7"/>
          <w:position w:val="18"/>
          <w:sz w:val="21"/>
          <w:szCs w:val="21"/>
        </w:rPr>
        <w:t xml:space="preserve">  </w:t>
      </w:r>
      <w:r>
        <w:rPr>
          <w:rFonts w:ascii="宋体" w:hAnsi="宋体" w:eastAsia="宋体" w:cs="宋体"/>
          <w:spacing w:val="-3"/>
          <w:position w:val="18"/>
          <w:sz w:val="21"/>
          <w:szCs w:val="21"/>
        </w:rPr>
        <w:t>纺织品</w:t>
      </w:r>
      <w:r>
        <w:rPr>
          <w:rFonts w:ascii="宋体" w:hAnsi="宋体" w:eastAsia="宋体" w:cs="宋体"/>
          <w:spacing w:val="6"/>
          <w:position w:val="18"/>
          <w:sz w:val="21"/>
          <w:szCs w:val="21"/>
        </w:rPr>
        <w:t xml:space="preserve">  </w:t>
      </w:r>
      <w:r>
        <w:rPr>
          <w:rFonts w:ascii="宋体" w:hAnsi="宋体" w:eastAsia="宋体" w:cs="宋体"/>
          <w:spacing w:val="-3"/>
          <w:position w:val="18"/>
          <w:sz w:val="21"/>
          <w:szCs w:val="21"/>
        </w:rPr>
        <w:t>色牢度试验</w:t>
      </w:r>
      <w:r>
        <w:rPr>
          <w:rFonts w:ascii="宋体" w:hAnsi="宋体" w:eastAsia="宋体" w:cs="宋体"/>
          <w:spacing w:val="6"/>
          <w:position w:val="18"/>
          <w:sz w:val="21"/>
          <w:szCs w:val="21"/>
        </w:rPr>
        <w:t xml:space="preserve">  </w:t>
      </w:r>
      <w:r>
        <w:rPr>
          <w:rFonts w:ascii="宋体" w:hAnsi="宋体" w:eastAsia="宋体" w:cs="宋体"/>
          <w:spacing w:val="-3"/>
          <w:position w:val="18"/>
          <w:sz w:val="21"/>
          <w:szCs w:val="21"/>
        </w:rPr>
        <w:t>耐水色牢度</w:t>
      </w:r>
    </w:p>
    <w:p>
      <w:pPr>
        <w:spacing w:line="20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23"/>
          <w:sz w:val="21"/>
          <w:szCs w:val="21"/>
        </w:rPr>
        <w:t xml:space="preserve"> </w:t>
      </w:r>
      <w:r>
        <w:rPr>
          <w:rFonts w:ascii="宋体" w:hAnsi="宋体" w:eastAsia="宋体" w:cs="宋体"/>
          <w:spacing w:val="-2"/>
          <w:sz w:val="21"/>
          <w:szCs w:val="21"/>
        </w:rPr>
        <w:t>6411</w:t>
      </w:r>
      <w:r>
        <w:rPr>
          <w:rFonts w:ascii="宋体" w:hAnsi="宋体" w:eastAsia="宋体" w:cs="宋体"/>
          <w:spacing w:val="7"/>
          <w:sz w:val="21"/>
          <w:szCs w:val="21"/>
        </w:rPr>
        <w:t xml:space="preserve"> </w:t>
      </w:r>
      <w:r>
        <w:rPr>
          <w:rFonts w:ascii="宋体" w:hAnsi="宋体" w:eastAsia="宋体" w:cs="宋体"/>
          <w:spacing w:val="-2"/>
          <w:sz w:val="21"/>
          <w:szCs w:val="21"/>
        </w:rPr>
        <w:t>针织内衣规格尺寸系列</w:t>
      </w:r>
    </w:p>
    <w:p>
      <w:pPr>
        <w:spacing w:before="219" w:line="451" w:lineRule="exact"/>
        <w:ind w:firstLine="661"/>
        <w:rPr>
          <w:rFonts w:ascii="宋体" w:hAnsi="宋体" w:eastAsia="宋体" w:cs="宋体"/>
          <w:sz w:val="21"/>
          <w:szCs w:val="21"/>
        </w:rPr>
      </w:pPr>
      <w:r>
        <w:rPr>
          <w:rFonts w:ascii="宋体" w:hAnsi="宋体" w:eastAsia="宋体" w:cs="宋体"/>
          <w:spacing w:val="-2"/>
          <w:position w:val="18"/>
          <w:sz w:val="21"/>
          <w:szCs w:val="21"/>
        </w:rPr>
        <w:t>GB/T</w:t>
      </w:r>
      <w:r>
        <w:rPr>
          <w:rFonts w:ascii="宋体" w:hAnsi="宋体" w:eastAsia="宋体" w:cs="宋体"/>
          <w:spacing w:val="11"/>
          <w:position w:val="18"/>
          <w:sz w:val="21"/>
          <w:szCs w:val="21"/>
        </w:rPr>
        <w:t xml:space="preserve"> </w:t>
      </w:r>
      <w:r>
        <w:rPr>
          <w:rFonts w:ascii="宋体" w:hAnsi="宋体" w:eastAsia="宋体" w:cs="宋体"/>
          <w:spacing w:val="-2"/>
          <w:position w:val="18"/>
          <w:sz w:val="21"/>
          <w:szCs w:val="21"/>
        </w:rPr>
        <w:t>7573</w:t>
      </w:r>
      <w:r>
        <w:rPr>
          <w:rFonts w:ascii="宋体" w:hAnsi="宋体" w:eastAsia="宋体" w:cs="宋体"/>
          <w:spacing w:val="7"/>
          <w:position w:val="18"/>
          <w:sz w:val="21"/>
          <w:szCs w:val="21"/>
        </w:rPr>
        <w:t xml:space="preserve">  </w:t>
      </w:r>
      <w:r>
        <w:rPr>
          <w:rFonts w:ascii="宋体" w:hAnsi="宋体" w:eastAsia="宋体" w:cs="宋体"/>
          <w:spacing w:val="-2"/>
          <w:position w:val="18"/>
          <w:sz w:val="21"/>
          <w:szCs w:val="21"/>
        </w:rPr>
        <w:t>纺织品</w:t>
      </w:r>
      <w:r>
        <w:rPr>
          <w:rFonts w:ascii="宋体" w:hAnsi="宋体" w:eastAsia="宋体" w:cs="宋体"/>
          <w:spacing w:val="6"/>
          <w:position w:val="18"/>
          <w:sz w:val="21"/>
          <w:szCs w:val="21"/>
        </w:rPr>
        <w:t xml:space="preserve">  </w:t>
      </w:r>
      <w:r>
        <w:rPr>
          <w:rFonts w:ascii="宋体" w:hAnsi="宋体" w:eastAsia="宋体" w:cs="宋体"/>
          <w:spacing w:val="-2"/>
          <w:position w:val="18"/>
          <w:sz w:val="21"/>
          <w:szCs w:val="21"/>
        </w:rPr>
        <w:t>水萃取液pH值的测定</w:t>
      </w:r>
    </w:p>
    <w:p>
      <w:pPr>
        <w:spacing w:line="20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37"/>
          <w:sz w:val="21"/>
          <w:szCs w:val="21"/>
        </w:rPr>
        <w:t xml:space="preserve"> </w:t>
      </w:r>
      <w:r>
        <w:rPr>
          <w:rFonts w:ascii="宋体" w:hAnsi="宋体" w:eastAsia="宋体" w:cs="宋体"/>
          <w:spacing w:val="-3"/>
          <w:sz w:val="21"/>
          <w:szCs w:val="21"/>
        </w:rPr>
        <w:t>11047</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10"/>
          <w:sz w:val="21"/>
          <w:szCs w:val="21"/>
        </w:rPr>
        <w:t xml:space="preserve">  </w:t>
      </w:r>
      <w:r>
        <w:rPr>
          <w:rFonts w:ascii="宋体" w:hAnsi="宋体" w:eastAsia="宋体" w:cs="宋体"/>
          <w:spacing w:val="-3"/>
          <w:sz w:val="21"/>
          <w:szCs w:val="21"/>
        </w:rPr>
        <w:t>织物勾丝性能评定钉锤法</w:t>
      </w:r>
    </w:p>
    <w:p>
      <w:pPr>
        <w:spacing w:before="219" w:line="18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36"/>
          <w:sz w:val="21"/>
          <w:szCs w:val="21"/>
        </w:rPr>
        <w:t xml:space="preserve"> </w:t>
      </w:r>
      <w:r>
        <w:rPr>
          <w:rFonts w:ascii="宋体" w:hAnsi="宋体" w:eastAsia="宋体" w:cs="宋体"/>
          <w:spacing w:val="-2"/>
          <w:sz w:val="21"/>
          <w:szCs w:val="21"/>
        </w:rPr>
        <w:t>12704.1</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纺织品</w:t>
      </w:r>
      <w:r>
        <w:rPr>
          <w:rFonts w:ascii="宋体" w:hAnsi="宋体" w:eastAsia="宋体" w:cs="宋体"/>
          <w:spacing w:val="7"/>
          <w:sz w:val="21"/>
          <w:szCs w:val="21"/>
        </w:rPr>
        <w:t xml:space="preserve"> </w:t>
      </w:r>
      <w:r>
        <w:rPr>
          <w:rFonts w:ascii="宋体" w:hAnsi="宋体" w:eastAsia="宋体" w:cs="宋体"/>
          <w:spacing w:val="-2"/>
          <w:sz w:val="21"/>
          <w:szCs w:val="21"/>
        </w:rPr>
        <w:t>织物透湿性试验方法</w:t>
      </w:r>
      <w:r>
        <w:rPr>
          <w:rFonts w:ascii="宋体" w:hAnsi="宋体" w:eastAsia="宋体" w:cs="宋体"/>
          <w:spacing w:val="34"/>
          <w:sz w:val="21"/>
          <w:szCs w:val="21"/>
        </w:rPr>
        <w:t xml:space="preserve">  </w:t>
      </w:r>
      <w:r>
        <w:rPr>
          <w:rFonts w:ascii="宋体" w:hAnsi="宋体" w:eastAsia="宋体" w:cs="宋体"/>
          <w:spacing w:val="-2"/>
          <w:sz w:val="21"/>
          <w:szCs w:val="21"/>
        </w:rPr>
        <w:t>第1部分:吸湿法</w:t>
      </w:r>
    </w:p>
    <w:p>
      <w:pPr>
        <w:sectPr>
          <w:headerReference r:id="rId25" w:type="default"/>
          <w:footerReference r:id="rId26" w:type="default"/>
          <w:pgSz w:w="11910" w:h="16840"/>
          <w:pgMar w:top="400" w:right="753" w:bottom="1324" w:left="1180" w:header="0" w:footer="1188" w:gutter="0"/>
          <w:pgNumType w:fmt="decimal"/>
          <w:cols w:space="720" w:num="1"/>
        </w:sectPr>
      </w:pPr>
    </w:p>
    <w:p>
      <w:pPr>
        <w:spacing w:before="34" w:line="18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32"/>
          <w:sz w:val="21"/>
          <w:szCs w:val="21"/>
        </w:rPr>
        <w:t xml:space="preserve"> </w:t>
      </w:r>
      <w:r>
        <w:rPr>
          <w:rFonts w:ascii="宋体" w:hAnsi="宋体" w:eastAsia="宋体" w:cs="宋体"/>
          <w:spacing w:val="-3"/>
          <w:sz w:val="21"/>
          <w:szCs w:val="21"/>
        </w:rPr>
        <w:t>17592</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5"/>
          <w:sz w:val="21"/>
          <w:szCs w:val="21"/>
        </w:rPr>
        <w:t xml:space="preserve">  </w:t>
      </w:r>
      <w:r>
        <w:rPr>
          <w:rFonts w:ascii="宋体" w:hAnsi="宋体" w:eastAsia="宋体" w:cs="宋体"/>
          <w:spacing w:val="-3"/>
          <w:sz w:val="21"/>
          <w:szCs w:val="21"/>
        </w:rPr>
        <w:t>禁用偶氮染料的测定</w:t>
      </w:r>
    </w:p>
    <w:p>
      <w:pPr>
        <w:spacing w:before="241" w:line="184" w:lineRule="auto"/>
        <w:ind w:firstLine="661"/>
        <w:rPr>
          <w:rFonts w:ascii="宋体" w:hAnsi="宋体" w:eastAsia="宋体" w:cs="宋体"/>
          <w:sz w:val="21"/>
          <w:szCs w:val="21"/>
        </w:rPr>
      </w:pPr>
      <w:r>
        <w:rPr>
          <w:rFonts w:ascii="宋体" w:hAnsi="宋体" w:eastAsia="宋体" w:cs="宋体"/>
          <w:spacing w:val="-6"/>
          <w:sz w:val="21"/>
          <w:szCs w:val="21"/>
        </w:rPr>
        <w:t>GB/T</w:t>
      </w:r>
      <w:r>
        <w:rPr>
          <w:rFonts w:ascii="宋体" w:hAnsi="宋体" w:eastAsia="宋体" w:cs="宋体"/>
          <w:spacing w:val="23"/>
          <w:sz w:val="21"/>
          <w:szCs w:val="21"/>
        </w:rPr>
        <w:t xml:space="preserve"> </w:t>
      </w:r>
      <w:r>
        <w:rPr>
          <w:rFonts w:ascii="宋体" w:hAnsi="宋体" w:eastAsia="宋体" w:cs="宋体"/>
          <w:spacing w:val="-6"/>
          <w:sz w:val="21"/>
          <w:szCs w:val="21"/>
        </w:rPr>
        <w:t>17593（所有部分）</w:t>
      </w:r>
      <w:r>
        <w:rPr>
          <w:rFonts w:ascii="宋体" w:hAnsi="宋体" w:eastAsia="宋体" w:cs="宋体"/>
          <w:sz w:val="21"/>
          <w:szCs w:val="21"/>
        </w:rPr>
        <w:t xml:space="preserve">   </w:t>
      </w:r>
      <w:r>
        <w:rPr>
          <w:rFonts w:ascii="宋体" w:hAnsi="宋体" w:eastAsia="宋体" w:cs="宋体"/>
          <w:spacing w:val="-6"/>
          <w:sz w:val="21"/>
          <w:szCs w:val="21"/>
        </w:rPr>
        <w:t>纺织品</w:t>
      </w:r>
      <w:r>
        <w:rPr>
          <w:rFonts w:ascii="宋体" w:hAnsi="宋体" w:eastAsia="宋体" w:cs="宋体"/>
          <w:spacing w:val="4"/>
          <w:sz w:val="21"/>
          <w:szCs w:val="21"/>
        </w:rPr>
        <w:t xml:space="preserve">  </w:t>
      </w:r>
      <w:r>
        <w:rPr>
          <w:rFonts w:ascii="宋体" w:hAnsi="宋体" w:eastAsia="宋体" w:cs="宋体"/>
          <w:spacing w:val="-6"/>
          <w:sz w:val="21"/>
          <w:szCs w:val="21"/>
        </w:rPr>
        <w:t>重金属的测定</w:t>
      </w:r>
    </w:p>
    <w:p>
      <w:pPr>
        <w:spacing w:before="242" w:line="451" w:lineRule="exact"/>
        <w:ind w:firstLine="661"/>
        <w:rPr>
          <w:rFonts w:ascii="宋体" w:hAnsi="宋体" w:eastAsia="宋体" w:cs="宋体"/>
          <w:sz w:val="21"/>
          <w:szCs w:val="21"/>
        </w:rPr>
      </w:pPr>
      <w:r>
        <w:rPr>
          <w:rFonts w:ascii="宋体" w:hAnsi="宋体" w:eastAsia="宋体" w:cs="宋体"/>
          <w:spacing w:val="-3"/>
          <w:position w:val="18"/>
          <w:sz w:val="21"/>
          <w:szCs w:val="21"/>
        </w:rPr>
        <w:t>GB</w:t>
      </w:r>
      <w:r>
        <w:rPr>
          <w:rFonts w:ascii="宋体" w:hAnsi="宋体" w:eastAsia="宋体" w:cs="宋体"/>
          <w:spacing w:val="26"/>
          <w:position w:val="18"/>
          <w:sz w:val="21"/>
          <w:szCs w:val="21"/>
        </w:rPr>
        <w:t xml:space="preserve"> </w:t>
      </w:r>
      <w:r>
        <w:rPr>
          <w:rFonts w:ascii="宋体" w:hAnsi="宋体" w:eastAsia="宋体" w:cs="宋体"/>
          <w:spacing w:val="-3"/>
          <w:position w:val="18"/>
          <w:sz w:val="21"/>
          <w:szCs w:val="21"/>
        </w:rPr>
        <w:t>18401</w:t>
      </w:r>
      <w:r>
        <w:rPr>
          <w:rFonts w:ascii="宋体" w:hAnsi="宋体" w:eastAsia="宋体" w:cs="宋体"/>
          <w:spacing w:val="15"/>
          <w:position w:val="18"/>
          <w:sz w:val="21"/>
          <w:szCs w:val="21"/>
        </w:rPr>
        <w:t xml:space="preserve">  </w:t>
      </w:r>
      <w:r>
        <w:rPr>
          <w:rFonts w:ascii="宋体" w:hAnsi="宋体" w:eastAsia="宋体" w:cs="宋体"/>
          <w:spacing w:val="-3"/>
          <w:position w:val="18"/>
          <w:sz w:val="21"/>
          <w:szCs w:val="21"/>
        </w:rPr>
        <w:t>国家纺织产品基本安全技术规范</w:t>
      </w:r>
    </w:p>
    <w:p>
      <w:pPr>
        <w:spacing w:line="20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27"/>
          <w:sz w:val="21"/>
          <w:szCs w:val="21"/>
        </w:rPr>
        <w:t xml:space="preserve"> </w:t>
      </w:r>
      <w:r>
        <w:rPr>
          <w:rFonts w:ascii="宋体" w:hAnsi="宋体" w:eastAsia="宋体" w:cs="宋体"/>
          <w:spacing w:val="-2"/>
          <w:sz w:val="21"/>
          <w:szCs w:val="21"/>
        </w:rPr>
        <w:t>18885</w:t>
      </w:r>
      <w:r>
        <w:rPr>
          <w:rFonts w:ascii="宋体" w:hAnsi="宋体" w:eastAsia="宋体" w:cs="宋体"/>
          <w:spacing w:val="7"/>
          <w:sz w:val="21"/>
          <w:szCs w:val="21"/>
        </w:rPr>
        <w:t xml:space="preserve">  </w:t>
      </w:r>
      <w:r>
        <w:rPr>
          <w:rFonts w:ascii="宋体" w:hAnsi="宋体" w:eastAsia="宋体" w:cs="宋体"/>
          <w:spacing w:val="-2"/>
          <w:sz w:val="21"/>
          <w:szCs w:val="21"/>
        </w:rPr>
        <w:t>生态纺织品技术要求</w:t>
      </w:r>
    </w:p>
    <w:p>
      <w:pPr>
        <w:spacing w:before="218" w:line="184" w:lineRule="auto"/>
        <w:ind w:firstLine="661"/>
        <w:rPr>
          <w:rFonts w:ascii="宋体" w:hAnsi="宋体" w:eastAsia="宋体" w:cs="宋体"/>
          <w:sz w:val="21"/>
          <w:szCs w:val="21"/>
        </w:rPr>
      </w:pPr>
      <w:r>
        <w:rPr>
          <w:rFonts w:ascii="宋体" w:hAnsi="宋体" w:eastAsia="宋体" w:cs="宋体"/>
          <w:spacing w:val="-2"/>
          <w:sz w:val="21"/>
          <w:szCs w:val="21"/>
        </w:rPr>
        <w:t>GB/T</w:t>
      </w:r>
      <w:r>
        <w:rPr>
          <w:rFonts w:ascii="宋体" w:hAnsi="宋体" w:eastAsia="宋体" w:cs="宋体"/>
          <w:spacing w:val="8"/>
          <w:sz w:val="21"/>
          <w:szCs w:val="21"/>
        </w:rPr>
        <w:t xml:space="preserve"> </w:t>
      </w:r>
      <w:r>
        <w:rPr>
          <w:rFonts w:ascii="宋体" w:hAnsi="宋体" w:eastAsia="宋体" w:cs="宋体"/>
          <w:spacing w:val="-2"/>
          <w:sz w:val="21"/>
          <w:szCs w:val="21"/>
        </w:rPr>
        <w:t>24121</w:t>
      </w:r>
      <w:r>
        <w:rPr>
          <w:rFonts w:ascii="宋体" w:hAnsi="宋体" w:eastAsia="宋体" w:cs="宋体"/>
          <w:spacing w:val="7"/>
          <w:sz w:val="21"/>
          <w:szCs w:val="21"/>
        </w:rPr>
        <w:t xml:space="preserve">  </w:t>
      </w:r>
      <w:r>
        <w:rPr>
          <w:rFonts w:ascii="宋体" w:hAnsi="宋体" w:eastAsia="宋体" w:cs="宋体"/>
          <w:spacing w:val="-2"/>
          <w:sz w:val="21"/>
          <w:szCs w:val="21"/>
        </w:rPr>
        <w:t>纺织制品</w:t>
      </w:r>
      <w:r>
        <w:rPr>
          <w:rFonts w:ascii="宋体" w:hAnsi="宋体" w:eastAsia="宋体" w:cs="宋体"/>
          <w:spacing w:val="9"/>
          <w:sz w:val="21"/>
          <w:szCs w:val="21"/>
        </w:rPr>
        <w:t xml:space="preserve">  </w:t>
      </w:r>
      <w:r>
        <w:rPr>
          <w:rFonts w:ascii="宋体" w:hAnsi="宋体" w:eastAsia="宋体" w:cs="宋体"/>
          <w:spacing w:val="-2"/>
          <w:sz w:val="21"/>
          <w:szCs w:val="21"/>
        </w:rPr>
        <w:t>断针类残留物的检测方法</w:t>
      </w:r>
    </w:p>
    <w:p>
      <w:pPr>
        <w:spacing w:before="242" w:line="184" w:lineRule="auto"/>
        <w:ind w:firstLine="661"/>
        <w:rPr>
          <w:rFonts w:ascii="宋体" w:hAnsi="宋体" w:eastAsia="宋体" w:cs="宋体"/>
          <w:sz w:val="21"/>
          <w:szCs w:val="21"/>
        </w:rPr>
      </w:pPr>
      <w:r>
        <w:rPr>
          <w:rFonts w:ascii="宋体" w:hAnsi="宋体" w:eastAsia="宋体" w:cs="宋体"/>
          <w:spacing w:val="-3"/>
          <w:sz w:val="21"/>
          <w:szCs w:val="21"/>
        </w:rPr>
        <w:t>GB/T</w:t>
      </w:r>
      <w:r>
        <w:rPr>
          <w:rFonts w:ascii="宋体" w:hAnsi="宋体" w:eastAsia="宋体" w:cs="宋体"/>
          <w:spacing w:val="21"/>
          <w:sz w:val="21"/>
          <w:szCs w:val="21"/>
        </w:rPr>
        <w:t xml:space="preserve"> </w:t>
      </w:r>
      <w:r>
        <w:rPr>
          <w:rFonts w:ascii="宋体" w:hAnsi="宋体" w:eastAsia="宋体" w:cs="宋体"/>
          <w:spacing w:val="-3"/>
          <w:sz w:val="21"/>
          <w:szCs w:val="21"/>
        </w:rPr>
        <w:t>29862</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7"/>
          <w:sz w:val="21"/>
          <w:szCs w:val="21"/>
        </w:rPr>
        <w:t xml:space="preserve">  </w:t>
      </w:r>
      <w:r>
        <w:rPr>
          <w:rFonts w:ascii="宋体" w:hAnsi="宋体" w:eastAsia="宋体" w:cs="宋体"/>
          <w:spacing w:val="-3"/>
          <w:sz w:val="21"/>
          <w:szCs w:val="21"/>
        </w:rPr>
        <w:t>纤维含量的标识</w:t>
      </w:r>
    </w:p>
    <w:p>
      <w:pPr>
        <w:spacing w:before="242" w:line="184" w:lineRule="auto"/>
        <w:ind w:firstLine="660"/>
        <w:rPr>
          <w:rFonts w:ascii="宋体" w:hAnsi="宋体" w:eastAsia="宋体" w:cs="宋体"/>
          <w:sz w:val="21"/>
          <w:szCs w:val="21"/>
        </w:rPr>
      </w:pPr>
      <w:r>
        <w:rPr>
          <w:rFonts w:ascii="宋体" w:hAnsi="宋体" w:eastAsia="宋体" w:cs="宋体"/>
          <w:spacing w:val="-3"/>
          <w:sz w:val="21"/>
          <w:szCs w:val="21"/>
        </w:rPr>
        <w:t>FZ/T</w:t>
      </w:r>
      <w:r>
        <w:rPr>
          <w:rFonts w:ascii="宋体" w:hAnsi="宋体" w:eastAsia="宋体" w:cs="宋体"/>
          <w:spacing w:val="23"/>
          <w:sz w:val="21"/>
          <w:szCs w:val="21"/>
        </w:rPr>
        <w:t xml:space="preserve"> </w:t>
      </w:r>
      <w:r>
        <w:rPr>
          <w:rFonts w:ascii="宋体" w:hAnsi="宋体" w:eastAsia="宋体" w:cs="宋体"/>
          <w:spacing w:val="-3"/>
          <w:sz w:val="21"/>
          <w:szCs w:val="21"/>
        </w:rPr>
        <w:t>01026</w:t>
      </w:r>
      <w:r>
        <w:rPr>
          <w:rFonts w:ascii="宋体" w:hAnsi="宋体" w:eastAsia="宋体" w:cs="宋体"/>
          <w:spacing w:val="7"/>
          <w:sz w:val="21"/>
          <w:szCs w:val="21"/>
        </w:rPr>
        <w:t xml:space="preserve">  </w:t>
      </w:r>
      <w:r>
        <w:rPr>
          <w:rFonts w:ascii="宋体" w:hAnsi="宋体" w:eastAsia="宋体" w:cs="宋体"/>
          <w:spacing w:val="-3"/>
          <w:sz w:val="21"/>
          <w:szCs w:val="21"/>
        </w:rPr>
        <w:t>纺织品</w:t>
      </w:r>
      <w:r>
        <w:rPr>
          <w:rFonts w:ascii="宋体" w:hAnsi="宋体" w:eastAsia="宋体" w:cs="宋体"/>
          <w:spacing w:val="7"/>
          <w:sz w:val="21"/>
          <w:szCs w:val="21"/>
        </w:rPr>
        <w:t xml:space="preserve">  </w:t>
      </w:r>
      <w:r>
        <w:rPr>
          <w:rFonts w:ascii="宋体" w:hAnsi="宋体" w:eastAsia="宋体" w:cs="宋体"/>
          <w:spacing w:val="-3"/>
          <w:sz w:val="21"/>
          <w:szCs w:val="21"/>
        </w:rPr>
        <w:t>定量化学分析</w:t>
      </w:r>
      <w:r>
        <w:rPr>
          <w:rFonts w:ascii="宋体" w:hAnsi="宋体" w:eastAsia="宋体" w:cs="宋体"/>
          <w:spacing w:val="9"/>
          <w:sz w:val="21"/>
          <w:szCs w:val="21"/>
        </w:rPr>
        <w:t xml:space="preserve">  </w:t>
      </w:r>
      <w:r>
        <w:rPr>
          <w:rFonts w:ascii="宋体" w:hAnsi="宋体" w:eastAsia="宋体" w:cs="宋体"/>
          <w:spacing w:val="-3"/>
          <w:sz w:val="21"/>
          <w:szCs w:val="21"/>
        </w:rPr>
        <w:t>多组分纤维混合物</w:t>
      </w:r>
    </w:p>
    <w:p>
      <w:pPr>
        <w:spacing w:before="241" w:line="184" w:lineRule="auto"/>
        <w:ind w:firstLine="660"/>
        <w:rPr>
          <w:rFonts w:ascii="宋体" w:hAnsi="宋体" w:eastAsia="宋体" w:cs="宋体"/>
          <w:sz w:val="21"/>
          <w:szCs w:val="21"/>
        </w:rPr>
      </w:pPr>
      <w:r>
        <w:rPr>
          <w:rFonts w:ascii="宋体" w:hAnsi="宋体" w:eastAsia="宋体" w:cs="宋体"/>
          <w:spacing w:val="4"/>
          <w:sz w:val="21"/>
          <w:szCs w:val="21"/>
        </w:rPr>
        <w:t>FZ/T</w:t>
      </w:r>
      <w:r>
        <w:rPr>
          <w:rFonts w:ascii="宋体" w:hAnsi="宋体" w:eastAsia="宋体" w:cs="宋体"/>
          <w:spacing w:val="15"/>
          <w:sz w:val="21"/>
          <w:szCs w:val="21"/>
        </w:rPr>
        <w:t xml:space="preserve"> </w:t>
      </w:r>
      <w:r>
        <w:rPr>
          <w:rFonts w:ascii="宋体" w:hAnsi="宋体" w:eastAsia="宋体" w:cs="宋体"/>
          <w:spacing w:val="4"/>
          <w:sz w:val="21"/>
          <w:szCs w:val="21"/>
        </w:rPr>
        <w:t>01057（所有部分）</w:t>
      </w:r>
      <w:r>
        <w:rPr>
          <w:rFonts w:ascii="宋体" w:hAnsi="宋体" w:eastAsia="宋体" w:cs="宋体"/>
          <w:sz w:val="21"/>
          <w:szCs w:val="21"/>
        </w:rPr>
        <w:t xml:space="preserve">   </w:t>
      </w:r>
      <w:r>
        <w:rPr>
          <w:rFonts w:ascii="宋体" w:hAnsi="宋体" w:eastAsia="宋体" w:cs="宋体"/>
          <w:spacing w:val="4"/>
          <w:sz w:val="21"/>
          <w:szCs w:val="21"/>
        </w:rPr>
        <w:t>纺织纤维鉴别试验方法</w:t>
      </w:r>
    </w:p>
    <w:p>
      <w:pPr>
        <w:spacing w:before="202" w:line="184" w:lineRule="auto"/>
        <w:ind w:firstLine="660"/>
        <w:rPr>
          <w:rFonts w:ascii="宋体" w:hAnsi="宋体" w:eastAsia="宋体" w:cs="宋体"/>
          <w:sz w:val="21"/>
          <w:szCs w:val="21"/>
        </w:rPr>
      </w:pPr>
      <w:r>
        <w:rPr>
          <w:rFonts w:ascii="宋体" w:hAnsi="宋体" w:eastAsia="宋体" w:cs="宋体"/>
          <w:spacing w:val="-2"/>
          <w:sz w:val="21"/>
          <w:szCs w:val="21"/>
        </w:rPr>
        <w:t>FZ/T</w:t>
      </w:r>
      <w:r>
        <w:rPr>
          <w:rFonts w:ascii="宋体" w:hAnsi="宋体" w:eastAsia="宋体" w:cs="宋体"/>
          <w:spacing w:val="20"/>
          <w:sz w:val="21"/>
          <w:szCs w:val="21"/>
        </w:rPr>
        <w:t xml:space="preserve"> </w:t>
      </w:r>
      <w:r>
        <w:rPr>
          <w:rFonts w:ascii="宋体" w:hAnsi="宋体" w:eastAsia="宋体" w:cs="宋体"/>
          <w:spacing w:val="-2"/>
          <w:sz w:val="21"/>
          <w:szCs w:val="21"/>
        </w:rPr>
        <w:t>01095</w:t>
      </w:r>
      <w:r>
        <w:rPr>
          <w:rFonts w:ascii="宋体" w:hAnsi="宋体" w:eastAsia="宋体" w:cs="宋体"/>
          <w:spacing w:val="7"/>
          <w:sz w:val="21"/>
          <w:szCs w:val="21"/>
        </w:rPr>
        <w:t xml:space="preserve">  </w:t>
      </w:r>
      <w:r>
        <w:rPr>
          <w:rFonts w:ascii="宋体" w:hAnsi="宋体" w:eastAsia="宋体" w:cs="宋体"/>
          <w:spacing w:val="-2"/>
          <w:sz w:val="21"/>
          <w:szCs w:val="21"/>
        </w:rPr>
        <w:t>纺织品</w:t>
      </w:r>
      <w:r>
        <w:rPr>
          <w:rFonts w:ascii="宋体" w:hAnsi="宋体" w:eastAsia="宋体" w:cs="宋体"/>
          <w:spacing w:val="5"/>
          <w:sz w:val="21"/>
          <w:szCs w:val="21"/>
        </w:rPr>
        <w:t xml:space="preserve">  </w:t>
      </w:r>
      <w:r>
        <w:rPr>
          <w:rFonts w:ascii="宋体" w:hAnsi="宋体" w:eastAsia="宋体" w:cs="宋体"/>
          <w:spacing w:val="-2"/>
          <w:sz w:val="21"/>
          <w:szCs w:val="21"/>
        </w:rPr>
        <w:t>氨纶产品纤维含量的试验方法</w:t>
      </w:r>
    </w:p>
    <w:p>
      <w:pPr>
        <w:spacing w:line="157" w:lineRule="exact"/>
      </w:pPr>
    </w:p>
    <w:p>
      <w:pPr>
        <w:sectPr>
          <w:headerReference r:id="rId27" w:type="default"/>
          <w:footerReference r:id="rId28" w:type="default"/>
          <w:pgSz w:w="11910" w:h="16840"/>
          <w:pgMar w:top="2251" w:right="820" w:bottom="1324" w:left="1180" w:header="1449" w:footer="1186" w:gutter="0"/>
          <w:pgNumType w:fmt="decimal"/>
          <w:cols w:equalWidth="0" w:num="1">
            <w:col w:w="9910"/>
          </w:cols>
        </w:sectPr>
      </w:pPr>
    </w:p>
    <w:p>
      <w:pPr>
        <w:spacing w:before="44" w:line="393" w:lineRule="auto"/>
        <w:ind w:left="634" w:right="61" w:firstLine="26"/>
        <w:rPr>
          <w:rFonts w:ascii="宋体" w:hAnsi="宋体" w:eastAsia="宋体" w:cs="宋体"/>
          <w:sz w:val="21"/>
          <w:szCs w:val="21"/>
        </w:rPr>
      </w:pPr>
      <w:r>
        <w:rPr>
          <w:rFonts w:ascii="宋体" w:hAnsi="宋体" w:eastAsia="宋体" w:cs="宋体"/>
          <w:spacing w:val="-2"/>
          <w:sz w:val="21"/>
          <w:szCs w:val="21"/>
        </w:rPr>
        <w:t>FZ/T</w:t>
      </w:r>
      <w:r>
        <w:rPr>
          <w:rFonts w:ascii="宋体" w:hAnsi="宋体" w:eastAsia="宋体" w:cs="宋体"/>
          <w:spacing w:val="22"/>
          <w:sz w:val="21"/>
          <w:szCs w:val="21"/>
        </w:rPr>
        <w:t xml:space="preserve"> </w:t>
      </w:r>
      <w:r>
        <w:rPr>
          <w:rFonts w:ascii="宋体" w:hAnsi="宋体" w:eastAsia="宋体" w:cs="宋体"/>
          <w:spacing w:val="-2"/>
          <w:sz w:val="21"/>
          <w:szCs w:val="21"/>
        </w:rPr>
        <w:t>12040—20</w:t>
      </w:r>
      <w:r>
        <w:rPr>
          <w:rFonts w:hint="eastAsia" w:ascii="宋体" w:hAnsi="宋体" w:eastAsia="宋体" w:cs="宋体"/>
          <w:spacing w:val="-2"/>
          <w:sz w:val="21"/>
          <w:szCs w:val="21"/>
          <w:lang w:val="en-US" w:eastAsia="zh-CN"/>
        </w:rPr>
        <w:t>20</w:t>
      </w:r>
      <w:r>
        <w:rPr>
          <w:rFonts w:ascii="宋体" w:hAnsi="宋体" w:eastAsia="宋体" w:cs="宋体"/>
          <w:sz w:val="21"/>
          <w:szCs w:val="21"/>
        </w:rPr>
        <w:t xml:space="preserve"> FZ/T</w:t>
      </w:r>
      <w:r>
        <w:rPr>
          <w:rFonts w:ascii="宋体" w:hAnsi="宋体" w:eastAsia="宋体" w:cs="宋体"/>
          <w:spacing w:val="20"/>
          <w:sz w:val="21"/>
          <w:szCs w:val="21"/>
        </w:rPr>
        <w:t xml:space="preserve"> </w:t>
      </w:r>
      <w:r>
        <w:rPr>
          <w:rFonts w:ascii="宋体" w:hAnsi="宋体" w:eastAsia="宋体" w:cs="宋体"/>
          <w:sz w:val="21"/>
          <w:szCs w:val="21"/>
        </w:rPr>
        <w:t xml:space="preserve">54009—2012 </w:t>
      </w:r>
      <w:r>
        <w:rPr>
          <w:rFonts w:ascii="宋体" w:hAnsi="宋体" w:eastAsia="宋体" w:cs="宋体"/>
          <w:spacing w:val="-2"/>
          <w:sz w:val="21"/>
          <w:szCs w:val="21"/>
        </w:rPr>
        <w:t>FZ/T</w:t>
      </w:r>
      <w:r>
        <w:rPr>
          <w:rFonts w:ascii="宋体" w:hAnsi="宋体" w:eastAsia="宋体" w:cs="宋体"/>
          <w:spacing w:val="22"/>
          <w:sz w:val="21"/>
          <w:szCs w:val="21"/>
        </w:rPr>
        <w:t xml:space="preserve"> </w:t>
      </w:r>
      <w:r>
        <w:rPr>
          <w:rFonts w:ascii="宋体" w:hAnsi="宋体" w:eastAsia="宋体" w:cs="宋体"/>
          <w:spacing w:val="-2"/>
          <w:sz w:val="21"/>
          <w:szCs w:val="21"/>
        </w:rPr>
        <w:t>70006—2004</w:t>
      </w:r>
      <w:r>
        <w:rPr>
          <w:rFonts w:ascii="宋体" w:hAnsi="宋体" w:eastAsia="宋体" w:cs="宋体"/>
          <w:sz w:val="21"/>
          <w:szCs w:val="21"/>
        </w:rPr>
        <w:t xml:space="preserve"> FZ/T</w:t>
      </w:r>
      <w:r>
        <w:rPr>
          <w:rFonts w:ascii="宋体" w:hAnsi="宋体" w:eastAsia="宋体" w:cs="宋体"/>
          <w:spacing w:val="20"/>
          <w:sz w:val="21"/>
          <w:szCs w:val="21"/>
        </w:rPr>
        <w:t xml:space="preserve"> </w:t>
      </w:r>
      <w:r>
        <w:rPr>
          <w:rFonts w:ascii="宋体" w:hAnsi="宋体" w:eastAsia="宋体" w:cs="宋体"/>
          <w:sz w:val="21"/>
          <w:szCs w:val="21"/>
        </w:rPr>
        <w:t>70012—2016</w:t>
      </w:r>
    </w:p>
    <w:p>
      <w:pPr>
        <w:spacing w:before="1" w:line="183" w:lineRule="auto"/>
        <w:ind w:firstLine="663"/>
        <w:rPr>
          <w:rFonts w:ascii="宋体" w:hAnsi="宋体" w:eastAsia="宋体" w:cs="宋体"/>
          <w:sz w:val="21"/>
          <w:szCs w:val="21"/>
        </w:rPr>
      </w:pPr>
      <w:r>
        <w:rPr>
          <w:rFonts w:ascii="宋体" w:hAnsi="宋体" w:eastAsia="宋体" w:cs="宋体"/>
          <w:spacing w:val="-2"/>
          <w:sz w:val="21"/>
          <w:szCs w:val="21"/>
        </w:rPr>
        <w:t>FZ/T</w:t>
      </w:r>
      <w:r>
        <w:rPr>
          <w:rFonts w:ascii="宋体" w:hAnsi="宋体" w:eastAsia="宋体" w:cs="宋体"/>
          <w:spacing w:val="21"/>
          <w:sz w:val="21"/>
          <w:szCs w:val="21"/>
        </w:rPr>
        <w:t xml:space="preserve"> </w:t>
      </w:r>
      <w:r>
        <w:rPr>
          <w:rFonts w:ascii="宋体" w:hAnsi="宋体" w:eastAsia="宋体" w:cs="宋体"/>
          <w:spacing w:val="-2"/>
          <w:sz w:val="21"/>
          <w:szCs w:val="21"/>
        </w:rPr>
        <w:t>73001—2016</w:t>
      </w:r>
    </w:p>
    <w:p>
      <w:pPr>
        <w:spacing w:line="14" w:lineRule="auto"/>
        <w:rPr>
          <w:rFonts w:ascii="Malgun Gothic"/>
          <w:sz w:val="2"/>
        </w:rPr>
      </w:pPr>
      <w:r>
        <w:rPr>
          <w:rFonts w:ascii="Malgun Gothic" w:hAnsi="Malgun Gothic" w:eastAsia="Malgun Gothic" w:cs="Malgun Gothic"/>
          <w:sz w:val="2"/>
          <w:szCs w:val="2"/>
        </w:rPr>
        <w:br w:type="column"/>
      </w:r>
    </w:p>
    <w:p>
      <w:pPr>
        <w:spacing w:before="39" w:line="184" w:lineRule="auto"/>
        <w:ind w:firstLine="61"/>
        <w:rPr>
          <w:rFonts w:ascii="宋体" w:hAnsi="宋体" w:eastAsia="宋体" w:cs="宋体"/>
          <w:sz w:val="21"/>
          <w:szCs w:val="21"/>
        </w:rPr>
      </w:pPr>
      <w:r>
        <w:rPr>
          <w:rFonts w:ascii="宋体" w:hAnsi="宋体" w:eastAsia="宋体" w:cs="宋体"/>
          <w:spacing w:val="-1"/>
          <w:sz w:val="21"/>
          <w:szCs w:val="21"/>
        </w:rPr>
        <w:t>涤纶(锦纶)/氨纶包覆丝线</w:t>
      </w:r>
    </w:p>
    <w:p>
      <w:pPr>
        <w:spacing w:before="199" w:line="184" w:lineRule="auto"/>
        <w:ind w:firstLine="65"/>
        <w:rPr>
          <w:rFonts w:ascii="宋体" w:hAnsi="宋体" w:eastAsia="宋体" w:cs="宋体"/>
          <w:sz w:val="21"/>
          <w:szCs w:val="21"/>
        </w:rPr>
      </w:pPr>
      <w:r>
        <w:rPr>
          <w:rFonts w:ascii="宋体" w:hAnsi="宋体" w:eastAsia="宋体" w:cs="宋体"/>
          <w:spacing w:val="-3"/>
          <w:sz w:val="21"/>
          <w:szCs w:val="21"/>
        </w:rPr>
        <w:t>丙纶弹力丝</w:t>
      </w:r>
    </w:p>
    <w:p>
      <w:pPr>
        <w:spacing w:before="269" w:line="453" w:lineRule="exact"/>
        <w:ind w:firstLine="61"/>
        <w:rPr>
          <w:rFonts w:ascii="宋体" w:hAnsi="宋体" w:eastAsia="宋体" w:cs="宋体"/>
          <w:sz w:val="21"/>
          <w:szCs w:val="21"/>
        </w:rPr>
      </w:pPr>
      <w:r>
        <w:rPr>
          <w:rFonts w:ascii="宋体" w:hAnsi="宋体" w:eastAsia="宋体" w:cs="宋体"/>
          <w:spacing w:val="-1"/>
          <w:position w:val="18"/>
          <w:sz w:val="21"/>
          <w:szCs w:val="21"/>
        </w:rPr>
        <w:t>针织物拉伸弹性回复率试验方法</w:t>
      </w:r>
    </w:p>
    <w:p>
      <w:pPr>
        <w:spacing w:before="1" w:line="204" w:lineRule="auto"/>
        <w:ind w:firstLine="64"/>
        <w:rPr>
          <w:rFonts w:ascii="宋体" w:hAnsi="宋体" w:eastAsia="宋体" w:cs="宋体"/>
          <w:sz w:val="21"/>
          <w:szCs w:val="21"/>
        </w:rPr>
      </w:pPr>
      <w:r>
        <w:rPr>
          <w:rFonts w:ascii="宋体" w:hAnsi="宋体" w:eastAsia="宋体" w:cs="宋体"/>
          <w:spacing w:val="-2"/>
          <w:sz w:val="21"/>
          <w:szCs w:val="21"/>
        </w:rPr>
        <w:t>一次成型束身无缝内衣号型</w:t>
      </w:r>
    </w:p>
    <w:p>
      <w:pPr>
        <w:spacing w:before="218" w:line="184" w:lineRule="auto"/>
        <w:ind w:firstLine="61"/>
        <w:rPr>
          <w:rFonts w:ascii="宋体" w:hAnsi="宋体" w:eastAsia="宋体" w:cs="宋体"/>
          <w:sz w:val="21"/>
          <w:szCs w:val="21"/>
        </w:rPr>
      </w:pPr>
      <w:r>
        <w:rPr>
          <w:rFonts w:ascii="宋体" w:hAnsi="宋体" w:eastAsia="宋体" w:cs="宋体"/>
          <w:spacing w:val="-5"/>
          <w:sz w:val="21"/>
          <w:szCs w:val="21"/>
        </w:rPr>
        <w:t>袜子</w:t>
      </w:r>
    </w:p>
    <w:p>
      <w:pPr>
        <w:sectPr>
          <w:type w:val="continuous"/>
          <w:pgSz w:w="11910" w:h="16840"/>
          <w:pgMar w:top="2251" w:right="820" w:bottom="1324" w:left="1180" w:header="1449" w:footer="1186" w:gutter="0"/>
          <w:pgNumType w:fmt="decimal"/>
          <w:cols w:equalWidth="0" w:num="2">
            <w:col w:w="2397" w:space="100"/>
            <w:col w:w="7414"/>
          </w:cols>
        </w:sectPr>
      </w:pPr>
    </w:p>
    <w:p>
      <w:pPr>
        <w:spacing w:before="242" w:line="451" w:lineRule="exact"/>
        <w:ind w:firstLine="663"/>
        <w:rPr>
          <w:rFonts w:ascii="宋体" w:hAnsi="宋体" w:eastAsia="宋体" w:cs="宋体"/>
          <w:sz w:val="21"/>
          <w:szCs w:val="21"/>
        </w:rPr>
      </w:pPr>
      <w:r>
        <w:rPr>
          <w:rFonts w:ascii="宋体" w:hAnsi="宋体" w:eastAsia="宋体" w:cs="宋体"/>
          <w:spacing w:val="-3"/>
          <w:position w:val="18"/>
          <w:sz w:val="21"/>
          <w:szCs w:val="21"/>
        </w:rPr>
        <w:t>FZ/T</w:t>
      </w:r>
      <w:r>
        <w:rPr>
          <w:rFonts w:ascii="宋体" w:hAnsi="宋体" w:eastAsia="宋体" w:cs="宋体"/>
          <w:spacing w:val="31"/>
          <w:position w:val="18"/>
          <w:sz w:val="21"/>
          <w:szCs w:val="21"/>
        </w:rPr>
        <w:t xml:space="preserve"> </w:t>
      </w:r>
      <w:r>
        <w:rPr>
          <w:rFonts w:ascii="宋体" w:hAnsi="宋体" w:eastAsia="宋体" w:cs="宋体"/>
          <w:spacing w:val="-3"/>
          <w:position w:val="18"/>
          <w:sz w:val="21"/>
          <w:szCs w:val="21"/>
        </w:rPr>
        <w:t>73019.1—2017</w:t>
      </w:r>
      <w:r>
        <w:rPr>
          <w:rFonts w:ascii="宋体" w:hAnsi="宋体" w:eastAsia="宋体" w:cs="宋体"/>
          <w:spacing w:val="6"/>
          <w:position w:val="18"/>
          <w:sz w:val="21"/>
          <w:szCs w:val="21"/>
        </w:rPr>
        <w:t xml:space="preserve">  </w:t>
      </w:r>
      <w:r>
        <w:rPr>
          <w:rFonts w:ascii="宋体" w:hAnsi="宋体" w:eastAsia="宋体" w:cs="宋体"/>
          <w:spacing w:val="-3"/>
          <w:position w:val="18"/>
          <w:sz w:val="21"/>
          <w:szCs w:val="21"/>
        </w:rPr>
        <w:t>针织塑身内衣</w:t>
      </w:r>
      <w:r>
        <w:rPr>
          <w:rFonts w:ascii="宋体" w:hAnsi="宋体" w:eastAsia="宋体" w:cs="宋体"/>
          <w:spacing w:val="11"/>
          <w:position w:val="18"/>
          <w:sz w:val="21"/>
          <w:szCs w:val="21"/>
        </w:rPr>
        <w:t xml:space="preserve"> </w:t>
      </w:r>
      <w:r>
        <w:rPr>
          <w:rFonts w:ascii="宋体" w:hAnsi="宋体" w:eastAsia="宋体" w:cs="宋体"/>
          <w:spacing w:val="-3"/>
          <w:position w:val="18"/>
          <w:sz w:val="21"/>
          <w:szCs w:val="21"/>
        </w:rPr>
        <w:t>弹力型</w:t>
      </w:r>
    </w:p>
    <w:p>
      <w:pPr>
        <w:spacing w:before="1" w:line="204" w:lineRule="auto"/>
        <w:ind w:firstLine="664"/>
        <w:rPr>
          <w:rFonts w:ascii="宋体" w:hAnsi="宋体" w:eastAsia="宋体" w:cs="宋体"/>
          <w:sz w:val="21"/>
          <w:szCs w:val="21"/>
        </w:rPr>
      </w:pPr>
      <w:r>
        <w:rPr>
          <w:rFonts w:ascii="宋体" w:hAnsi="宋体" w:eastAsia="宋体" w:cs="宋体"/>
          <w:spacing w:val="-4"/>
          <w:sz w:val="21"/>
          <w:szCs w:val="21"/>
        </w:rPr>
        <w:t>GSB</w:t>
      </w:r>
      <w:r>
        <w:rPr>
          <w:rFonts w:ascii="宋体" w:hAnsi="宋体" w:eastAsia="宋体" w:cs="宋体"/>
          <w:spacing w:val="32"/>
          <w:sz w:val="21"/>
          <w:szCs w:val="21"/>
        </w:rPr>
        <w:t xml:space="preserve"> </w:t>
      </w:r>
      <w:r>
        <w:rPr>
          <w:rFonts w:ascii="宋体" w:hAnsi="宋体" w:eastAsia="宋体" w:cs="宋体"/>
          <w:spacing w:val="-4"/>
          <w:sz w:val="21"/>
          <w:szCs w:val="21"/>
        </w:rPr>
        <w:t>16—2159</w:t>
      </w:r>
      <w:r>
        <w:rPr>
          <w:rFonts w:ascii="宋体" w:hAnsi="宋体" w:eastAsia="宋体" w:cs="宋体"/>
          <w:spacing w:val="5"/>
          <w:sz w:val="21"/>
          <w:szCs w:val="21"/>
        </w:rPr>
        <w:t xml:space="preserve">  </w:t>
      </w:r>
      <w:r>
        <w:rPr>
          <w:rFonts w:ascii="宋体" w:hAnsi="宋体" w:eastAsia="宋体" w:cs="宋体"/>
          <w:spacing w:val="-4"/>
          <w:sz w:val="21"/>
          <w:szCs w:val="21"/>
        </w:rPr>
        <w:t>针织产品标准深度样卡（</w:t>
      </w:r>
      <w:r>
        <w:rPr>
          <w:rFonts w:ascii="宋体" w:hAnsi="宋体" w:eastAsia="宋体" w:cs="宋体"/>
          <w:spacing w:val="-48"/>
          <w:sz w:val="21"/>
          <w:szCs w:val="21"/>
        </w:rPr>
        <w:t xml:space="preserve"> </w:t>
      </w:r>
      <w:r>
        <w:rPr>
          <w:rFonts w:ascii="宋体" w:hAnsi="宋体" w:eastAsia="宋体" w:cs="宋体"/>
          <w:spacing w:val="-4"/>
          <w:sz w:val="21"/>
          <w:szCs w:val="21"/>
        </w:rPr>
        <w:t>1/12）</w:t>
      </w:r>
    </w:p>
    <w:p>
      <w:pPr>
        <w:spacing w:before="218" w:line="184" w:lineRule="auto"/>
        <w:ind w:firstLine="664"/>
        <w:rPr>
          <w:rFonts w:ascii="宋体" w:hAnsi="宋体" w:eastAsia="宋体" w:cs="宋体"/>
          <w:sz w:val="21"/>
          <w:szCs w:val="21"/>
        </w:rPr>
      </w:pPr>
      <w:r>
        <w:rPr>
          <w:rFonts w:ascii="宋体" w:hAnsi="宋体" w:eastAsia="宋体" w:cs="宋体"/>
          <w:spacing w:val="-2"/>
          <w:sz w:val="21"/>
          <w:szCs w:val="21"/>
        </w:rPr>
        <w:t>GSB</w:t>
      </w:r>
      <w:r>
        <w:rPr>
          <w:rFonts w:ascii="宋体" w:hAnsi="宋体" w:eastAsia="宋体" w:cs="宋体"/>
          <w:spacing w:val="23"/>
          <w:sz w:val="21"/>
          <w:szCs w:val="21"/>
        </w:rPr>
        <w:t xml:space="preserve"> </w:t>
      </w:r>
      <w:r>
        <w:rPr>
          <w:rFonts w:ascii="宋体" w:hAnsi="宋体" w:eastAsia="宋体" w:cs="宋体"/>
          <w:spacing w:val="-2"/>
          <w:sz w:val="21"/>
          <w:szCs w:val="21"/>
        </w:rPr>
        <w:t>16—2500</w:t>
      </w:r>
      <w:r>
        <w:rPr>
          <w:rFonts w:ascii="宋体" w:hAnsi="宋体" w:eastAsia="宋体" w:cs="宋体"/>
          <w:spacing w:val="5"/>
          <w:sz w:val="21"/>
          <w:szCs w:val="21"/>
        </w:rPr>
        <w:t xml:space="preserve">  </w:t>
      </w:r>
      <w:r>
        <w:rPr>
          <w:rFonts w:ascii="宋体" w:hAnsi="宋体" w:eastAsia="宋体" w:cs="宋体"/>
          <w:spacing w:val="-2"/>
          <w:sz w:val="21"/>
          <w:szCs w:val="21"/>
        </w:rPr>
        <w:t>针织物表面疵点彩色样照</w:t>
      </w:r>
    </w:p>
    <w:p>
      <w:pPr>
        <w:spacing w:before="242" w:line="184" w:lineRule="auto"/>
        <w:ind w:firstLine="665"/>
        <w:rPr>
          <w:rFonts w:ascii="宋体" w:hAnsi="宋体" w:eastAsia="宋体" w:cs="宋体"/>
          <w:sz w:val="21"/>
          <w:szCs w:val="21"/>
        </w:rPr>
      </w:pPr>
      <w:r>
        <w:rPr>
          <w:rFonts w:ascii="宋体" w:hAnsi="宋体" w:eastAsia="宋体" w:cs="宋体"/>
          <w:spacing w:val="-6"/>
          <w:sz w:val="21"/>
          <w:szCs w:val="21"/>
        </w:rPr>
        <w:t>Oeko-Tex</w:t>
      </w:r>
      <w:r>
        <w:rPr>
          <w:rFonts w:ascii="宋体" w:hAnsi="宋体" w:eastAsia="宋体" w:cs="宋体"/>
          <w:spacing w:val="15"/>
          <w:sz w:val="21"/>
          <w:szCs w:val="21"/>
        </w:rPr>
        <w:t xml:space="preserve"> </w:t>
      </w:r>
      <w:r>
        <w:rPr>
          <w:rFonts w:ascii="宋体" w:hAnsi="宋体" w:eastAsia="宋体" w:cs="宋体"/>
          <w:spacing w:val="-6"/>
          <w:sz w:val="21"/>
          <w:szCs w:val="21"/>
        </w:rPr>
        <w:t>Standard</w:t>
      </w:r>
      <w:r>
        <w:rPr>
          <w:rFonts w:ascii="宋体" w:hAnsi="宋体" w:eastAsia="宋体" w:cs="宋体"/>
          <w:spacing w:val="23"/>
          <w:sz w:val="21"/>
          <w:szCs w:val="21"/>
        </w:rPr>
        <w:t xml:space="preserve"> </w:t>
      </w:r>
      <w:r>
        <w:rPr>
          <w:rFonts w:ascii="宋体" w:hAnsi="宋体" w:eastAsia="宋体" w:cs="宋体"/>
          <w:spacing w:val="-6"/>
          <w:sz w:val="21"/>
          <w:szCs w:val="21"/>
        </w:rPr>
        <w:t>100</w:t>
      </w:r>
      <w:r>
        <w:rPr>
          <w:rFonts w:ascii="宋体" w:hAnsi="宋体" w:eastAsia="宋体" w:cs="宋体"/>
          <w:spacing w:val="24"/>
          <w:sz w:val="21"/>
          <w:szCs w:val="21"/>
        </w:rPr>
        <w:t xml:space="preserve"> </w:t>
      </w:r>
      <w:r>
        <w:rPr>
          <w:rFonts w:ascii="宋体" w:hAnsi="宋体" w:eastAsia="宋体" w:cs="宋体"/>
          <w:spacing w:val="-6"/>
          <w:sz w:val="21"/>
          <w:szCs w:val="21"/>
        </w:rPr>
        <w:t>附录</w:t>
      </w:r>
      <w:r>
        <w:rPr>
          <w:rFonts w:ascii="宋体" w:hAnsi="宋体" w:eastAsia="宋体" w:cs="宋体"/>
          <w:spacing w:val="12"/>
          <w:sz w:val="21"/>
          <w:szCs w:val="21"/>
        </w:rPr>
        <w:t xml:space="preserve"> </w:t>
      </w:r>
      <w:r>
        <w:rPr>
          <w:rFonts w:ascii="宋体" w:hAnsi="宋体" w:eastAsia="宋体" w:cs="宋体"/>
          <w:spacing w:val="-6"/>
          <w:sz w:val="21"/>
          <w:szCs w:val="21"/>
        </w:rPr>
        <w:t>6：</w:t>
      </w:r>
      <w:r>
        <w:rPr>
          <w:rFonts w:ascii="宋体" w:hAnsi="宋体" w:eastAsia="宋体" w:cs="宋体"/>
          <w:spacing w:val="46"/>
          <w:sz w:val="21"/>
          <w:szCs w:val="21"/>
        </w:rPr>
        <w:t xml:space="preserve"> </w:t>
      </w:r>
      <w:r>
        <w:rPr>
          <w:rFonts w:ascii="宋体" w:hAnsi="宋体" w:eastAsia="宋体" w:cs="宋体"/>
          <w:spacing w:val="-6"/>
          <w:sz w:val="21"/>
          <w:szCs w:val="21"/>
        </w:rPr>
        <w:t>扩展要求/限量值和色牢度，第一部</w:t>
      </w:r>
    </w:p>
    <w:p>
      <w:pPr>
        <w:sectPr>
          <w:type w:val="continuous"/>
          <w:pgSz w:w="11910" w:h="16840"/>
          <w:pgMar w:top="2251" w:right="820" w:bottom="1324" w:left="1180" w:header="1449" w:footer="1186" w:gutter="0"/>
          <w:pgNumType w:fmt="decimal"/>
          <w:cols w:equalWidth="0" w:num="1">
            <w:col w:w="9910"/>
          </w:cols>
        </w:sectPr>
      </w:pPr>
    </w:p>
    <w:p>
      <w:pPr>
        <w:spacing w:line="282" w:lineRule="auto"/>
        <w:rPr>
          <w:rFonts w:ascii="Malgun Gothic"/>
          <w:sz w:val="21"/>
        </w:rPr>
      </w:pPr>
    </w:p>
    <w:p>
      <w:pPr>
        <w:spacing w:before="105" w:line="180" w:lineRule="auto"/>
        <w:ind w:firstLine="57"/>
        <w:outlineLvl w:val="1"/>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2.4.2</w:t>
      </w:r>
      <w:r>
        <w:rPr>
          <w:rFonts w:ascii="Malgun Gothic" w:hAnsi="Malgun Gothic" w:eastAsia="Malgun Gothic" w:cs="Malgun Gothic"/>
          <w:spacing w:val="-10"/>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量管理基</w:t>
      </w:r>
      <w:r>
        <w:rPr>
          <w:rFonts w:ascii="宋体" w:hAnsi="宋体" w:eastAsia="宋体" w:cs="宋体"/>
          <w:spacing w:val="1"/>
          <w:sz w:val="24"/>
          <w:szCs w:val="24"/>
          <w14:textOutline w14:w="4358" w14:cap="sq" w14:cmpd="sng">
            <w14:solidFill>
              <w14:srgbClr w14:val="000000"/>
            </w14:solidFill>
            <w14:prstDash w14:val="solid"/>
            <w14:bevel/>
          </w14:textOutline>
        </w:rPr>
        <w:t>础</w:t>
      </w:r>
    </w:p>
    <w:p>
      <w:pPr>
        <w:spacing w:line="297" w:lineRule="auto"/>
        <w:rPr>
          <w:rFonts w:ascii="Malgun Gothic"/>
          <w:sz w:val="21"/>
        </w:rPr>
      </w:pPr>
    </w:p>
    <w:p>
      <w:pPr>
        <w:spacing w:before="71" w:line="185" w:lineRule="auto"/>
        <w:ind w:firstLine="57"/>
        <w:outlineLvl w:val="1"/>
        <w:rPr>
          <w:rFonts w:ascii="宋体" w:hAnsi="宋体" w:eastAsia="宋体" w:cs="宋体"/>
          <w:sz w:val="22"/>
          <w:szCs w:val="22"/>
        </w:rPr>
      </w:pPr>
      <w:r>
        <w:rPr>
          <w:rFonts w:ascii="宋体" w:hAnsi="宋体" w:eastAsia="宋体" w:cs="宋体"/>
          <w:spacing w:val="-3"/>
          <w:sz w:val="22"/>
          <w:szCs w:val="22"/>
        </w:rPr>
        <w:t>公司严格执行《中华人民共和国计量法》</w:t>
      </w:r>
      <w:r>
        <w:rPr>
          <w:rFonts w:ascii="宋体" w:hAnsi="宋体" w:eastAsia="宋体" w:cs="宋体"/>
          <w:spacing w:val="-2"/>
          <w:sz w:val="22"/>
          <w:szCs w:val="22"/>
        </w:rPr>
        <w:t xml:space="preserve"> </w:t>
      </w:r>
      <w:r>
        <w:rPr>
          <w:rFonts w:ascii="宋体" w:hAnsi="宋体" w:eastAsia="宋体" w:cs="宋体"/>
          <w:spacing w:val="-3"/>
          <w:sz w:val="22"/>
          <w:szCs w:val="22"/>
        </w:rPr>
        <w:t>等文件法规，从原材料采购、过程管理、生产设备、</w:t>
      </w:r>
    </w:p>
    <w:p>
      <w:pPr>
        <w:spacing w:before="205" w:line="357" w:lineRule="auto"/>
        <w:ind w:left="56" w:right="109" w:hanging="6"/>
        <w:rPr>
          <w:rFonts w:ascii="宋体" w:hAnsi="宋体" w:eastAsia="宋体" w:cs="宋体"/>
          <w:sz w:val="24"/>
          <w:szCs w:val="24"/>
        </w:rPr>
      </w:pPr>
      <w:r>
        <w:rPr>
          <w:rFonts w:ascii="宋体" w:hAnsi="宋体" w:eastAsia="宋体" w:cs="宋体"/>
          <w:spacing w:val="-1"/>
          <w:sz w:val="22"/>
          <w:szCs w:val="22"/>
        </w:rPr>
        <w:t>检验设备、工序检验、成品检验等环节建立了一整套管理文件和控制方法。设有专兼职计量人</w:t>
      </w:r>
      <w:r>
        <w:rPr>
          <w:rFonts w:ascii="宋体" w:hAnsi="宋体" w:eastAsia="宋体" w:cs="宋体"/>
          <w:spacing w:val="33"/>
          <w:sz w:val="22"/>
          <w:szCs w:val="22"/>
        </w:rPr>
        <w:t xml:space="preserve"> </w:t>
      </w:r>
      <w:r>
        <w:rPr>
          <w:rFonts w:ascii="宋体" w:hAnsi="宋体" w:eastAsia="宋体" w:cs="宋体"/>
          <w:spacing w:val="-1"/>
          <w:sz w:val="22"/>
          <w:szCs w:val="22"/>
        </w:rPr>
        <w:t>员负责公司的在用计量设备管理、配备和定期校检工作，注重对计量管理人员的专业培训，为</w:t>
      </w:r>
      <w:r>
        <w:rPr>
          <w:rFonts w:ascii="宋体" w:hAnsi="宋体" w:eastAsia="宋体" w:cs="宋体"/>
          <w:spacing w:val="27"/>
          <w:sz w:val="22"/>
          <w:szCs w:val="22"/>
        </w:rPr>
        <w:t xml:space="preserve"> </w:t>
      </w:r>
      <w:r>
        <w:rPr>
          <w:rFonts w:ascii="宋体" w:hAnsi="宋体" w:eastAsia="宋体" w:cs="宋体"/>
          <w:spacing w:val="-1"/>
          <w:sz w:val="22"/>
          <w:szCs w:val="22"/>
        </w:rPr>
        <w:t>公司的计量管理的规范化提供了有力的保障</w:t>
      </w:r>
      <w:r>
        <w:rPr>
          <w:rFonts w:ascii="宋体" w:hAnsi="宋体" w:eastAsia="宋体" w:cs="宋体"/>
          <w:spacing w:val="-1"/>
          <w:sz w:val="24"/>
          <w:szCs w:val="24"/>
          <w14:textOutline w14:w="4358" w14:cap="sq" w14:cmpd="sng">
            <w14:solidFill>
              <w14:srgbClr w14:val="000000"/>
            </w14:solidFill>
            <w14:prstDash w14:val="solid"/>
            <w14:bevel/>
          </w14:textOutline>
        </w:rPr>
        <w:t>。</w:t>
      </w:r>
    </w:p>
    <w:p>
      <w:pPr>
        <w:spacing w:before="464" w:line="624" w:lineRule="exact"/>
        <w:ind w:firstLine="536"/>
        <w:rPr>
          <w:rFonts w:ascii="Malgun Gothic" w:hAnsi="Malgun Gothic" w:eastAsia="Malgun Gothic" w:cs="Malgun Gothic"/>
          <w:sz w:val="24"/>
          <w:szCs w:val="24"/>
        </w:rPr>
      </w:pPr>
      <w:r>
        <w:rPr>
          <w:rFonts w:ascii="宋体" w:hAnsi="宋体" w:eastAsia="宋体" w:cs="宋体"/>
          <w:spacing w:val="-4"/>
          <w:position w:val="27"/>
          <w:sz w:val="24"/>
          <w:szCs w:val="24"/>
        </w:rPr>
        <w:t>为</w:t>
      </w:r>
      <w:r>
        <w:rPr>
          <w:rFonts w:ascii="Malgun Gothic" w:hAnsi="Malgun Gothic" w:eastAsia="Malgun Gothic" w:cs="Malgun Gothic"/>
          <w:spacing w:val="-4"/>
          <w:position w:val="27"/>
          <w:sz w:val="24"/>
          <w:szCs w:val="24"/>
        </w:rPr>
        <w:t>确保</w:t>
      </w:r>
      <w:r>
        <w:rPr>
          <w:rFonts w:ascii="宋体" w:hAnsi="宋体" w:eastAsia="宋体" w:cs="宋体"/>
          <w:spacing w:val="-4"/>
          <w:position w:val="27"/>
          <w:sz w:val="24"/>
          <w:szCs w:val="24"/>
        </w:rPr>
        <w:t>产</w:t>
      </w:r>
      <w:r>
        <w:rPr>
          <w:rFonts w:ascii="Malgun Gothic" w:hAnsi="Malgun Gothic" w:eastAsia="Malgun Gothic" w:cs="Malgun Gothic"/>
          <w:spacing w:val="-4"/>
          <w:position w:val="27"/>
          <w:sz w:val="24"/>
          <w:szCs w:val="24"/>
        </w:rPr>
        <w:t>品</w:t>
      </w:r>
      <w:r>
        <w:rPr>
          <w:rFonts w:ascii="宋体" w:hAnsi="宋体" w:eastAsia="宋体" w:cs="宋体"/>
          <w:spacing w:val="-4"/>
          <w:position w:val="27"/>
          <w:sz w:val="24"/>
          <w:szCs w:val="24"/>
        </w:rPr>
        <w:t>质</w:t>
      </w:r>
      <w:r>
        <w:rPr>
          <w:rFonts w:ascii="Malgun Gothic" w:hAnsi="Malgun Gothic" w:eastAsia="Malgun Gothic" w:cs="Malgun Gothic"/>
          <w:spacing w:val="-4"/>
          <w:position w:val="27"/>
          <w:sz w:val="24"/>
          <w:szCs w:val="24"/>
        </w:rPr>
        <w:t>量，在</w:t>
      </w:r>
      <w:r>
        <w:rPr>
          <w:rFonts w:ascii="宋体" w:hAnsi="宋体" w:eastAsia="宋体" w:cs="宋体"/>
          <w:spacing w:val="-4"/>
          <w:position w:val="27"/>
          <w:sz w:val="24"/>
          <w:szCs w:val="24"/>
        </w:rPr>
        <w:t>产</w:t>
      </w:r>
      <w:r>
        <w:rPr>
          <w:rFonts w:ascii="Malgun Gothic" w:hAnsi="Malgun Gothic" w:eastAsia="Malgun Gothic" w:cs="Malgun Gothic"/>
          <w:spacing w:val="-4"/>
          <w:position w:val="27"/>
          <w:sz w:val="24"/>
          <w:szCs w:val="24"/>
        </w:rPr>
        <w:t>品生</w:t>
      </w:r>
      <w:r>
        <w:rPr>
          <w:rFonts w:ascii="宋体" w:hAnsi="宋体" w:eastAsia="宋体" w:cs="宋体"/>
          <w:spacing w:val="-4"/>
          <w:position w:val="27"/>
          <w:sz w:val="24"/>
          <w:szCs w:val="24"/>
        </w:rPr>
        <w:t>产</w:t>
      </w:r>
      <w:r>
        <w:rPr>
          <w:rFonts w:ascii="Malgun Gothic" w:hAnsi="Malgun Gothic" w:eastAsia="Malgun Gothic" w:cs="Malgun Gothic"/>
          <w:spacing w:val="-4"/>
          <w:position w:val="27"/>
          <w:sz w:val="24"/>
          <w:szCs w:val="24"/>
        </w:rPr>
        <w:t>工</w:t>
      </w:r>
      <w:r>
        <w:rPr>
          <w:rFonts w:ascii="宋体" w:hAnsi="宋体" w:eastAsia="宋体" w:cs="宋体"/>
          <w:spacing w:val="-4"/>
          <w:position w:val="27"/>
          <w:sz w:val="24"/>
          <w:szCs w:val="24"/>
        </w:rPr>
        <w:t>艺</w:t>
      </w:r>
      <w:r>
        <w:rPr>
          <w:rFonts w:ascii="Malgun Gothic" w:hAnsi="Malgun Gothic" w:eastAsia="Malgun Gothic" w:cs="Malgun Gothic"/>
          <w:spacing w:val="-4"/>
          <w:position w:val="27"/>
          <w:sz w:val="24"/>
          <w:szCs w:val="24"/>
        </w:rPr>
        <w:t>中</w:t>
      </w:r>
      <w:r>
        <w:rPr>
          <w:rFonts w:ascii="宋体" w:hAnsi="宋体" w:eastAsia="宋体" w:cs="宋体"/>
          <w:spacing w:val="-4"/>
          <w:position w:val="27"/>
          <w:sz w:val="24"/>
          <w:szCs w:val="24"/>
        </w:rPr>
        <w:t>严</w:t>
      </w:r>
      <w:r>
        <w:rPr>
          <w:rFonts w:ascii="Malgun Gothic" w:hAnsi="Malgun Gothic" w:eastAsia="Malgun Gothic" w:cs="Malgun Gothic"/>
          <w:spacing w:val="-4"/>
          <w:position w:val="27"/>
          <w:sz w:val="24"/>
          <w:szCs w:val="24"/>
        </w:rPr>
        <w:t>格</w:t>
      </w:r>
      <w:r>
        <w:rPr>
          <w:rFonts w:ascii="宋体" w:hAnsi="宋体" w:eastAsia="宋体" w:cs="宋体"/>
          <w:spacing w:val="-4"/>
          <w:position w:val="27"/>
          <w:sz w:val="24"/>
          <w:szCs w:val="24"/>
        </w:rPr>
        <w:t>过</w:t>
      </w:r>
      <w:r>
        <w:rPr>
          <w:rFonts w:ascii="Malgun Gothic" w:hAnsi="Malgun Gothic" w:eastAsia="Malgun Gothic" w:cs="Malgun Gothic"/>
          <w:spacing w:val="-4"/>
          <w:position w:val="27"/>
          <w:sz w:val="24"/>
          <w:szCs w:val="24"/>
        </w:rPr>
        <w:t>程控制，</w:t>
      </w:r>
      <w:r>
        <w:rPr>
          <w:rFonts w:ascii="宋体" w:hAnsi="宋体" w:eastAsia="宋体" w:cs="宋体"/>
          <w:spacing w:val="-4"/>
          <w:position w:val="27"/>
          <w:sz w:val="24"/>
          <w:szCs w:val="24"/>
        </w:rPr>
        <w:t>对</w:t>
      </w:r>
      <w:r>
        <w:rPr>
          <w:rFonts w:ascii="Malgun Gothic" w:hAnsi="Malgun Gothic" w:eastAsia="Malgun Gothic" w:cs="Malgun Gothic"/>
          <w:spacing w:val="-4"/>
          <w:position w:val="27"/>
          <w:sz w:val="24"/>
          <w:szCs w:val="24"/>
        </w:rPr>
        <w:t>生</w:t>
      </w:r>
      <w:r>
        <w:rPr>
          <w:rFonts w:ascii="宋体" w:hAnsi="宋体" w:eastAsia="宋体" w:cs="宋体"/>
          <w:spacing w:val="-4"/>
          <w:position w:val="27"/>
          <w:sz w:val="24"/>
          <w:szCs w:val="24"/>
        </w:rPr>
        <w:t>产</w:t>
      </w:r>
      <w:r>
        <w:rPr>
          <w:rFonts w:ascii="Malgun Gothic" w:hAnsi="Malgun Gothic" w:eastAsia="Malgun Gothic" w:cs="Malgun Gothic"/>
          <w:spacing w:val="-4"/>
          <w:position w:val="27"/>
          <w:sz w:val="24"/>
          <w:szCs w:val="24"/>
        </w:rPr>
        <w:t>工</w:t>
      </w:r>
      <w:r>
        <w:rPr>
          <w:rFonts w:ascii="宋体" w:hAnsi="宋体" w:eastAsia="宋体" w:cs="宋体"/>
          <w:spacing w:val="-4"/>
          <w:position w:val="27"/>
          <w:sz w:val="24"/>
          <w:szCs w:val="24"/>
        </w:rPr>
        <w:t>艺过</w:t>
      </w:r>
      <w:r>
        <w:rPr>
          <w:rFonts w:ascii="Malgun Gothic" w:hAnsi="Malgun Gothic" w:eastAsia="Malgun Gothic" w:cs="Malgun Gothic"/>
          <w:spacing w:val="-4"/>
          <w:position w:val="27"/>
          <w:sz w:val="24"/>
          <w:szCs w:val="24"/>
        </w:rPr>
        <w:t>程中的原</w:t>
      </w:r>
      <w:r>
        <w:rPr>
          <w:rFonts w:ascii="宋体" w:hAnsi="宋体" w:eastAsia="宋体" w:cs="宋体"/>
          <w:spacing w:val="-4"/>
          <w:position w:val="27"/>
          <w:sz w:val="24"/>
          <w:szCs w:val="24"/>
        </w:rPr>
        <w:t>辅</w:t>
      </w:r>
      <w:r>
        <w:rPr>
          <w:rFonts w:ascii="Malgun Gothic" w:hAnsi="Malgun Gothic" w:eastAsia="Malgun Gothic" w:cs="Malgun Gothic"/>
          <w:spacing w:val="-4"/>
          <w:position w:val="27"/>
          <w:sz w:val="24"/>
          <w:szCs w:val="24"/>
        </w:rPr>
        <w:t>材料</w:t>
      </w:r>
    </w:p>
    <w:p>
      <w:pPr>
        <w:spacing w:before="1" w:line="204" w:lineRule="auto"/>
        <w:ind w:firstLine="55"/>
        <w:rPr>
          <w:rFonts w:ascii="Malgun Gothic" w:hAnsi="Malgun Gothic" w:eastAsia="Malgun Gothic" w:cs="Malgun Gothic"/>
          <w:sz w:val="24"/>
          <w:szCs w:val="24"/>
        </w:rPr>
      </w:pPr>
      <w:r>
        <w:rPr>
          <w:rFonts w:ascii="Malgun Gothic" w:hAnsi="Malgun Gothic" w:eastAsia="Malgun Gothic" w:cs="Malgun Gothic"/>
          <w:spacing w:val="-1"/>
          <w:sz w:val="24"/>
          <w:szCs w:val="24"/>
        </w:rPr>
        <w:t>等加强</w:t>
      </w:r>
      <w:r>
        <w:rPr>
          <w:rFonts w:ascii="宋体" w:hAnsi="宋体" w:eastAsia="宋体" w:cs="宋体"/>
          <w:spacing w:val="-1"/>
          <w:sz w:val="24"/>
          <w:szCs w:val="24"/>
        </w:rPr>
        <w:t>计</w:t>
      </w:r>
      <w:r>
        <w:rPr>
          <w:rFonts w:ascii="Malgun Gothic" w:hAnsi="Malgun Gothic" w:eastAsia="Malgun Gothic" w:cs="Malgun Gothic"/>
          <w:spacing w:val="-1"/>
          <w:sz w:val="24"/>
          <w:szCs w:val="24"/>
        </w:rPr>
        <w:t>量管理，确保</w:t>
      </w:r>
      <w:r>
        <w:rPr>
          <w:rFonts w:ascii="宋体" w:hAnsi="宋体" w:eastAsia="宋体" w:cs="宋体"/>
          <w:spacing w:val="-1"/>
          <w:sz w:val="24"/>
          <w:szCs w:val="24"/>
        </w:rPr>
        <w:t>计</w:t>
      </w:r>
      <w:r>
        <w:rPr>
          <w:rFonts w:ascii="Malgun Gothic" w:hAnsi="Malgun Gothic" w:eastAsia="Malgun Gothic" w:cs="Malgun Gothic"/>
          <w:spacing w:val="-1"/>
          <w:sz w:val="24"/>
          <w:szCs w:val="24"/>
        </w:rPr>
        <w:t>量</w:t>
      </w:r>
      <w:r>
        <w:rPr>
          <w:rFonts w:ascii="宋体" w:hAnsi="宋体" w:eastAsia="宋体" w:cs="宋体"/>
          <w:spacing w:val="-1"/>
          <w:sz w:val="24"/>
          <w:szCs w:val="24"/>
        </w:rPr>
        <w:t>设备</w:t>
      </w:r>
      <w:r>
        <w:rPr>
          <w:rFonts w:ascii="Malgun Gothic" w:hAnsi="Malgun Gothic" w:eastAsia="Malgun Gothic" w:cs="Malgun Gothic"/>
          <w:spacing w:val="-1"/>
          <w:sz w:val="24"/>
          <w:szCs w:val="24"/>
        </w:rPr>
        <w:t>的正常</w:t>
      </w:r>
      <w:r>
        <w:rPr>
          <w:rFonts w:ascii="宋体" w:hAnsi="宋体" w:eastAsia="宋体" w:cs="宋体"/>
          <w:spacing w:val="-1"/>
          <w:sz w:val="24"/>
          <w:szCs w:val="24"/>
        </w:rPr>
        <w:t>运</w:t>
      </w:r>
      <w:r>
        <w:rPr>
          <w:rFonts w:ascii="Malgun Gothic" w:hAnsi="Malgun Gothic" w:eastAsia="Malgun Gothic" w:cs="Malgun Gothic"/>
          <w:spacing w:val="-1"/>
          <w:sz w:val="24"/>
          <w:szCs w:val="24"/>
        </w:rPr>
        <w:t>行和</w:t>
      </w:r>
      <w:r>
        <w:rPr>
          <w:rFonts w:ascii="宋体" w:hAnsi="宋体" w:eastAsia="宋体" w:cs="宋体"/>
          <w:spacing w:val="-1"/>
          <w:sz w:val="24"/>
          <w:szCs w:val="24"/>
        </w:rPr>
        <w:t>计</w:t>
      </w:r>
      <w:r>
        <w:rPr>
          <w:rFonts w:ascii="Malgun Gothic" w:hAnsi="Malgun Gothic" w:eastAsia="Malgun Gothic" w:cs="Malgun Gothic"/>
          <w:spacing w:val="-1"/>
          <w:sz w:val="24"/>
          <w:szCs w:val="24"/>
        </w:rPr>
        <w:t>量的准确性。</w:t>
      </w:r>
    </w:p>
    <w:p>
      <w:pPr>
        <w:spacing w:before="273" w:line="358" w:lineRule="auto"/>
        <w:ind w:left="51" w:firstLine="481"/>
        <w:rPr>
          <w:rFonts w:ascii="Malgun Gothic" w:hAnsi="Malgun Gothic" w:eastAsia="Malgun Gothic" w:cs="Malgun Gothic"/>
          <w:sz w:val="24"/>
          <w:szCs w:val="24"/>
        </w:rPr>
      </w:pPr>
      <w:r>
        <w:rPr>
          <w:rFonts w:ascii="宋体" w:hAnsi="宋体" w:eastAsia="宋体" w:cs="宋体"/>
          <w:spacing w:val="-3"/>
          <w:sz w:val="24"/>
          <w:szCs w:val="24"/>
        </w:rPr>
        <w:t>对计</w:t>
      </w:r>
      <w:r>
        <w:rPr>
          <w:rFonts w:ascii="Malgun Gothic" w:hAnsi="Malgun Gothic" w:eastAsia="Malgun Gothic" w:cs="Malgun Gothic"/>
          <w:spacing w:val="-3"/>
          <w:sz w:val="24"/>
          <w:szCs w:val="24"/>
        </w:rPr>
        <w:t>量器具</w:t>
      </w:r>
      <w:r>
        <w:rPr>
          <w:rFonts w:ascii="宋体" w:hAnsi="宋体" w:eastAsia="宋体" w:cs="宋体"/>
          <w:spacing w:val="-3"/>
          <w:sz w:val="24"/>
          <w:szCs w:val="24"/>
        </w:rPr>
        <w:t>从</w:t>
      </w:r>
      <w:r>
        <w:rPr>
          <w:rFonts w:ascii="Malgun Gothic" w:hAnsi="Malgun Gothic" w:eastAsia="Malgun Gothic" w:cs="Malgun Gothic"/>
          <w:spacing w:val="-3"/>
          <w:sz w:val="24"/>
          <w:szCs w:val="24"/>
        </w:rPr>
        <w:t>采</w:t>
      </w:r>
      <w:r>
        <w:rPr>
          <w:rFonts w:ascii="宋体" w:hAnsi="宋体" w:eastAsia="宋体" w:cs="宋体"/>
          <w:spacing w:val="-3"/>
          <w:sz w:val="24"/>
          <w:szCs w:val="24"/>
        </w:rPr>
        <w:t>购</w:t>
      </w:r>
      <w:r>
        <w:rPr>
          <w:rFonts w:ascii="Malgun Gothic" w:hAnsi="Malgun Gothic" w:eastAsia="Malgun Gothic" w:cs="Malgun Gothic"/>
          <w:spacing w:val="-3"/>
          <w:sz w:val="24"/>
          <w:szCs w:val="24"/>
        </w:rPr>
        <w:t>、入</w:t>
      </w:r>
      <w:r>
        <w:rPr>
          <w:rFonts w:ascii="宋体" w:hAnsi="宋体" w:eastAsia="宋体" w:cs="宋体"/>
          <w:spacing w:val="-3"/>
          <w:sz w:val="24"/>
          <w:szCs w:val="24"/>
        </w:rPr>
        <w:t>库</w:t>
      </w:r>
      <w:r>
        <w:rPr>
          <w:rFonts w:ascii="Malgun Gothic" w:hAnsi="Malgun Gothic" w:eastAsia="Malgun Gothic" w:cs="Malgun Gothic"/>
          <w:spacing w:val="-3"/>
          <w:sz w:val="24"/>
          <w:szCs w:val="24"/>
        </w:rPr>
        <w:t>出</w:t>
      </w:r>
      <w:r>
        <w:rPr>
          <w:rFonts w:ascii="宋体" w:hAnsi="宋体" w:eastAsia="宋体" w:cs="宋体"/>
          <w:spacing w:val="-3"/>
          <w:sz w:val="24"/>
          <w:szCs w:val="24"/>
        </w:rPr>
        <w:t>库严</w:t>
      </w:r>
      <w:r>
        <w:rPr>
          <w:rFonts w:ascii="Malgun Gothic" w:hAnsi="Malgun Gothic" w:eastAsia="Malgun Gothic" w:cs="Malgun Gothic"/>
          <w:spacing w:val="-3"/>
          <w:sz w:val="24"/>
          <w:szCs w:val="24"/>
        </w:rPr>
        <w:t>格按照</w:t>
      </w:r>
      <w:r>
        <w:rPr>
          <w:rFonts w:ascii="宋体" w:hAnsi="宋体" w:eastAsia="宋体" w:cs="宋体"/>
          <w:spacing w:val="-3"/>
          <w:sz w:val="24"/>
          <w:szCs w:val="24"/>
        </w:rPr>
        <w:t>审</w:t>
      </w:r>
      <w:r>
        <w:rPr>
          <w:rFonts w:ascii="Malgun Gothic" w:hAnsi="Malgun Gothic" w:eastAsia="Malgun Gothic" w:cs="Malgun Gothic"/>
          <w:spacing w:val="-3"/>
          <w:sz w:val="24"/>
          <w:szCs w:val="24"/>
        </w:rPr>
        <w:t>批</w:t>
      </w:r>
      <w:r>
        <w:rPr>
          <w:rFonts w:ascii="宋体" w:hAnsi="宋体" w:eastAsia="宋体" w:cs="宋体"/>
          <w:spacing w:val="-3"/>
          <w:sz w:val="24"/>
          <w:szCs w:val="24"/>
        </w:rPr>
        <w:t>计划</w:t>
      </w:r>
      <w:r>
        <w:rPr>
          <w:rFonts w:ascii="Malgun Gothic" w:hAnsi="Malgun Gothic" w:eastAsia="Malgun Gothic" w:cs="Malgun Gothic"/>
          <w:spacing w:val="-3"/>
          <w:sz w:val="24"/>
          <w:szCs w:val="24"/>
        </w:rPr>
        <w:t>和管理程序</w:t>
      </w:r>
      <w:r>
        <w:rPr>
          <w:rFonts w:ascii="宋体" w:hAnsi="宋体" w:eastAsia="宋体" w:cs="宋体"/>
          <w:spacing w:val="-3"/>
          <w:sz w:val="24"/>
          <w:szCs w:val="24"/>
        </w:rPr>
        <w:t>执</w:t>
      </w:r>
      <w:r>
        <w:rPr>
          <w:rFonts w:ascii="Malgun Gothic" w:hAnsi="Malgun Gothic" w:eastAsia="Malgun Gothic" w:cs="Malgun Gothic"/>
          <w:spacing w:val="-3"/>
          <w:sz w:val="24"/>
          <w:szCs w:val="24"/>
        </w:rPr>
        <w:t>行，</w:t>
      </w:r>
      <w:r>
        <w:rPr>
          <w:rFonts w:ascii="宋体" w:hAnsi="宋体" w:eastAsia="宋体" w:cs="宋体"/>
          <w:spacing w:val="-3"/>
          <w:sz w:val="24"/>
          <w:szCs w:val="24"/>
        </w:rPr>
        <w:t>仓库</w:t>
      </w:r>
      <w:r>
        <w:rPr>
          <w:rFonts w:ascii="Malgun Gothic" w:hAnsi="Malgun Gothic" w:eastAsia="Malgun Gothic" w:cs="Malgun Gothic"/>
          <w:spacing w:val="-3"/>
          <w:sz w:val="24"/>
          <w:szCs w:val="24"/>
        </w:rPr>
        <w:t>有</w:t>
      </w:r>
      <w:r>
        <w:rPr>
          <w:rFonts w:ascii="宋体" w:hAnsi="宋体" w:eastAsia="宋体" w:cs="宋体"/>
          <w:spacing w:val="-3"/>
          <w:sz w:val="24"/>
          <w:szCs w:val="24"/>
        </w:rPr>
        <w:t>专</w:t>
      </w:r>
      <w:r>
        <w:rPr>
          <w:rFonts w:ascii="Malgun Gothic" w:hAnsi="Malgun Gothic" w:eastAsia="Malgun Gothic" w:cs="Malgun Gothic"/>
          <w:spacing w:val="-3"/>
          <w:sz w:val="24"/>
          <w:szCs w:val="24"/>
        </w:rPr>
        <w:t>人保管</w:t>
      </w:r>
      <w:r>
        <w:rPr>
          <w:rFonts w:ascii="Malgun Gothic" w:hAnsi="Malgun Gothic" w:eastAsia="Malgun Gothic" w:cs="Malgun Gothic"/>
          <w:spacing w:val="1"/>
          <w:w w:val="101"/>
          <w:sz w:val="24"/>
          <w:szCs w:val="24"/>
        </w:rPr>
        <w:t xml:space="preserve">  </w:t>
      </w:r>
      <w:r>
        <w:rPr>
          <w:rFonts w:ascii="宋体" w:hAnsi="宋体" w:eastAsia="宋体" w:cs="宋体"/>
          <w:spacing w:val="-3"/>
          <w:sz w:val="24"/>
          <w:szCs w:val="24"/>
        </w:rPr>
        <w:t>计</w:t>
      </w:r>
      <w:r>
        <w:rPr>
          <w:rFonts w:ascii="Malgun Gothic" w:hAnsi="Malgun Gothic" w:eastAsia="Malgun Gothic" w:cs="Malgun Gothic"/>
          <w:spacing w:val="-3"/>
          <w:sz w:val="24"/>
          <w:szCs w:val="24"/>
        </w:rPr>
        <w:t>量器具，建立台</w:t>
      </w:r>
      <w:r>
        <w:rPr>
          <w:rFonts w:ascii="宋体" w:hAnsi="宋体" w:eastAsia="宋体" w:cs="宋体"/>
          <w:spacing w:val="-3"/>
          <w:sz w:val="24"/>
          <w:szCs w:val="24"/>
        </w:rPr>
        <w:t>帐</w:t>
      </w:r>
      <w:r>
        <w:rPr>
          <w:rFonts w:ascii="Malgun Gothic" w:hAnsi="Malgun Gothic" w:eastAsia="Malgun Gothic" w:cs="Malgun Gothic"/>
          <w:spacing w:val="-3"/>
          <w:sz w:val="24"/>
          <w:szCs w:val="24"/>
        </w:rPr>
        <w:t>和登</w:t>
      </w:r>
      <w:r>
        <w:rPr>
          <w:rFonts w:ascii="宋体" w:hAnsi="宋体" w:eastAsia="宋体" w:cs="宋体"/>
          <w:spacing w:val="-3"/>
          <w:sz w:val="24"/>
          <w:szCs w:val="24"/>
        </w:rPr>
        <w:t>记</w:t>
      </w:r>
      <w:r>
        <w:rPr>
          <w:rFonts w:ascii="Malgun Gothic" w:hAnsi="Malgun Gothic" w:eastAsia="Malgun Gothic" w:cs="Malgun Gothic"/>
          <w:spacing w:val="-3"/>
          <w:sz w:val="24"/>
          <w:szCs w:val="24"/>
        </w:rPr>
        <w:t>手</w:t>
      </w:r>
      <w:r>
        <w:rPr>
          <w:rFonts w:ascii="宋体" w:hAnsi="宋体" w:eastAsia="宋体" w:cs="宋体"/>
          <w:spacing w:val="-3"/>
          <w:sz w:val="24"/>
          <w:szCs w:val="24"/>
        </w:rPr>
        <w:t>续</w:t>
      </w:r>
      <w:r>
        <w:rPr>
          <w:rFonts w:ascii="Malgun Gothic" w:hAnsi="Malgun Gothic" w:eastAsia="Malgun Gothic" w:cs="Malgun Gothic"/>
          <w:spacing w:val="-3"/>
          <w:sz w:val="24"/>
          <w:szCs w:val="24"/>
        </w:rPr>
        <w:t>，</w:t>
      </w:r>
      <w:r>
        <w:rPr>
          <w:rFonts w:ascii="宋体" w:hAnsi="宋体" w:eastAsia="宋体" w:cs="宋体"/>
          <w:spacing w:val="-3"/>
          <w:sz w:val="24"/>
          <w:szCs w:val="24"/>
        </w:rPr>
        <w:t>计</w:t>
      </w:r>
      <w:r>
        <w:rPr>
          <w:rFonts w:ascii="Malgun Gothic" w:hAnsi="Malgun Gothic" w:eastAsia="Malgun Gothic" w:cs="Malgun Gothic"/>
          <w:spacing w:val="-3"/>
          <w:sz w:val="24"/>
          <w:szCs w:val="24"/>
        </w:rPr>
        <w:t>量器具的</w:t>
      </w:r>
      <w:r>
        <w:rPr>
          <w:rFonts w:ascii="宋体" w:hAnsi="宋体" w:eastAsia="宋体" w:cs="宋体"/>
          <w:spacing w:val="-3"/>
          <w:sz w:val="24"/>
          <w:szCs w:val="24"/>
        </w:rPr>
        <w:t>领</w:t>
      </w:r>
      <w:r>
        <w:rPr>
          <w:rFonts w:ascii="Malgun Gothic" w:hAnsi="Malgun Gothic" w:eastAsia="Malgun Gothic" w:cs="Malgun Gothic"/>
          <w:spacing w:val="-3"/>
          <w:sz w:val="24"/>
          <w:szCs w:val="24"/>
        </w:rPr>
        <w:t>用出</w:t>
      </w:r>
      <w:r>
        <w:rPr>
          <w:rFonts w:ascii="宋体" w:hAnsi="宋体" w:eastAsia="宋体" w:cs="宋体"/>
          <w:spacing w:val="-3"/>
          <w:sz w:val="24"/>
          <w:szCs w:val="24"/>
        </w:rPr>
        <w:t>库</w:t>
      </w:r>
      <w:r>
        <w:rPr>
          <w:rFonts w:ascii="Malgun Gothic" w:hAnsi="Malgun Gothic" w:eastAsia="Malgun Gothic" w:cs="Malgun Gothic"/>
          <w:spacing w:val="-3"/>
          <w:sz w:val="24"/>
          <w:szCs w:val="24"/>
        </w:rPr>
        <w:t>必</w:t>
      </w:r>
      <w:r>
        <w:rPr>
          <w:rFonts w:ascii="宋体" w:hAnsi="宋体" w:eastAsia="宋体" w:cs="宋体"/>
          <w:spacing w:val="-3"/>
          <w:sz w:val="24"/>
          <w:szCs w:val="24"/>
        </w:rPr>
        <w:t>须</w:t>
      </w:r>
      <w:r>
        <w:rPr>
          <w:rFonts w:ascii="Malgun Gothic" w:hAnsi="Malgun Gothic" w:eastAsia="Malgun Gothic" w:cs="Malgun Gothic"/>
          <w:spacing w:val="-3"/>
          <w:sz w:val="24"/>
          <w:szCs w:val="24"/>
        </w:rPr>
        <w:t>通</w:t>
      </w:r>
      <w:r>
        <w:rPr>
          <w:rFonts w:ascii="宋体" w:hAnsi="宋体" w:eastAsia="宋体" w:cs="宋体"/>
          <w:spacing w:val="-3"/>
          <w:sz w:val="24"/>
          <w:szCs w:val="24"/>
        </w:rPr>
        <w:t>过检</w:t>
      </w:r>
      <w:r>
        <w:rPr>
          <w:rFonts w:ascii="Malgun Gothic" w:hAnsi="Malgun Gothic" w:eastAsia="Malgun Gothic" w:cs="Malgun Gothic"/>
          <w:spacing w:val="-3"/>
          <w:sz w:val="24"/>
          <w:szCs w:val="24"/>
        </w:rPr>
        <w:t>定，有</w:t>
      </w:r>
      <w:r>
        <w:rPr>
          <w:rFonts w:ascii="宋体" w:hAnsi="宋体" w:eastAsia="宋体" w:cs="宋体"/>
          <w:spacing w:val="-3"/>
          <w:sz w:val="24"/>
          <w:szCs w:val="24"/>
        </w:rPr>
        <w:t>检</w:t>
      </w:r>
      <w:r>
        <w:rPr>
          <w:rFonts w:ascii="Malgun Gothic" w:hAnsi="Malgun Gothic" w:eastAsia="Malgun Gothic" w:cs="Malgun Gothic"/>
          <w:spacing w:val="-3"/>
          <w:sz w:val="24"/>
          <w:szCs w:val="24"/>
        </w:rPr>
        <w:t>定合格</w:t>
      </w:r>
      <w:r>
        <w:rPr>
          <w:rFonts w:ascii="宋体" w:hAnsi="宋体" w:eastAsia="宋体" w:cs="宋体"/>
          <w:spacing w:val="-3"/>
          <w:sz w:val="24"/>
          <w:szCs w:val="24"/>
        </w:rPr>
        <w:t>证</w:t>
      </w:r>
      <w:r>
        <w:rPr>
          <w:rFonts w:ascii="Malgun Gothic" w:hAnsi="Malgun Gothic" w:eastAsia="Malgun Gothic" w:cs="Malgun Gothic"/>
          <w:spacing w:val="-3"/>
          <w:sz w:val="24"/>
          <w:szCs w:val="24"/>
        </w:rPr>
        <w:t>方</w:t>
      </w:r>
      <w:r>
        <w:rPr>
          <w:rFonts w:ascii="Malgun Gothic" w:hAnsi="Malgun Gothic" w:eastAsia="Malgun Gothic" w:cs="Malgun Gothic"/>
          <w:spacing w:val="5"/>
          <w:w w:val="101"/>
          <w:sz w:val="24"/>
          <w:szCs w:val="24"/>
        </w:rPr>
        <w:t xml:space="preserve">  </w:t>
      </w:r>
      <w:r>
        <w:rPr>
          <w:rFonts w:ascii="Malgun Gothic" w:hAnsi="Malgun Gothic" w:eastAsia="Malgun Gothic" w:cs="Malgun Gothic"/>
          <w:spacing w:val="-3"/>
          <w:sz w:val="24"/>
          <w:szCs w:val="24"/>
        </w:rPr>
        <w:t>可投入使用；</w:t>
      </w:r>
      <w:r>
        <w:rPr>
          <w:rFonts w:ascii="宋体" w:hAnsi="宋体" w:eastAsia="宋体" w:cs="宋体"/>
          <w:spacing w:val="-3"/>
          <w:sz w:val="24"/>
          <w:szCs w:val="24"/>
        </w:rPr>
        <w:t>对</w:t>
      </w:r>
      <w:r>
        <w:rPr>
          <w:rFonts w:ascii="Malgun Gothic" w:hAnsi="Malgun Gothic" w:eastAsia="Malgun Gothic" w:cs="Malgun Gothic"/>
          <w:spacing w:val="-3"/>
          <w:sz w:val="24"/>
          <w:szCs w:val="24"/>
        </w:rPr>
        <w:t>在用的</w:t>
      </w:r>
      <w:r>
        <w:rPr>
          <w:rFonts w:ascii="宋体" w:hAnsi="宋体" w:eastAsia="宋体" w:cs="宋体"/>
          <w:spacing w:val="-3"/>
          <w:sz w:val="24"/>
          <w:szCs w:val="24"/>
        </w:rPr>
        <w:t>计</w:t>
      </w:r>
      <w:r>
        <w:rPr>
          <w:rFonts w:ascii="Malgun Gothic" w:hAnsi="Malgun Gothic" w:eastAsia="Malgun Gothic" w:cs="Malgun Gothic"/>
          <w:spacing w:val="-3"/>
          <w:sz w:val="24"/>
          <w:szCs w:val="24"/>
        </w:rPr>
        <w:t>量器具</w:t>
      </w:r>
      <w:r>
        <w:rPr>
          <w:rFonts w:ascii="宋体" w:hAnsi="宋体" w:eastAsia="宋体" w:cs="宋体"/>
          <w:spacing w:val="-3"/>
          <w:sz w:val="24"/>
          <w:szCs w:val="24"/>
        </w:rPr>
        <w:t>严</w:t>
      </w:r>
      <w:r>
        <w:rPr>
          <w:rFonts w:ascii="Malgun Gothic" w:hAnsi="Malgun Gothic" w:eastAsia="Malgun Gothic" w:cs="Malgun Gothic"/>
          <w:spacing w:val="-3"/>
          <w:sz w:val="24"/>
          <w:szCs w:val="24"/>
        </w:rPr>
        <w:t>格按周期</w:t>
      </w:r>
      <w:r>
        <w:rPr>
          <w:rFonts w:ascii="宋体" w:hAnsi="宋体" w:eastAsia="宋体" w:cs="宋体"/>
          <w:spacing w:val="-3"/>
          <w:sz w:val="24"/>
          <w:szCs w:val="24"/>
        </w:rPr>
        <w:t>检</w:t>
      </w:r>
      <w:r>
        <w:rPr>
          <w:rFonts w:ascii="Malgun Gothic" w:hAnsi="Malgun Gothic" w:eastAsia="Malgun Gothic" w:cs="Malgun Gothic"/>
          <w:spacing w:val="-3"/>
          <w:sz w:val="24"/>
          <w:szCs w:val="24"/>
        </w:rPr>
        <w:t>定，强化</w:t>
      </w:r>
      <w:r>
        <w:rPr>
          <w:rFonts w:ascii="宋体" w:hAnsi="宋体" w:eastAsia="宋体" w:cs="宋体"/>
          <w:spacing w:val="-3"/>
          <w:sz w:val="24"/>
          <w:szCs w:val="24"/>
        </w:rPr>
        <w:t>现场检查</w:t>
      </w:r>
      <w:r>
        <w:rPr>
          <w:rFonts w:ascii="Malgun Gothic" w:hAnsi="Malgun Gothic" w:eastAsia="Malgun Gothic" w:cs="Malgun Gothic"/>
          <w:spacing w:val="-3"/>
          <w:sz w:val="24"/>
          <w:szCs w:val="24"/>
        </w:rPr>
        <w:t>和</w:t>
      </w:r>
      <w:r>
        <w:rPr>
          <w:rFonts w:ascii="宋体" w:hAnsi="宋体" w:eastAsia="宋体" w:cs="宋体"/>
          <w:spacing w:val="-3"/>
          <w:sz w:val="24"/>
          <w:szCs w:val="24"/>
        </w:rPr>
        <w:t>监</w:t>
      </w:r>
      <w:r>
        <w:rPr>
          <w:rFonts w:ascii="Malgun Gothic" w:hAnsi="Malgun Gothic" w:eastAsia="Malgun Gothic" w:cs="Malgun Gothic"/>
          <w:spacing w:val="-3"/>
          <w:sz w:val="24"/>
          <w:szCs w:val="24"/>
        </w:rPr>
        <w:t>管，掌握其使用情</w:t>
      </w:r>
      <w:r>
        <w:rPr>
          <w:rFonts w:ascii="Malgun Gothic" w:hAnsi="Malgun Gothic" w:eastAsia="Malgun Gothic" w:cs="Malgun Gothic"/>
          <w:spacing w:val="5"/>
          <w:w w:val="101"/>
          <w:sz w:val="24"/>
          <w:szCs w:val="24"/>
        </w:rPr>
        <w:t xml:space="preserve">  </w:t>
      </w:r>
      <w:r>
        <w:rPr>
          <w:rFonts w:ascii="宋体" w:hAnsi="宋体" w:eastAsia="宋体" w:cs="宋体"/>
          <w:sz w:val="24"/>
          <w:szCs w:val="24"/>
        </w:rPr>
        <w:t>况</w:t>
      </w:r>
      <w:r>
        <w:rPr>
          <w:rFonts w:ascii="Malgun Gothic" w:hAnsi="Malgun Gothic" w:eastAsia="Malgun Gothic" w:cs="Malgun Gothic"/>
          <w:sz w:val="24"/>
          <w:szCs w:val="24"/>
        </w:rPr>
        <w:t>，</w:t>
      </w:r>
      <w:r>
        <w:rPr>
          <w:rFonts w:ascii="宋体" w:hAnsi="宋体" w:eastAsia="宋体" w:cs="宋体"/>
          <w:sz w:val="24"/>
          <w:szCs w:val="24"/>
        </w:rPr>
        <w:t>发现问题</w:t>
      </w:r>
      <w:r>
        <w:rPr>
          <w:rFonts w:ascii="Malgun Gothic" w:hAnsi="Malgun Gothic" w:eastAsia="Malgun Gothic" w:cs="Malgun Gothic"/>
          <w:sz w:val="24"/>
          <w:szCs w:val="24"/>
        </w:rPr>
        <w:t>及</w:t>
      </w:r>
      <w:r>
        <w:rPr>
          <w:rFonts w:ascii="宋体" w:hAnsi="宋体" w:eastAsia="宋体" w:cs="宋体"/>
          <w:sz w:val="24"/>
          <w:szCs w:val="24"/>
        </w:rPr>
        <w:t>时处</w:t>
      </w:r>
      <w:r>
        <w:rPr>
          <w:rFonts w:ascii="Malgun Gothic" w:hAnsi="Malgun Gothic" w:eastAsia="Malgun Gothic" w:cs="Malgun Gothic"/>
          <w:sz w:val="24"/>
          <w:szCs w:val="24"/>
        </w:rPr>
        <w:t>理；</w:t>
      </w:r>
      <w:r>
        <w:rPr>
          <w:rFonts w:ascii="宋体" w:hAnsi="宋体" w:eastAsia="宋体" w:cs="宋体"/>
          <w:sz w:val="24"/>
          <w:szCs w:val="24"/>
        </w:rPr>
        <w:t>对</w:t>
      </w:r>
      <w:r>
        <w:rPr>
          <w:rFonts w:ascii="Malgun Gothic" w:hAnsi="Malgun Gothic" w:eastAsia="Malgun Gothic" w:cs="Malgun Gothic"/>
          <w:sz w:val="24"/>
          <w:szCs w:val="24"/>
        </w:rPr>
        <w:t>存在</w:t>
      </w:r>
      <w:r>
        <w:rPr>
          <w:rFonts w:ascii="宋体" w:hAnsi="宋体" w:eastAsia="宋体" w:cs="宋体"/>
          <w:sz w:val="24"/>
          <w:szCs w:val="24"/>
        </w:rPr>
        <w:t>问题</w:t>
      </w:r>
      <w:r>
        <w:rPr>
          <w:rFonts w:ascii="Malgun Gothic" w:hAnsi="Malgun Gothic" w:eastAsia="Malgun Gothic" w:cs="Malgun Gothic"/>
          <w:sz w:val="24"/>
          <w:szCs w:val="24"/>
        </w:rPr>
        <w:t>部</w:t>
      </w:r>
      <w:r>
        <w:rPr>
          <w:rFonts w:ascii="宋体" w:hAnsi="宋体" w:eastAsia="宋体" w:cs="宋体"/>
          <w:sz w:val="24"/>
          <w:szCs w:val="24"/>
        </w:rPr>
        <w:t>门</w:t>
      </w:r>
      <w:r>
        <w:rPr>
          <w:rFonts w:ascii="Malgun Gothic" w:hAnsi="Malgun Gothic" w:eastAsia="Malgun Gothic" w:cs="Malgun Gothic"/>
          <w:sz w:val="24"/>
          <w:szCs w:val="24"/>
        </w:rPr>
        <w:t>提出整改意</w:t>
      </w:r>
      <w:r>
        <w:rPr>
          <w:rFonts w:ascii="宋体" w:hAnsi="宋体" w:eastAsia="宋体" w:cs="宋体"/>
          <w:sz w:val="24"/>
          <w:szCs w:val="24"/>
        </w:rPr>
        <w:t>见</w:t>
      </w:r>
      <w:r>
        <w:rPr>
          <w:rFonts w:ascii="Malgun Gothic" w:hAnsi="Malgun Gothic" w:eastAsia="Malgun Gothic" w:cs="Malgun Gothic"/>
          <w:sz w:val="24"/>
          <w:szCs w:val="24"/>
        </w:rPr>
        <w:t>，采取</w:t>
      </w:r>
      <w:r>
        <w:rPr>
          <w:rFonts w:ascii="宋体" w:hAnsi="宋体" w:eastAsia="宋体" w:cs="宋体"/>
          <w:sz w:val="24"/>
          <w:szCs w:val="24"/>
        </w:rPr>
        <w:t>积极</w:t>
      </w:r>
      <w:r>
        <w:rPr>
          <w:rFonts w:ascii="Malgun Gothic" w:hAnsi="Malgun Gothic" w:eastAsia="Malgun Gothic" w:cs="Malgun Gothic"/>
          <w:sz w:val="24"/>
          <w:szCs w:val="24"/>
        </w:rPr>
        <w:t>有效措施</w:t>
      </w:r>
      <w:r>
        <w:rPr>
          <w:rFonts w:ascii="宋体" w:hAnsi="宋体" w:eastAsia="宋体" w:cs="宋体"/>
          <w:sz w:val="24"/>
          <w:szCs w:val="24"/>
        </w:rPr>
        <w:t>进</w:t>
      </w:r>
      <w:r>
        <w:rPr>
          <w:rFonts w:ascii="Malgun Gothic" w:hAnsi="Malgun Gothic" w:eastAsia="Malgun Gothic" w:cs="Malgun Gothic"/>
          <w:sz w:val="24"/>
          <w:szCs w:val="24"/>
        </w:rPr>
        <w:t>行整改，</w:t>
      </w:r>
      <w:r>
        <w:rPr>
          <w:rFonts w:ascii="Malgun Gothic" w:hAnsi="Malgun Gothic" w:eastAsia="Malgun Gothic" w:cs="Malgun Gothic"/>
          <w:spacing w:val="1"/>
          <w:w w:val="101"/>
          <w:sz w:val="24"/>
          <w:szCs w:val="24"/>
        </w:rPr>
        <w:t xml:space="preserve"> </w:t>
      </w:r>
      <w:r>
        <w:rPr>
          <w:rFonts w:ascii="宋体" w:hAnsi="宋体" w:eastAsia="宋体" w:cs="宋体"/>
          <w:spacing w:val="-1"/>
          <w:sz w:val="24"/>
          <w:szCs w:val="24"/>
        </w:rPr>
        <w:t>为</w:t>
      </w:r>
      <w:r>
        <w:rPr>
          <w:rFonts w:ascii="Malgun Gothic" w:hAnsi="Malgun Gothic" w:eastAsia="Malgun Gothic" w:cs="Malgun Gothic"/>
          <w:spacing w:val="-1"/>
          <w:sz w:val="24"/>
          <w:szCs w:val="24"/>
        </w:rPr>
        <w:t>生</w:t>
      </w:r>
      <w:r>
        <w:rPr>
          <w:rFonts w:ascii="宋体" w:hAnsi="宋体" w:eastAsia="宋体" w:cs="宋体"/>
          <w:spacing w:val="-1"/>
          <w:sz w:val="24"/>
          <w:szCs w:val="24"/>
        </w:rPr>
        <w:t>产优质产</w:t>
      </w:r>
      <w:r>
        <w:rPr>
          <w:rFonts w:ascii="Malgun Gothic" w:hAnsi="Malgun Gothic" w:eastAsia="Malgun Gothic" w:cs="Malgun Gothic"/>
          <w:spacing w:val="-1"/>
          <w:sz w:val="24"/>
          <w:szCs w:val="24"/>
        </w:rPr>
        <w:t>品奠定了</w:t>
      </w:r>
      <w:r>
        <w:rPr>
          <w:rFonts w:ascii="宋体" w:hAnsi="宋体" w:eastAsia="宋体" w:cs="宋体"/>
          <w:spacing w:val="-1"/>
          <w:sz w:val="24"/>
          <w:szCs w:val="24"/>
        </w:rPr>
        <w:t>坚实</w:t>
      </w:r>
      <w:r>
        <w:rPr>
          <w:rFonts w:ascii="Malgun Gothic" w:hAnsi="Malgun Gothic" w:eastAsia="Malgun Gothic" w:cs="Malgun Gothic"/>
          <w:spacing w:val="-1"/>
          <w:sz w:val="24"/>
          <w:szCs w:val="24"/>
        </w:rPr>
        <w:t>的</w:t>
      </w:r>
      <w:r>
        <w:rPr>
          <w:rFonts w:ascii="宋体" w:hAnsi="宋体" w:eastAsia="宋体" w:cs="宋体"/>
          <w:spacing w:val="-1"/>
          <w:sz w:val="24"/>
          <w:szCs w:val="24"/>
        </w:rPr>
        <w:t>计</w:t>
      </w:r>
      <w:r>
        <w:rPr>
          <w:rFonts w:ascii="Malgun Gothic" w:hAnsi="Malgun Gothic" w:eastAsia="Malgun Gothic" w:cs="Malgun Gothic"/>
          <w:spacing w:val="-1"/>
          <w:sz w:val="24"/>
          <w:szCs w:val="24"/>
        </w:rPr>
        <w:t>量基</w:t>
      </w:r>
      <w:r>
        <w:rPr>
          <w:rFonts w:ascii="宋体" w:hAnsi="宋体" w:eastAsia="宋体" w:cs="宋体"/>
          <w:spacing w:val="-1"/>
          <w:sz w:val="24"/>
          <w:szCs w:val="24"/>
        </w:rPr>
        <w:t>础</w:t>
      </w:r>
      <w:r>
        <w:rPr>
          <w:rFonts w:ascii="Malgun Gothic" w:hAnsi="Malgun Gothic" w:eastAsia="Malgun Gothic" w:cs="Malgun Gothic"/>
          <w:spacing w:val="-1"/>
          <w:sz w:val="24"/>
          <w:szCs w:val="24"/>
        </w:rPr>
        <w:t>。</w:t>
      </w:r>
    </w:p>
    <w:p>
      <w:pPr>
        <w:spacing w:before="21" w:line="357" w:lineRule="auto"/>
        <w:ind w:left="54" w:right="104" w:firstLine="482"/>
        <w:rPr>
          <w:rFonts w:ascii="Malgun Gothic" w:hAnsi="Malgun Gothic" w:eastAsia="Malgun Gothic" w:cs="Malgun Gothic"/>
          <w:sz w:val="24"/>
          <w:szCs w:val="24"/>
        </w:rPr>
      </w:pPr>
      <w:r>
        <w:rPr>
          <w:rFonts w:ascii="Malgun Gothic" w:hAnsi="Malgun Gothic" w:eastAsia="Malgun Gothic" w:cs="Malgun Gothic"/>
          <w:spacing w:val="-3"/>
          <w:sz w:val="24"/>
          <w:szCs w:val="24"/>
        </w:rPr>
        <w:t>公司通</w:t>
      </w:r>
      <w:r>
        <w:rPr>
          <w:rFonts w:ascii="宋体" w:hAnsi="宋体" w:eastAsia="宋体" w:cs="宋体"/>
          <w:spacing w:val="-3"/>
          <w:sz w:val="24"/>
          <w:szCs w:val="24"/>
        </w:rPr>
        <w:t>过对进货</w:t>
      </w:r>
      <w:r>
        <w:rPr>
          <w:rFonts w:ascii="Malgun Gothic" w:hAnsi="Malgun Gothic" w:eastAsia="Malgun Gothic" w:cs="Malgun Gothic"/>
          <w:spacing w:val="-3"/>
          <w:sz w:val="24"/>
          <w:szCs w:val="24"/>
        </w:rPr>
        <w:t>的</w:t>
      </w:r>
      <w:r>
        <w:rPr>
          <w:rFonts w:ascii="宋体" w:hAnsi="宋体" w:eastAsia="宋体" w:cs="宋体"/>
          <w:spacing w:val="-3"/>
          <w:sz w:val="24"/>
          <w:szCs w:val="24"/>
        </w:rPr>
        <w:t>检验与试验</w:t>
      </w:r>
      <w:r>
        <w:rPr>
          <w:rFonts w:ascii="Malgun Gothic" w:hAnsi="Malgun Gothic" w:eastAsia="Malgun Gothic" w:cs="Malgun Gothic"/>
          <w:spacing w:val="-3"/>
          <w:sz w:val="24"/>
          <w:szCs w:val="24"/>
        </w:rPr>
        <w:t>，以保</w:t>
      </w:r>
      <w:r>
        <w:rPr>
          <w:rFonts w:ascii="宋体" w:hAnsi="宋体" w:eastAsia="宋体" w:cs="宋体"/>
          <w:spacing w:val="-3"/>
          <w:sz w:val="24"/>
          <w:szCs w:val="24"/>
        </w:rPr>
        <w:t>证</w:t>
      </w:r>
      <w:r>
        <w:rPr>
          <w:rFonts w:ascii="Malgun Gothic" w:hAnsi="Malgun Gothic" w:eastAsia="Malgun Gothic" w:cs="Malgun Gothic"/>
          <w:spacing w:val="-3"/>
          <w:sz w:val="24"/>
          <w:szCs w:val="24"/>
        </w:rPr>
        <w:t>供</w:t>
      </w:r>
      <w:r>
        <w:rPr>
          <w:rFonts w:ascii="宋体" w:hAnsi="宋体" w:eastAsia="宋体" w:cs="宋体"/>
          <w:spacing w:val="-3"/>
          <w:sz w:val="24"/>
          <w:szCs w:val="24"/>
        </w:rPr>
        <w:t>应</w:t>
      </w:r>
      <w:r>
        <w:rPr>
          <w:rFonts w:ascii="Malgun Gothic" w:hAnsi="Malgun Gothic" w:eastAsia="Malgun Gothic" w:cs="Malgun Gothic"/>
          <w:spacing w:val="-3"/>
          <w:sz w:val="24"/>
          <w:szCs w:val="24"/>
        </w:rPr>
        <w:t>商提供的物</w:t>
      </w:r>
      <w:r>
        <w:rPr>
          <w:rFonts w:ascii="宋体" w:hAnsi="宋体" w:eastAsia="宋体" w:cs="宋体"/>
          <w:spacing w:val="-3"/>
          <w:sz w:val="24"/>
          <w:szCs w:val="24"/>
        </w:rPr>
        <w:t>资</w:t>
      </w:r>
      <w:r>
        <w:rPr>
          <w:rFonts w:ascii="Malgun Gothic" w:hAnsi="Malgun Gothic" w:eastAsia="Malgun Gothic" w:cs="Malgun Gothic"/>
          <w:spacing w:val="-3"/>
          <w:sz w:val="24"/>
          <w:szCs w:val="24"/>
        </w:rPr>
        <w:t>符合</w:t>
      </w:r>
      <w:r>
        <w:rPr>
          <w:rFonts w:ascii="宋体" w:hAnsi="宋体" w:eastAsia="宋体" w:cs="宋体"/>
          <w:spacing w:val="-3"/>
          <w:sz w:val="24"/>
          <w:szCs w:val="24"/>
        </w:rPr>
        <w:t>规</w:t>
      </w:r>
      <w:r>
        <w:rPr>
          <w:rFonts w:ascii="Malgun Gothic" w:hAnsi="Malgun Gothic" w:eastAsia="Malgun Gothic" w:cs="Malgun Gothic"/>
          <w:spacing w:val="-3"/>
          <w:sz w:val="24"/>
          <w:szCs w:val="24"/>
        </w:rPr>
        <w:t>定的要求。品管中</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rPr>
        <w:t>心</w:t>
      </w:r>
      <w:r>
        <w:rPr>
          <w:rFonts w:ascii="宋体" w:hAnsi="宋体" w:eastAsia="宋体" w:cs="宋体"/>
          <w:spacing w:val="-3"/>
          <w:sz w:val="24"/>
          <w:szCs w:val="24"/>
        </w:rPr>
        <w:t>负责编</w:t>
      </w:r>
      <w:r>
        <w:rPr>
          <w:rFonts w:ascii="Malgun Gothic" w:hAnsi="Malgun Gothic" w:eastAsia="Malgun Gothic" w:cs="Malgun Gothic"/>
          <w:spacing w:val="-3"/>
          <w:sz w:val="24"/>
          <w:szCs w:val="24"/>
        </w:rPr>
        <w:t>制</w:t>
      </w:r>
      <w:r>
        <w:rPr>
          <w:rFonts w:ascii="宋体" w:hAnsi="宋体" w:eastAsia="宋体" w:cs="宋体"/>
          <w:spacing w:val="-3"/>
          <w:sz w:val="24"/>
          <w:szCs w:val="24"/>
        </w:rPr>
        <w:t>进货检验规</w:t>
      </w:r>
      <w:r>
        <w:rPr>
          <w:rFonts w:ascii="Malgun Gothic" w:hAnsi="Malgun Gothic" w:eastAsia="Malgun Gothic" w:cs="Malgun Gothic"/>
          <w:spacing w:val="-3"/>
          <w:sz w:val="24"/>
          <w:szCs w:val="24"/>
        </w:rPr>
        <w:t>程和物</w:t>
      </w:r>
      <w:r>
        <w:rPr>
          <w:rFonts w:ascii="宋体" w:hAnsi="宋体" w:eastAsia="宋体" w:cs="宋体"/>
          <w:spacing w:val="-3"/>
          <w:sz w:val="24"/>
          <w:szCs w:val="24"/>
        </w:rPr>
        <w:t>资进货</w:t>
      </w:r>
      <w:r>
        <w:rPr>
          <w:rFonts w:ascii="Malgun Gothic" w:hAnsi="Malgun Gothic" w:eastAsia="Malgun Gothic" w:cs="Malgun Gothic"/>
          <w:spacing w:val="-3"/>
          <w:sz w:val="24"/>
          <w:szCs w:val="24"/>
        </w:rPr>
        <w:t>的抽</w:t>
      </w:r>
      <w:r>
        <w:rPr>
          <w:rFonts w:ascii="宋体" w:hAnsi="宋体" w:eastAsia="宋体" w:cs="宋体"/>
          <w:spacing w:val="-3"/>
          <w:sz w:val="24"/>
          <w:szCs w:val="24"/>
        </w:rPr>
        <w:t>检</w:t>
      </w:r>
      <w:r>
        <w:rPr>
          <w:rFonts w:ascii="Malgun Gothic" w:hAnsi="Malgun Gothic" w:eastAsia="Malgun Gothic" w:cs="Malgun Gothic"/>
          <w:spacing w:val="-3"/>
          <w:sz w:val="24"/>
          <w:szCs w:val="24"/>
        </w:rPr>
        <w:t>；</w:t>
      </w:r>
      <w:r>
        <w:rPr>
          <w:rFonts w:ascii="宋体" w:hAnsi="宋体" w:eastAsia="宋体" w:cs="宋体"/>
          <w:spacing w:val="-3"/>
          <w:sz w:val="24"/>
          <w:szCs w:val="24"/>
        </w:rPr>
        <w:t>仓库负责</w:t>
      </w:r>
      <w:r>
        <w:rPr>
          <w:rFonts w:ascii="Malgun Gothic" w:hAnsi="Malgun Gothic" w:eastAsia="Malgun Gothic" w:cs="Malgun Gothic"/>
          <w:spacing w:val="-3"/>
          <w:sz w:val="24"/>
          <w:szCs w:val="24"/>
        </w:rPr>
        <w:t>点收物</w:t>
      </w:r>
      <w:r>
        <w:rPr>
          <w:rFonts w:ascii="宋体" w:hAnsi="宋体" w:eastAsia="宋体" w:cs="宋体"/>
          <w:spacing w:val="-3"/>
          <w:sz w:val="24"/>
          <w:szCs w:val="24"/>
        </w:rPr>
        <w:t>资</w:t>
      </w:r>
      <w:r>
        <w:rPr>
          <w:rFonts w:ascii="Malgun Gothic" w:hAnsi="Malgun Gothic" w:eastAsia="Malgun Gothic" w:cs="Malgun Gothic"/>
          <w:spacing w:val="-3"/>
          <w:sz w:val="24"/>
          <w:szCs w:val="24"/>
        </w:rPr>
        <w:t>的</w:t>
      </w:r>
      <w:r>
        <w:rPr>
          <w:rFonts w:ascii="宋体" w:hAnsi="宋体" w:eastAsia="宋体" w:cs="宋体"/>
          <w:spacing w:val="-3"/>
          <w:sz w:val="24"/>
          <w:szCs w:val="24"/>
        </w:rPr>
        <w:t>进货数</w:t>
      </w:r>
      <w:r>
        <w:rPr>
          <w:rFonts w:ascii="Malgun Gothic" w:hAnsi="Malgun Gothic" w:eastAsia="Malgun Gothic" w:cs="Malgun Gothic"/>
          <w:spacing w:val="-3"/>
          <w:sz w:val="24"/>
          <w:szCs w:val="24"/>
        </w:rPr>
        <w:t>量、名</w:t>
      </w:r>
      <w:r>
        <w:rPr>
          <w:rFonts w:ascii="宋体" w:hAnsi="宋体" w:eastAsia="宋体" w:cs="宋体"/>
          <w:spacing w:val="-3"/>
          <w:sz w:val="24"/>
          <w:szCs w:val="24"/>
        </w:rPr>
        <w:t>称</w:t>
      </w:r>
      <w:r>
        <w:rPr>
          <w:rFonts w:ascii="Malgun Gothic" w:hAnsi="Malgun Gothic" w:eastAsia="Malgun Gothic" w:cs="Malgun Gothic"/>
          <w:spacing w:val="-3"/>
          <w:sz w:val="24"/>
          <w:szCs w:val="24"/>
        </w:rPr>
        <w:t>和重</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1"/>
          <w:sz w:val="24"/>
          <w:szCs w:val="24"/>
        </w:rPr>
        <w:t>量，</w:t>
      </w:r>
      <w:r>
        <w:rPr>
          <w:rFonts w:ascii="宋体" w:hAnsi="宋体" w:eastAsia="宋体" w:cs="宋体"/>
          <w:spacing w:val="-1"/>
          <w:sz w:val="24"/>
          <w:szCs w:val="24"/>
        </w:rPr>
        <w:t>并</w:t>
      </w:r>
      <w:r>
        <w:rPr>
          <w:rFonts w:ascii="Malgun Gothic" w:hAnsi="Malgun Gothic" w:eastAsia="Malgun Gothic" w:cs="Malgun Gothic"/>
          <w:spacing w:val="-1"/>
          <w:sz w:val="24"/>
          <w:szCs w:val="24"/>
        </w:rPr>
        <w:t>按要求</w:t>
      </w:r>
      <w:r>
        <w:rPr>
          <w:rFonts w:ascii="宋体" w:hAnsi="宋体" w:eastAsia="宋体" w:cs="宋体"/>
          <w:spacing w:val="-1"/>
          <w:sz w:val="24"/>
          <w:szCs w:val="24"/>
        </w:rPr>
        <w:t>对</w:t>
      </w:r>
      <w:r>
        <w:rPr>
          <w:rFonts w:ascii="Malgun Gothic" w:hAnsi="Malgun Gothic" w:eastAsia="Malgun Gothic" w:cs="Malgun Gothic"/>
          <w:spacing w:val="-1"/>
          <w:sz w:val="24"/>
          <w:szCs w:val="24"/>
        </w:rPr>
        <w:t>不合格物</w:t>
      </w:r>
      <w:r>
        <w:rPr>
          <w:rFonts w:ascii="宋体" w:hAnsi="宋体" w:eastAsia="宋体" w:cs="宋体"/>
          <w:spacing w:val="-1"/>
          <w:sz w:val="24"/>
          <w:szCs w:val="24"/>
        </w:rPr>
        <w:t>资进</w:t>
      </w:r>
      <w:r>
        <w:rPr>
          <w:rFonts w:ascii="Malgun Gothic" w:hAnsi="Malgun Gothic" w:eastAsia="Malgun Gothic" w:cs="Malgun Gothic"/>
          <w:spacing w:val="-1"/>
          <w:sz w:val="24"/>
          <w:szCs w:val="24"/>
        </w:rPr>
        <w:t>行</w:t>
      </w:r>
      <w:r>
        <w:rPr>
          <w:rFonts w:ascii="宋体" w:hAnsi="宋体" w:eastAsia="宋体" w:cs="宋体"/>
          <w:spacing w:val="-1"/>
          <w:sz w:val="24"/>
          <w:szCs w:val="24"/>
        </w:rPr>
        <w:t>处</w:t>
      </w:r>
      <w:r>
        <w:rPr>
          <w:rFonts w:ascii="Malgun Gothic" w:hAnsi="Malgun Gothic" w:eastAsia="Malgun Gothic" w:cs="Malgun Gothic"/>
          <w:spacing w:val="-1"/>
          <w:sz w:val="24"/>
          <w:szCs w:val="24"/>
        </w:rPr>
        <w:t>置等。</w:t>
      </w:r>
    </w:p>
    <w:p>
      <w:pPr>
        <w:spacing w:before="25" w:line="356" w:lineRule="auto"/>
        <w:ind w:right="104" w:firstLine="536"/>
        <w:rPr>
          <w:rFonts w:ascii="Malgun Gothic" w:hAnsi="Malgun Gothic" w:eastAsia="Malgun Gothic" w:cs="Malgun Gothic"/>
          <w:sz w:val="24"/>
          <w:szCs w:val="24"/>
        </w:rPr>
      </w:pPr>
      <w:r>
        <w:rPr>
          <w:rFonts w:ascii="宋体" w:hAnsi="宋体" w:eastAsia="宋体" w:cs="宋体"/>
          <w:spacing w:val="-4"/>
          <w:sz w:val="24"/>
          <w:szCs w:val="24"/>
        </w:rPr>
        <w:t>为</w:t>
      </w:r>
      <w:r>
        <w:rPr>
          <w:rFonts w:ascii="Malgun Gothic" w:hAnsi="Malgun Gothic" w:eastAsia="Malgun Gothic" w:cs="Malgun Gothic"/>
          <w:spacing w:val="-4"/>
          <w:sz w:val="24"/>
          <w:szCs w:val="24"/>
        </w:rPr>
        <w:t>保</w:t>
      </w:r>
      <w:r>
        <w:rPr>
          <w:rFonts w:ascii="宋体" w:hAnsi="宋体" w:eastAsia="宋体" w:cs="宋体"/>
          <w:spacing w:val="-4"/>
          <w:sz w:val="24"/>
          <w:szCs w:val="24"/>
        </w:rPr>
        <w:t>证</w:t>
      </w:r>
      <w:r>
        <w:rPr>
          <w:rFonts w:ascii="Malgun Gothic" w:hAnsi="Malgun Gothic" w:eastAsia="Malgun Gothic" w:cs="Malgun Gothic"/>
          <w:spacing w:val="-4"/>
          <w:sz w:val="24"/>
          <w:szCs w:val="24"/>
        </w:rPr>
        <w:t>所有</w:t>
      </w:r>
      <w:r>
        <w:rPr>
          <w:rFonts w:ascii="宋体" w:hAnsi="宋体" w:eastAsia="宋体" w:cs="宋体"/>
          <w:spacing w:val="-4"/>
          <w:sz w:val="24"/>
          <w:szCs w:val="24"/>
        </w:rPr>
        <w:t>产</w:t>
      </w:r>
      <w:r>
        <w:rPr>
          <w:rFonts w:ascii="Malgun Gothic" w:hAnsi="Malgun Gothic" w:eastAsia="Malgun Gothic" w:cs="Malgun Gothic"/>
          <w:spacing w:val="-4"/>
          <w:sz w:val="24"/>
          <w:szCs w:val="24"/>
        </w:rPr>
        <w:t>品在生</w:t>
      </w:r>
      <w:r>
        <w:rPr>
          <w:rFonts w:ascii="宋体" w:hAnsi="宋体" w:eastAsia="宋体" w:cs="宋体"/>
          <w:spacing w:val="-4"/>
          <w:sz w:val="24"/>
          <w:szCs w:val="24"/>
        </w:rPr>
        <w:t>产过</w:t>
      </w:r>
      <w:r>
        <w:rPr>
          <w:rFonts w:ascii="Malgun Gothic" w:hAnsi="Malgun Gothic" w:eastAsia="Malgun Gothic" w:cs="Malgun Gothic"/>
          <w:spacing w:val="-4"/>
          <w:sz w:val="24"/>
          <w:szCs w:val="24"/>
        </w:rPr>
        <w:t>程中都通</w:t>
      </w:r>
      <w:r>
        <w:rPr>
          <w:rFonts w:ascii="宋体" w:hAnsi="宋体" w:eastAsia="宋体" w:cs="宋体"/>
          <w:spacing w:val="-4"/>
          <w:sz w:val="24"/>
          <w:szCs w:val="24"/>
        </w:rPr>
        <w:t>过规</w:t>
      </w:r>
      <w:r>
        <w:rPr>
          <w:rFonts w:ascii="Malgun Gothic" w:hAnsi="Malgun Gothic" w:eastAsia="Malgun Gothic" w:cs="Malgun Gothic"/>
          <w:spacing w:val="-4"/>
          <w:sz w:val="24"/>
          <w:szCs w:val="24"/>
        </w:rPr>
        <w:t>定的</w:t>
      </w:r>
      <w:r>
        <w:rPr>
          <w:rFonts w:ascii="宋体" w:hAnsi="宋体" w:eastAsia="宋体" w:cs="宋体"/>
          <w:spacing w:val="-4"/>
          <w:sz w:val="24"/>
          <w:szCs w:val="24"/>
        </w:rPr>
        <w:t>检验</w:t>
      </w:r>
      <w:r>
        <w:rPr>
          <w:rFonts w:ascii="Malgun Gothic" w:hAnsi="Malgun Gothic" w:eastAsia="Malgun Gothic" w:cs="Malgun Gothic"/>
          <w:spacing w:val="-4"/>
          <w:sz w:val="24"/>
          <w:szCs w:val="24"/>
        </w:rPr>
        <w:t>后才能</w:t>
      </w:r>
      <w:r>
        <w:rPr>
          <w:rFonts w:ascii="宋体" w:hAnsi="宋体" w:eastAsia="宋体" w:cs="宋体"/>
          <w:spacing w:val="-4"/>
          <w:sz w:val="24"/>
          <w:szCs w:val="24"/>
        </w:rPr>
        <w:t>进</w:t>
      </w:r>
      <w:r>
        <w:rPr>
          <w:rFonts w:ascii="Malgun Gothic" w:hAnsi="Malgun Gothic" w:eastAsia="Malgun Gothic" w:cs="Malgun Gothic"/>
          <w:spacing w:val="-4"/>
          <w:sz w:val="24"/>
          <w:szCs w:val="24"/>
        </w:rPr>
        <w:t>入下一道工序，公司制定</w:t>
      </w:r>
      <w:r>
        <w:rPr>
          <w:rFonts w:ascii="Malgun Gothic" w:hAnsi="Malgun Gothic" w:eastAsia="Malgun Gothic" w:cs="Malgun Gothic"/>
          <w:spacing w:val="35"/>
          <w:sz w:val="24"/>
          <w:szCs w:val="24"/>
        </w:rPr>
        <w:t xml:space="preserve"> </w:t>
      </w:r>
      <w:r>
        <w:rPr>
          <w:rFonts w:ascii="Malgun Gothic" w:hAnsi="Malgun Gothic" w:eastAsia="Malgun Gothic" w:cs="Malgun Gothic"/>
          <w:spacing w:val="-2"/>
          <w:sz w:val="24"/>
          <w:szCs w:val="24"/>
        </w:rPr>
        <w:t>《不合格品控制程序》</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
          <w:sz w:val="24"/>
          <w:szCs w:val="24"/>
        </w:rPr>
        <w:t>、《</w:t>
      </w:r>
      <w:r>
        <w:rPr>
          <w:rFonts w:ascii="宋体" w:hAnsi="宋体" w:eastAsia="宋体" w:cs="宋体"/>
          <w:spacing w:val="-2"/>
          <w:sz w:val="24"/>
          <w:szCs w:val="24"/>
        </w:rPr>
        <w:t>纠</w:t>
      </w:r>
      <w:r>
        <w:rPr>
          <w:rFonts w:ascii="Malgun Gothic" w:hAnsi="Malgun Gothic" w:eastAsia="Malgun Gothic" w:cs="Malgun Gothic"/>
          <w:spacing w:val="-2"/>
          <w:sz w:val="24"/>
          <w:szCs w:val="24"/>
        </w:rPr>
        <w:t>正和</w:t>
      </w:r>
      <w:r>
        <w:rPr>
          <w:rFonts w:ascii="宋体" w:hAnsi="宋体" w:eastAsia="宋体" w:cs="宋体"/>
          <w:spacing w:val="-2"/>
          <w:sz w:val="24"/>
          <w:szCs w:val="24"/>
        </w:rPr>
        <w:t>预</w:t>
      </w:r>
      <w:r>
        <w:rPr>
          <w:rFonts w:ascii="Malgun Gothic" w:hAnsi="Malgun Gothic" w:eastAsia="Malgun Gothic" w:cs="Malgun Gothic"/>
          <w:spacing w:val="-2"/>
          <w:sz w:val="24"/>
          <w:szCs w:val="24"/>
        </w:rPr>
        <w:t>防措施控制程序》</w:t>
      </w:r>
      <w:r>
        <w:rPr>
          <w:rFonts w:ascii="Malgun Gothic" w:hAnsi="Malgun Gothic" w:eastAsia="Malgun Gothic" w:cs="Malgun Gothic"/>
          <w:spacing w:val="-39"/>
          <w:sz w:val="24"/>
          <w:szCs w:val="24"/>
        </w:rPr>
        <w:t xml:space="preserve"> </w:t>
      </w:r>
      <w:r>
        <w:rPr>
          <w:rFonts w:ascii="Malgun Gothic" w:hAnsi="Malgun Gothic" w:eastAsia="Malgun Gothic" w:cs="Malgun Gothic"/>
          <w:spacing w:val="-2"/>
          <w:sz w:val="24"/>
          <w:szCs w:val="24"/>
        </w:rPr>
        <w:t>、《</w:t>
      </w:r>
      <w:r>
        <w:rPr>
          <w:rFonts w:ascii="宋体" w:hAnsi="宋体" w:eastAsia="宋体" w:cs="宋体"/>
          <w:spacing w:val="-2"/>
          <w:sz w:val="24"/>
          <w:szCs w:val="24"/>
        </w:rPr>
        <w:t>产</w:t>
      </w:r>
      <w:r>
        <w:rPr>
          <w:rFonts w:ascii="Malgun Gothic" w:hAnsi="Malgun Gothic" w:eastAsia="Malgun Gothic" w:cs="Malgun Gothic"/>
          <w:spacing w:val="-2"/>
          <w:sz w:val="24"/>
          <w:szCs w:val="24"/>
        </w:rPr>
        <w:t>品</w:t>
      </w:r>
      <w:r>
        <w:rPr>
          <w:rFonts w:ascii="宋体" w:hAnsi="宋体" w:eastAsia="宋体" w:cs="宋体"/>
          <w:spacing w:val="-2"/>
          <w:sz w:val="24"/>
          <w:szCs w:val="24"/>
        </w:rPr>
        <w:t>监视</w:t>
      </w:r>
      <w:r>
        <w:rPr>
          <w:rFonts w:ascii="Malgun Gothic" w:hAnsi="Malgun Gothic" w:eastAsia="Malgun Gothic" w:cs="Malgun Gothic"/>
          <w:spacing w:val="-2"/>
          <w:sz w:val="24"/>
          <w:szCs w:val="24"/>
        </w:rPr>
        <w:t>和</w:t>
      </w:r>
      <w:r>
        <w:rPr>
          <w:rFonts w:ascii="宋体" w:hAnsi="宋体" w:eastAsia="宋体" w:cs="宋体"/>
          <w:spacing w:val="-2"/>
          <w:sz w:val="24"/>
          <w:szCs w:val="24"/>
        </w:rPr>
        <w:t>测</w:t>
      </w:r>
      <w:r>
        <w:rPr>
          <w:rFonts w:ascii="Malgun Gothic" w:hAnsi="Malgun Gothic" w:eastAsia="Malgun Gothic" w:cs="Malgun Gothic"/>
          <w:spacing w:val="-2"/>
          <w:sz w:val="24"/>
          <w:szCs w:val="24"/>
        </w:rPr>
        <w:t>量控制程序》</w:t>
      </w:r>
      <w:r>
        <w:rPr>
          <w:rFonts w:ascii="宋体" w:hAnsi="宋体" w:eastAsia="宋体" w:cs="宋体"/>
          <w:spacing w:val="-2"/>
          <w:sz w:val="24"/>
          <w:szCs w:val="24"/>
        </w:rPr>
        <w:t>开</w:t>
      </w:r>
      <w:r>
        <w:rPr>
          <w:rFonts w:ascii="Malgun Gothic" w:hAnsi="Malgun Gothic" w:eastAsia="Malgun Gothic" w:cs="Malgun Gothic"/>
          <w:spacing w:val="-2"/>
          <w:sz w:val="24"/>
          <w:szCs w:val="24"/>
        </w:rPr>
        <w:t>展</w:t>
      </w:r>
      <w:r>
        <w:rPr>
          <w:rFonts w:ascii="Malgun Gothic" w:hAnsi="Malgun Gothic" w:eastAsia="Malgun Gothic" w:cs="Malgun Gothic"/>
          <w:sz w:val="24"/>
          <w:szCs w:val="24"/>
        </w:rPr>
        <w:t xml:space="preserve"> </w:t>
      </w:r>
      <w:r>
        <w:rPr>
          <w:rFonts w:ascii="宋体" w:hAnsi="宋体" w:eastAsia="宋体" w:cs="宋体"/>
          <w:spacing w:val="-2"/>
          <w:sz w:val="24"/>
          <w:szCs w:val="24"/>
        </w:rPr>
        <w:t>严</w:t>
      </w:r>
      <w:r>
        <w:rPr>
          <w:rFonts w:ascii="Malgun Gothic" w:hAnsi="Malgun Gothic" w:eastAsia="Malgun Gothic" w:cs="Malgun Gothic"/>
          <w:spacing w:val="-2"/>
          <w:sz w:val="24"/>
          <w:szCs w:val="24"/>
        </w:rPr>
        <w:t>格的</w:t>
      </w:r>
      <w:r>
        <w:rPr>
          <w:rFonts w:ascii="宋体" w:hAnsi="宋体" w:eastAsia="宋体" w:cs="宋体"/>
          <w:spacing w:val="-2"/>
          <w:sz w:val="24"/>
          <w:szCs w:val="24"/>
        </w:rPr>
        <w:t>过</w:t>
      </w:r>
      <w:r>
        <w:rPr>
          <w:rFonts w:ascii="Malgun Gothic" w:hAnsi="Malgun Gothic" w:eastAsia="Malgun Gothic" w:cs="Malgun Gothic"/>
          <w:spacing w:val="-2"/>
          <w:sz w:val="24"/>
          <w:szCs w:val="24"/>
        </w:rPr>
        <w:t>程</w:t>
      </w:r>
      <w:r>
        <w:rPr>
          <w:rFonts w:ascii="宋体" w:hAnsi="宋体" w:eastAsia="宋体" w:cs="宋体"/>
          <w:spacing w:val="-2"/>
          <w:sz w:val="24"/>
          <w:szCs w:val="24"/>
        </w:rPr>
        <w:t>检验</w:t>
      </w:r>
      <w:r>
        <w:rPr>
          <w:rFonts w:ascii="Malgun Gothic" w:hAnsi="Malgun Gothic" w:eastAsia="Malgun Gothic" w:cs="Malgun Gothic"/>
          <w:spacing w:val="-2"/>
          <w:sz w:val="24"/>
          <w:szCs w:val="24"/>
        </w:rPr>
        <w:t>。品管中心</w:t>
      </w:r>
      <w:r>
        <w:rPr>
          <w:rFonts w:ascii="宋体" w:hAnsi="宋体" w:eastAsia="宋体" w:cs="宋体"/>
          <w:spacing w:val="-2"/>
          <w:sz w:val="24"/>
          <w:szCs w:val="24"/>
        </w:rPr>
        <w:t>负责</w:t>
      </w:r>
      <w:r>
        <w:rPr>
          <w:rFonts w:ascii="Malgun Gothic" w:hAnsi="Malgun Gothic" w:eastAsia="Malgun Gothic" w:cs="Malgun Gothic"/>
          <w:spacing w:val="-2"/>
          <w:sz w:val="24"/>
          <w:szCs w:val="24"/>
        </w:rPr>
        <w:t>制</w:t>
      </w:r>
      <w:r>
        <w:rPr>
          <w:rFonts w:ascii="宋体" w:hAnsi="宋体" w:eastAsia="宋体" w:cs="宋体"/>
          <w:spacing w:val="-2"/>
          <w:sz w:val="24"/>
          <w:szCs w:val="24"/>
        </w:rPr>
        <w:t>订过</w:t>
      </w:r>
      <w:r>
        <w:rPr>
          <w:rFonts w:ascii="Malgun Gothic" w:hAnsi="Malgun Gothic" w:eastAsia="Malgun Gothic" w:cs="Malgun Gothic"/>
          <w:spacing w:val="-2"/>
          <w:sz w:val="24"/>
          <w:szCs w:val="24"/>
        </w:rPr>
        <w:t>程及最</w:t>
      </w:r>
      <w:r>
        <w:rPr>
          <w:rFonts w:ascii="宋体" w:hAnsi="宋体" w:eastAsia="宋体" w:cs="宋体"/>
          <w:spacing w:val="-2"/>
          <w:sz w:val="24"/>
          <w:szCs w:val="24"/>
        </w:rPr>
        <w:t>终检验规</w:t>
      </w:r>
      <w:r>
        <w:rPr>
          <w:rFonts w:ascii="Malgun Gothic" w:hAnsi="Malgun Gothic" w:eastAsia="Malgun Gothic" w:cs="Malgun Gothic"/>
          <w:spacing w:val="-2"/>
          <w:sz w:val="24"/>
          <w:szCs w:val="24"/>
        </w:rPr>
        <w:t>程，</w:t>
      </w:r>
      <w:r>
        <w:rPr>
          <w:rFonts w:ascii="宋体" w:hAnsi="宋体" w:eastAsia="宋体" w:cs="宋体"/>
          <w:spacing w:val="-2"/>
          <w:sz w:val="24"/>
          <w:szCs w:val="24"/>
        </w:rPr>
        <w:t>并负责组织过</w:t>
      </w:r>
      <w:r>
        <w:rPr>
          <w:rFonts w:ascii="Malgun Gothic" w:hAnsi="Malgun Gothic" w:eastAsia="Malgun Gothic" w:cs="Malgun Gothic"/>
          <w:spacing w:val="-2"/>
          <w:sz w:val="24"/>
          <w:szCs w:val="24"/>
        </w:rPr>
        <w:t>程和出</w:t>
      </w:r>
      <w:r>
        <w:rPr>
          <w:rFonts w:ascii="宋体" w:hAnsi="宋体" w:eastAsia="宋体" w:cs="宋体"/>
          <w:spacing w:val="-2"/>
          <w:sz w:val="24"/>
          <w:szCs w:val="24"/>
        </w:rPr>
        <w:t>厂检验</w:t>
      </w:r>
      <w:r>
        <w:rPr>
          <w:rFonts w:ascii="宋体" w:hAnsi="宋体" w:eastAsia="宋体" w:cs="宋体"/>
          <w:spacing w:val="24"/>
          <w:sz w:val="24"/>
          <w:szCs w:val="24"/>
        </w:rPr>
        <w:t xml:space="preserve"> </w:t>
      </w:r>
      <w:r>
        <w:rPr>
          <w:rFonts w:ascii="Malgun Gothic" w:hAnsi="Malgun Gothic" w:eastAsia="Malgun Gothic" w:cs="Malgun Gothic"/>
          <w:spacing w:val="-2"/>
          <w:sz w:val="24"/>
          <w:szCs w:val="24"/>
        </w:rPr>
        <w:t>工作；</w:t>
      </w:r>
      <w:r>
        <w:rPr>
          <w:rFonts w:ascii="宋体" w:hAnsi="宋体" w:eastAsia="宋体" w:cs="宋体"/>
          <w:spacing w:val="-2"/>
          <w:sz w:val="24"/>
          <w:szCs w:val="24"/>
        </w:rPr>
        <w:t>质检员负责检验</w:t>
      </w:r>
      <w:r>
        <w:rPr>
          <w:rFonts w:ascii="Malgun Gothic" w:hAnsi="Malgun Gothic" w:eastAsia="Malgun Gothic" w:cs="Malgun Gothic"/>
          <w:spacing w:val="-2"/>
          <w:sz w:val="24"/>
          <w:szCs w:val="24"/>
        </w:rPr>
        <w:t>点的</w:t>
      </w:r>
      <w:r>
        <w:rPr>
          <w:rFonts w:ascii="宋体" w:hAnsi="宋体" w:eastAsia="宋体" w:cs="宋体"/>
          <w:spacing w:val="-2"/>
          <w:sz w:val="24"/>
          <w:szCs w:val="24"/>
        </w:rPr>
        <w:t>检查</w:t>
      </w:r>
      <w:r>
        <w:rPr>
          <w:rFonts w:ascii="Malgun Gothic" w:hAnsi="Malgun Gothic" w:eastAsia="Malgun Gothic" w:cs="Malgun Gothic"/>
          <w:spacing w:val="-2"/>
          <w:sz w:val="24"/>
          <w:szCs w:val="24"/>
        </w:rPr>
        <w:t>、半成品、成品的</w:t>
      </w:r>
      <w:r>
        <w:rPr>
          <w:rFonts w:ascii="宋体" w:hAnsi="宋体" w:eastAsia="宋体" w:cs="宋体"/>
          <w:spacing w:val="-2"/>
          <w:sz w:val="24"/>
          <w:szCs w:val="24"/>
        </w:rPr>
        <w:t>检验</w:t>
      </w:r>
      <w:r>
        <w:rPr>
          <w:rFonts w:ascii="Malgun Gothic" w:hAnsi="Malgun Gothic" w:eastAsia="Malgun Gothic" w:cs="Malgun Gothic"/>
          <w:spacing w:val="-2"/>
          <w:sz w:val="24"/>
          <w:szCs w:val="24"/>
        </w:rPr>
        <w:t>；各生</w:t>
      </w:r>
      <w:r>
        <w:rPr>
          <w:rFonts w:ascii="宋体" w:hAnsi="宋体" w:eastAsia="宋体" w:cs="宋体"/>
          <w:spacing w:val="-2"/>
          <w:sz w:val="24"/>
          <w:szCs w:val="24"/>
        </w:rPr>
        <w:t>产车间</w:t>
      </w:r>
      <w:r>
        <w:rPr>
          <w:rFonts w:ascii="Malgun Gothic" w:hAnsi="Malgun Gothic" w:eastAsia="Malgun Gothic" w:cs="Malgun Gothic"/>
          <w:spacing w:val="-2"/>
          <w:sz w:val="24"/>
          <w:szCs w:val="24"/>
        </w:rPr>
        <w:t>操作工</w:t>
      </w:r>
      <w:r>
        <w:rPr>
          <w:rFonts w:ascii="宋体" w:hAnsi="宋体" w:eastAsia="宋体" w:cs="宋体"/>
          <w:spacing w:val="-2"/>
          <w:sz w:val="24"/>
          <w:szCs w:val="24"/>
        </w:rPr>
        <w:t>负责</w:t>
      </w:r>
      <w:r>
        <w:rPr>
          <w:rFonts w:ascii="Malgun Gothic" w:hAnsi="Malgun Gothic" w:eastAsia="Malgun Gothic" w:cs="Malgun Gothic"/>
          <w:spacing w:val="-2"/>
          <w:sz w:val="24"/>
          <w:szCs w:val="24"/>
        </w:rPr>
        <w:t>自</w:t>
      </w:r>
      <w:r>
        <w:rPr>
          <w:rFonts w:ascii="宋体" w:hAnsi="宋体" w:eastAsia="宋体" w:cs="宋体"/>
          <w:spacing w:val="-2"/>
          <w:sz w:val="24"/>
          <w:szCs w:val="24"/>
        </w:rPr>
        <w:t>检</w:t>
      </w:r>
      <w:r>
        <w:rPr>
          <w:rFonts w:ascii="Malgun Gothic" w:hAnsi="Malgun Gothic" w:eastAsia="Malgun Gothic" w:cs="Malgun Gothic"/>
          <w:spacing w:val="-2"/>
          <w:sz w:val="24"/>
          <w:szCs w:val="24"/>
        </w:rPr>
        <w:t>工</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21"/>
          <w:sz w:val="24"/>
          <w:szCs w:val="24"/>
        </w:rPr>
        <w:t>作。</w:t>
      </w:r>
    </w:p>
    <w:p>
      <w:pPr>
        <w:sectPr>
          <w:headerReference r:id="rId29" w:type="default"/>
          <w:footerReference r:id="rId30" w:type="default"/>
          <w:pgSz w:w="11906" w:h="16839"/>
          <w:pgMar w:top="1653" w:right="1334" w:bottom="1151" w:left="1397" w:header="852" w:footer="1035" w:gutter="0"/>
          <w:pgNumType w:fmt="decimal"/>
          <w:cols w:space="720" w:num="1"/>
        </w:sectPr>
      </w:pPr>
    </w:p>
    <w:p>
      <w:pPr>
        <w:spacing w:before="252" w:line="180" w:lineRule="auto"/>
        <w:ind w:firstLine="15"/>
        <w:outlineLvl w:val="1"/>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2.4.3</w:t>
      </w:r>
      <w:r>
        <w:rPr>
          <w:rFonts w:ascii="Malgun Gothic" w:hAnsi="Malgun Gothic" w:eastAsia="Malgun Gothic" w:cs="Malgun Gothic"/>
          <w:spacing w:val="52"/>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认证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管理基</w:t>
      </w:r>
      <w:r>
        <w:rPr>
          <w:rFonts w:ascii="宋体" w:hAnsi="宋体" w:eastAsia="宋体" w:cs="宋体"/>
          <w:spacing w:val="1"/>
          <w:sz w:val="24"/>
          <w:szCs w:val="24"/>
          <w14:textOutline w14:w="4358" w14:cap="sq" w14:cmpd="sng">
            <w14:solidFill>
              <w14:srgbClr w14:val="000000"/>
            </w14:solidFill>
            <w14:prstDash w14:val="solid"/>
            <w14:bevel/>
          </w14:textOutline>
        </w:rPr>
        <w:t>础</w:t>
      </w:r>
    </w:p>
    <w:p>
      <w:pPr>
        <w:spacing w:line="323" w:lineRule="auto"/>
        <w:rPr>
          <w:rFonts w:ascii="Malgun Gothic"/>
          <w:sz w:val="21"/>
        </w:rPr>
      </w:pPr>
    </w:p>
    <w:p>
      <w:pPr>
        <w:spacing w:before="104" w:line="360" w:lineRule="auto"/>
        <w:ind w:left="11" w:right="131" w:firstLine="480"/>
        <w:rPr>
          <w:rFonts w:ascii="Malgun Gothic" w:hAnsi="Malgun Gothic" w:eastAsia="Malgun Gothic" w:cs="Malgun Gothic"/>
          <w:sz w:val="24"/>
          <w:szCs w:val="24"/>
        </w:rPr>
      </w:pPr>
      <w:r>
        <w:rPr>
          <w:rFonts w:ascii="Malgun Gothic" w:hAnsi="Malgun Gothic" w:eastAsia="Malgun Gothic" w:cs="Malgun Gothic"/>
          <w:spacing w:val="-5"/>
          <w:sz w:val="24"/>
          <w:szCs w:val="24"/>
        </w:rPr>
        <w:t>公司自建立初期便引入了</w:t>
      </w:r>
      <w:r>
        <w:rPr>
          <w:rFonts w:ascii="宋体" w:hAnsi="宋体" w:eastAsia="宋体" w:cs="宋体"/>
          <w:spacing w:val="-5"/>
          <w:sz w:val="24"/>
          <w:szCs w:val="24"/>
        </w:rPr>
        <w:t>质</w:t>
      </w:r>
      <w:r>
        <w:rPr>
          <w:rFonts w:ascii="Malgun Gothic" w:hAnsi="Malgun Gothic" w:eastAsia="Malgun Gothic" w:cs="Malgun Gothic"/>
          <w:spacing w:val="-5"/>
          <w:sz w:val="24"/>
          <w:szCs w:val="24"/>
        </w:rPr>
        <w:t>量管理体系，</w:t>
      </w:r>
      <w:r>
        <w:rPr>
          <w:rFonts w:ascii="宋体" w:hAnsi="宋体" w:eastAsia="宋体" w:cs="宋体"/>
          <w:spacing w:val="-5"/>
          <w:sz w:val="24"/>
          <w:szCs w:val="24"/>
        </w:rPr>
        <w:t>并</w:t>
      </w:r>
      <w:r>
        <w:rPr>
          <w:rFonts w:ascii="Malgun Gothic" w:hAnsi="Malgun Gothic" w:eastAsia="Malgun Gothic" w:cs="Malgun Gothic"/>
          <w:spacing w:val="-5"/>
          <w:sz w:val="24"/>
          <w:szCs w:val="24"/>
        </w:rPr>
        <w:t>于</w:t>
      </w:r>
      <w:r>
        <w:rPr>
          <w:rFonts w:ascii="Malgun Gothic" w:hAnsi="Malgun Gothic" w:eastAsia="Malgun Gothic" w:cs="Malgun Gothic"/>
          <w:spacing w:val="20"/>
          <w:w w:val="101"/>
          <w:sz w:val="24"/>
          <w:szCs w:val="24"/>
        </w:rPr>
        <w:t xml:space="preserve"> </w:t>
      </w:r>
      <w:r>
        <w:rPr>
          <w:rFonts w:ascii="Malgun Gothic" w:hAnsi="Malgun Gothic" w:eastAsia="Malgun Gothic" w:cs="Malgun Gothic"/>
          <w:spacing w:val="-5"/>
          <w:sz w:val="24"/>
          <w:szCs w:val="24"/>
        </w:rPr>
        <w:t>2019</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5"/>
          <w:sz w:val="24"/>
          <w:szCs w:val="24"/>
        </w:rPr>
        <w:t>年首次通</w:t>
      </w:r>
      <w:r>
        <w:rPr>
          <w:rFonts w:ascii="宋体" w:hAnsi="宋体" w:eastAsia="宋体" w:cs="宋体"/>
          <w:spacing w:val="-5"/>
          <w:sz w:val="24"/>
          <w:szCs w:val="24"/>
        </w:rPr>
        <w:t>过</w:t>
      </w:r>
      <w:r>
        <w:rPr>
          <w:rFonts w:ascii="Malgun Gothic" w:hAnsi="Malgun Gothic" w:eastAsia="Malgun Gothic" w:cs="Malgun Gothic"/>
          <w:spacing w:val="-5"/>
          <w:sz w:val="24"/>
          <w:szCs w:val="24"/>
        </w:rPr>
        <w:t>了</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sz w:val="24"/>
          <w:szCs w:val="24"/>
        </w:rPr>
        <w:t>ISO9001</w:t>
      </w:r>
      <w:r>
        <w:rPr>
          <w:rFonts w:ascii="Malgun Gothic" w:hAnsi="Malgun Gothic" w:eastAsia="Malgun Gothic" w:cs="Malgun Gothic"/>
          <w:spacing w:val="-11"/>
          <w:sz w:val="24"/>
          <w:szCs w:val="24"/>
        </w:rPr>
        <w:t xml:space="preserve"> </w:t>
      </w:r>
      <w:r>
        <w:rPr>
          <w:rFonts w:ascii="宋体" w:hAnsi="宋体" w:eastAsia="宋体" w:cs="宋体"/>
          <w:spacing w:val="-5"/>
          <w:sz w:val="24"/>
          <w:szCs w:val="24"/>
        </w:rPr>
        <w:t>质</w:t>
      </w:r>
      <w:r>
        <w:rPr>
          <w:rFonts w:ascii="Malgun Gothic" w:hAnsi="Malgun Gothic" w:eastAsia="Malgun Gothic" w:cs="Malgun Gothic"/>
          <w:spacing w:val="-5"/>
          <w:sz w:val="24"/>
          <w:szCs w:val="24"/>
        </w:rPr>
        <w:t>量管</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rPr>
        <w:t>理体系</w:t>
      </w:r>
      <w:r>
        <w:rPr>
          <w:rFonts w:ascii="宋体" w:hAnsi="宋体" w:eastAsia="宋体" w:cs="宋体"/>
          <w:spacing w:val="-3"/>
          <w:sz w:val="24"/>
          <w:szCs w:val="24"/>
        </w:rPr>
        <w:t>认证</w:t>
      </w:r>
      <w:r>
        <w:rPr>
          <w:rFonts w:ascii="Malgun Gothic" w:hAnsi="Malgun Gothic" w:eastAsia="Malgun Gothic" w:cs="Malgun Gothic"/>
          <w:spacing w:val="-3"/>
          <w:sz w:val="24"/>
          <w:szCs w:val="24"/>
        </w:rPr>
        <w:t>。</w:t>
      </w:r>
      <w:r>
        <w:rPr>
          <w:rFonts w:ascii="宋体" w:hAnsi="宋体" w:eastAsia="宋体" w:cs="宋体"/>
          <w:spacing w:val="-3"/>
          <w:sz w:val="24"/>
          <w:szCs w:val="24"/>
        </w:rPr>
        <w:t>贯彻认证</w:t>
      </w:r>
      <w:r>
        <w:rPr>
          <w:rFonts w:ascii="Malgun Gothic" w:hAnsi="Malgun Gothic" w:eastAsia="Malgun Gothic" w:cs="Malgun Gothic"/>
          <w:spacing w:val="-3"/>
          <w:sz w:val="24"/>
          <w:szCs w:val="24"/>
        </w:rPr>
        <w:t>工作的</w:t>
      </w:r>
      <w:r>
        <w:rPr>
          <w:rFonts w:ascii="宋体" w:hAnsi="宋体" w:eastAsia="宋体" w:cs="宋体"/>
          <w:spacing w:val="-3"/>
          <w:sz w:val="24"/>
          <w:szCs w:val="24"/>
        </w:rPr>
        <w:t>开</w:t>
      </w:r>
      <w:r>
        <w:rPr>
          <w:rFonts w:ascii="Malgun Gothic" w:hAnsi="Malgun Gothic" w:eastAsia="Malgun Gothic" w:cs="Malgun Gothic"/>
          <w:spacing w:val="-3"/>
          <w:sz w:val="24"/>
          <w:szCs w:val="24"/>
        </w:rPr>
        <w:t>展</w:t>
      </w:r>
      <w:r>
        <w:rPr>
          <w:rFonts w:ascii="宋体" w:hAnsi="宋体" w:eastAsia="宋体" w:cs="宋体"/>
          <w:spacing w:val="-3"/>
          <w:sz w:val="24"/>
          <w:szCs w:val="24"/>
        </w:rPr>
        <w:t>实</w:t>
      </w:r>
      <w:r>
        <w:rPr>
          <w:rFonts w:ascii="Malgun Gothic" w:hAnsi="Malgun Gothic" w:eastAsia="Malgun Gothic" w:cs="Malgun Gothic"/>
          <w:spacing w:val="-3"/>
          <w:sz w:val="24"/>
          <w:szCs w:val="24"/>
        </w:rPr>
        <w:t>施，每年</w:t>
      </w:r>
      <w:r>
        <w:rPr>
          <w:rFonts w:ascii="宋体" w:hAnsi="宋体" w:eastAsia="宋体" w:cs="宋体"/>
          <w:spacing w:val="-3"/>
          <w:sz w:val="24"/>
          <w:szCs w:val="24"/>
        </w:rPr>
        <w:t>实</w:t>
      </w:r>
      <w:r>
        <w:rPr>
          <w:rFonts w:ascii="Malgun Gothic" w:hAnsi="Malgun Gothic" w:eastAsia="Malgun Gothic" w:cs="Malgun Gothic"/>
          <w:spacing w:val="-3"/>
          <w:sz w:val="24"/>
          <w:szCs w:val="24"/>
        </w:rPr>
        <w:t>施</w:t>
      </w:r>
      <w:r>
        <w:rPr>
          <w:rFonts w:ascii="宋体" w:hAnsi="宋体" w:eastAsia="宋体" w:cs="宋体"/>
          <w:spacing w:val="-3"/>
          <w:sz w:val="24"/>
          <w:szCs w:val="24"/>
        </w:rPr>
        <w:t>监</w:t>
      </w:r>
      <w:r>
        <w:rPr>
          <w:rFonts w:ascii="Malgun Gothic" w:hAnsi="Malgun Gothic" w:eastAsia="Malgun Gothic" w:cs="Malgun Gothic"/>
          <w:spacing w:val="-3"/>
          <w:sz w:val="24"/>
          <w:szCs w:val="24"/>
        </w:rPr>
        <w:t>督</w:t>
      </w:r>
      <w:r>
        <w:rPr>
          <w:rFonts w:ascii="宋体" w:hAnsi="宋体" w:eastAsia="宋体" w:cs="宋体"/>
          <w:spacing w:val="-3"/>
          <w:sz w:val="24"/>
          <w:szCs w:val="24"/>
        </w:rPr>
        <w:t>审查</w:t>
      </w:r>
      <w:r>
        <w:rPr>
          <w:rFonts w:ascii="Malgun Gothic" w:hAnsi="Malgun Gothic" w:eastAsia="Malgun Gothic" w:cs="Malgun Gothic"/>
          <w:spacing w:val="-3"/>
          <w:sz w:val="24"/>
          <w:szCs w:val="24"/>
        </w:rPr>
        <w:t>，持</w:t>
      </w:r>
      <w:r>
        <w:rPr>
          <w:rFonts w:ascii="宋体" w:hAnsi="宋体" w:eastAsia="宋体" w:cs="宋体"/>
          <w:spacing w:val="-3"/>
          <w:sz w:val="24"/>
          <w:szCs w:val="24"/>
        </w:rPr>
        <w:t>续</w:t>
      </w:r>
      <w:r>
        <w:rPr>
          <w:rFonts w:ascii="Malgun Gothic" w:hAnsi="Malgun Gothic" w:eastAsia="Malgun Gothic" w:cs="Malgun Gothic"/>
          <w:spacing w:val="-3"/>
          <w:sz w:val="24"/>
          <w:szCs w:val="24"/>
        </w:rPr>
        <w:t>改</w:t>
      </w:r>
      <w:r>
        <w:rPr>
          <w:rFonts w:ascii="宋体" w:hAnsi="宋体" w:eastAsia="宋体" w:cs="宋体"/>
          <w:spacing w:val="-3"/>
          <w:sz w:val="24"/>
          <w:szCs w:val="24"/>
        </w:rPr>
        <w:t>进</w:t>
      </w:r>
      <w:r>
        <w:rPr>
          <w:rFonts w:ascii="Malgun Gothic" w:hAnsi="Malgun Gothic" w:eastAsia="Malgun Gothic" w:cs="Malgun Gothic"/>
          <w:spacing w:val="-3"/>
          <w:sz w:val="24"/>
          <w:szCs w:val="24"/>
        </w:rPr>
        <w:t>完善，不</w:t>
      </w:r>
      <w:r>
        <w:rPr>
          <w:rFonts w:ascii="宋体" w:hAnsi="宋体" w:eastAsia="宋体" w:cs="宋体"/>
          <w:spacing w:val="-3"/>
          <w:sz w:val="24"/>
          <w:szCs w:val="24"/>
        </w:rPr>
        <w:t>断优</w:t>
      </w:r>
      <w:r>
        <w:rPr>
          <w:rFonts w:ascii="Malgun Gothic" w:hAnsi="Malgun Gothic" w:eastAsia="Malgun Gothic" w:cs="Malgun Gothic"/>
          <w:spacing w:val="-3"/>
          <w:sz w:val="24"/>
          <w:szCs w:val="24"/>
        </w:rPr>
        <w:t>化</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1"/>
          <w:sz w:val="24"/>
          <w:szCs w:val="24"/>
        </w:rPr>
        <w:t>工</w:t>
      </w:r>
      <w:r>
        <w:rPr>
          <w:rFonts w:ascii="宋体" w:hAnsi="宋体" w:eastAsia="宋体" w:cs="宋体"/>
          <w:spacing w:val="-1"/>
          <w:sz w:val="24"/>
          <w:szCs w:val="24"/>
        </w:rPr>
        <w:t>艺</w:t>
      </w:r>
      <w:r>
        <w:rPr>
          <w:rFonts w:ascii="Malgun Gothic" w:hAnsi="Malgun Gothic" w:eastAsia="Malgun Gothic" w:cs="Malgun Gothic"/>
          <w:spacing w:val="-1"/>
          <w:sz w:val="24"/>
          <w:szCs w:val="24"/>
        </w:rPr>
        <w:t>技</w:t>
      </w:r>
      <w:r>
        <w:rPr>
          <w:rFonts w:ascii="宋体" w:hAnsi="宋体" w:eastAsia="宋体" w:cs="宋体"/>
          <w:spacing w:val="-1"/>
          <w:sz w:val="24"/>
          <w:szCs w:val="24"/>
        </w:rPr>
        <w:t>术</w:t>
      </w:r>
      <w:r>
        <w:rPr>
          <w:rFonts w:ascii="Malgun Gothic" w:hAnsi="Malgun Gothic" w:eastAsia="Malgun Gothic" w:cs="Malgun Gothic"/>
          <w:spacing w:val="-1"/>
          <w:sz w:val="24"/>
          <w:szCs w:val="24"/>
        </w:rPr>
        <w:t>改造，提升核心技</w:t>
      </w:r>
      <w:r>
        <w:rPr>
          <w:rFonts w:ascii="宋体" w:hAnsi="宋体" w:eastAsia="宋体" w:cs="宋体"/>
          <w:spacing w:val="-1"/>
          <w:sz w:val="24"/>
          <w:szCs w:val="24"/>
        </w:rPr>
        <w:t>术</w:t>
      </w:r>
      <w:r>
        <w:rPr>
          <w:rFonts w:ascii="Malgun Gothic" w:hAnsi="Malgun Gothic" w:eastAsia="Malgun Gothic" w:cs="Malgun Gothic"/>
          <w:spacing w:val="-1"/>
          <w:sz w:val="24"/>
          <w:szCs w:val="24"/>
        </w:rPr>
        <w:t>，促</w:t>
      </w:r>
      <w:r>
        <w:rPr>
          <w:rFonts w:ascii="宋体" w:hAnsi="宋体" w:eastAsia="宋体" w:cs="宋体"/>
          <w:spacing w:val="-1"/>
          <w:sz w:val="24"/>
          <w:szCs w:val="24"/>
        </w:rPr>
        <w:t>进</w:t>
      </w:r>
      <w:r>
        <w:rPr>
          <w:rFonts w:ascii="Malgun Gothic" w:hAnsi="Malgun Gothic" w:eastAsia="Malgun Gothic" w:cs="Malgun Gothic"/>
          <w:spacing w:val="-1"/>
          <w:sz w:val="24"/>
          <w:szCs w:val="24"/>
        </w:rPr>
        <w:t>技</w:t>
      </w:r>
      <w:r>
        <w:rPr>
          <w:rFonts w:ascii="宋体" w:hAnsi="宋体" w:eastAsia="宋体" w:cs="宋体"/>
          <w:spacing w:val="-1"/>
          <w:sz w:val="24"/>
          <w:szCs w:val="24"/>
        </w:rPr>
        <w:t>术</w:t>
      </w:r>
      <w:r>
        <w:rPr>
          <w:rFonts w:ascii="Malgun Gothic" w:hAnsi="Malgun Gothic" w:eastAsia="Malgun Gothic" w:cs="Malgun Gothic"/>
          <w:spacing w:val="-1"/>
          <w:sz w:val="24"/>
          <w:szCs w:val="24"/>
        </w:rPr>
        <w:t>改革</w:t>
      </w:r>
      <w:r>
        <w:rPr>
          <w:rFonts w:ascii="宋体" w:hAnsi="宋体" w:eastAsia="宋体" w:cs="宋体"/>
          <w:spacing w:val="-1"/>
          <w:sz w:val="24"/>
          <w:szCs w:val="24"/>
        </w:rPr>
        <w:t>与创</w:t>
      </w:r>
      <w:r>
        <w:rPr>
          <w:rFonts w:ascii="Malgun Gothic" w:hAnsi="Malgun Gothic" w:eastAsia="Malgun Gothic" w:cs="Malgun Gothic"/>
          <w:spacing w:val="-1"/>
          <w:sz w:val="24"/>
          <w:szCs w:val="24"/>
        </w:rPr>
        <w:t>新引</w:t>
      </w:r>
      <w:r>
        <w:rPr>
          <w:rFonts w:ascii="宋体" w:hAnsi="宋体" w:eastAsia="宋体" w:cs="宋体"/>
          <w:spacing w:val="-1"/>
          <w:sz w:val="24"/>
          <w:szCs w:val="24"/>
        </w:rPr>
        <w:t>领</w:t>
      </w:r>
      <w:r>
        <w:rPr>
          <w:rFonts w:ascii="Malgun Gothic" w:hAnsi="Malgun Gothic" w:eastAsia="Malgun Gothic" w:cs="Malgun Gothic"/>
          <w:spacing w:val="-1"/>
          <w:sz w:val="24"/>
          <w:szCs w:val="24"/>
        </w:rPr>
        <w:t>行</w:t>
      </w:r>
      <w:r>
        <w:rPr>
          <w:rFonts w:ascii="宋体" w:hAnsi="宋体" w:eastAsia="宋体" w:cs="宋体"/>
          <w:spacing w:val="-1"/>
          <w:sz w:val="24"/>
          <w:szCs w:val="24"/>
        </w:rPr>
        <w:t>业进</w:t>
      </w:r>
      <w:r>
        <w:rPr>
          <w:rFonts w:ascii="Malgun Gothic" w:hAnsi="Malgun Gothic" w:eastAsia="Malgun Gothic" w:cs="Malgun Gothic"/>
          <w:spacing w:val="-1"/>
          <w:sz w:val="24"/>
          <w:szCs w:val="24"/>
        </w:rPr>
        <w:t>步。</w:t>
      </w:r>
    </w:p>
    <w:p>
      <w:pPr>
        <w:spacing w:before="277" w:line="180" w:lineRule="auto"/>
        <w:ind w:firstLine="15"/>
        <w:outlineLvl w:val="1"/>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2.4.4</w:t>
      </w:r>
      <w:r>
        <w:rPr>
          <w:rFonts w:ascii="Malgun Gothic" w:hAnsi="Malgun Gothic" w:eastAsia="Malgun Gothic" w:cs="Malgun Gothic"/>
          <w:spacing w:val="-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检验</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管理基</w:t>
      </w:r>
      <w:r>
        <w:rPr>
          <w:rFonts w:ascii="宋体" w:hAnsi="宋体" w:eastAsia="宋体" w:cs="宋体"/>
          <w:spacing w:val="1"/>
          <w:sz w:val="24"/>
          <w:szCs w:val="24"/>
          <w14:textOutline w14:w="4358" w14:cap="sq" w14:cmpd="sng">
            <w14:solidFill>
              <w14:srgbClr w14:val="000000"/>
            </w14:solidFill>
            <w14:prstDash w14:val="solid"/>
            <w14:bevel/>
          </w14:textOutline>
        </w:rPr>
        <w:t>础</w:t>
      </w:r>
    </w:p>
    <w:p>
      <w:pPr>
        <w:spacing w:line="323" w:lineRule="auto"/>
        <w:rPr>
          <w:rFonts w:ascii="Malgun Gothic"/>
          <w:sz w:val="21"/>
        </w:rPr>
      </w:pPr>
    </w:p>
    <w:p>
      <w:pPr>
        <w:spacing w:before="104" w:line="359" w:lineRule="auto"/>
        <w:ind w:left="10" w:right="131" w:firstLine="481"/>
        <w:rPr>
          <w:rFonts w:ascii="Malgun Gothic" w:hAnsi="Malgun Gothic" w:eastAsia="Malgun Gothic" w:cs="Malgun Gothic"/>
          <w:sz w:val="24"/>
          <w:szCs w:val="24"/>
        </w:rPr>
      </w:pPr>
      <w:r>
        <w:rPr>
          <w:rFonts w:ascii="Malgun Gothic" w:hAnsi="Malgun Gothic" w:eastAsia="Malgun Gothic" w:cs="Malgun Gothic"/>
          <w:spacing w:val="-3"/>
          <w:sz w:val="24"/>
          <w:szCs w:val="24"/>
        </w:rPr>
        <w:t>公司高度重</w:t>
      </w:r>
      <w:r>
        <w:rPr>
          <w:rFonts w:ascii="宋体" w:hAnsi="宋体" w:eastAsia="宋体" w:cs="宋体"/>
          <w:spacing w:val="-3"/>
          <w:sz w:val="24"/>
          <w:szCs w:val="24"/>
        </w:rPr>
        <w:t>视产</w:t>
      </w:r>
      <w:r>
        <w:rPr>
          <w:rFonts w:ascii="Malgun Gothic" w:hAnsi="Malgun Gothic" w:eastAsia="Malgun Gothic" w:cs="Malgun Gothic"/>
          <w:spacing w:val="-3"/>
          <w:sz w:val="24"/>
          <w:szCs w:val="24"/>
        </w:rPr>
        <w:t>品</w:t>
      </w:r>
      <w:r>
        <w:rPr>
          <w:rFonts w:ascii="宋体" w:hAnsi="宋体" w:eastAsia="宋体" w:cs="宋体"/>
          <w:spacing w:val="-3"/>
          <w:sz w:val="24"/>
          <w:szCs w:val="24"/>
        </w:rPr>
        <w:t>质</w:t>
      </w:r>
      <w:r>
        <w:rPr>
          <w:rFonts w:ascii="Malgun Gothic" w:hAnsi="Malgun Gothic" w:eastAsia="Malgun Gothic" w:cs="Malgun Gothic"/>
          <w:spacing w:val="-3"/>
          <w:sz w:val="24"/>
          <w:szCs w:val="24"/>
        </w:rPr>
        <w:t>量</w:t>
      </w:r>
      <w:r>
        <w:rPr>
          <w:rFonts w:ascii="宋体" w:hAnsi="宋体" w:eastAsia="宋体" w:cs="宋体"/>
          <w:spacing w:val="-3"/>
          <w:sz w:val="24"/>
          <w:szCs w:val="24"/>
        </w:rPr>
        <w:t>检验</w:t>
      </w:r>
      <w:r>
        <w:rPr>
          <w:rFonts w:ascii="Malgun Gothic" w:hAnsi="Malgun Gothic" w:eastAsia="Malgun Gothic" w:cs="Malgun Gothic"/>
          <w:spacing w:val="-3"/>
          <w:sz w:val="24"/>
          <w:szCs w:val="24"/>
        </w:rPr>
        <w:t>和控制，在</w:t>
      </w:r>
      <w:r>
        <w:rPr>
          <w:rFonts w:ascii="宋体" w:hAnsi="宋体" w:eastAsia="宋体" w:cs="宋体"/>
          <w:spacing w:val="-3"/>
          <w:sz w:val="24"/>
          <w:szCs w:val="24"/>
        </w:rPr>
        <w:t>检验检测</w:t>
      </w:r>
      <w:r>
        <w:rPr>
          <w:rFonts w:ascii="Malgun Gothic" w:hAnsi="Malgun Gothic" w:eastAsia="Malgun Gothic" w:cs="Malgun Gothic"/>
          <w:spacing w:val="-3"/>
          <w:sz w:val="24"/>
          <w:szCs w:val="24"/>
        </w:rPr>
        <w:t>管理方面，公司</w:t>
      </w:r>
      <w:r>
        <w:rPr>
          <w:rFonts w:ascii="宋体" w:hAnsi="宋体" w:eastAsia="宋体" w:cs="宋体"/>
          <w:spacing w:val="-3"/>
          <w:sz w:val="24"/>
          <w:szCs w:val="24"/>
        </w:rPr>
        <w:t>严</w:t>
      </w:r>
      <w:r>
        <w:rPr>
          <w:rFonts w:ascii="Malgun Gothic" w:hAnsi="Malgun Gothic" w:eastAsia="Malgun Gothic" w:cs="Malgun Gothic"/>
          <w:spacing w:val="-3"/>
          <w:sz w:val="24"/>
          <w:szCs w:val="24"/>
        </w:rPr>
        <w:t>格</w:t>
      </w:r>
      <w:r>
        <w:rPr>
          <w:rFonts w:ascii="宋体" w:hAnsi="宋体" w:eastAsia="宋体" w:cs="宋体"/>
          <w:spacing w:val="-3"/>
          <w:sz w:val="24"/>
          <w:szCs w:val="24"/>
        </w:rPr>
        <w:t>执</w:t>
      </w:r>
      <w:r>
        <w:rPr>
          <w:rFonts w:ascii="Malgun Gothic" w:hAnsi="Malgun Gothic" w:eastAsia="Malgun Gothic" w:cs="Malgun Gothic"/>
          <w:spacing w:val="-3"/>
          <w:sz w:val="24"/>
          <w:szCs w:val="24"/>
        </w:rPr>
        <w:t>行公司制定</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3"/>
          <w:sz w:val="24"/>
          <w:szCs w:val="24"/>
        </w:rPr>
        <w:t>的管理手</w:t>
      </w:r>
      <w:r>
        <w:rPr>
          <w:rFonts w:ascii="宋体" w:hAnsi="宋体" w:eastAsia="宋体" w:cs="宋体"/>
          <w:spacing w:val="-3"/>
          <w:sz w:val="24"/>
          <w:szCs w:val="24"/>
        </w:rPr>
        <w:t>册</w:t>
      </w:r>
      <w:r>
        <w:rPr>
          <w:rFonts w:ascii="Malgun Gothic" w:hAnsi="Malgun Gothic" w:eastAsia="Malgun Gothic" w:cs="Malgun Gothic"/>
          <w:spacing w:val="-3"/>
          <w:sz w:val="24"/>
          <w:szCs w:val="24"/>
        </w:rPr>
        <w:t>中的各</w:t>
      </w:r>
      <w:r>
        <w:rPr>
          <w:rFonts w:ascii="宋体" w:hAnsi="宋体" w:eastAsia="宋体" w:cs="宋体"/>
          <w:spacing w:val="-3"/>
          <w:sz w:val="24"/>
          <w:szCs w:val="24"/>
        </w:rPr>
        <w:t>项规</w:t>
      </w:r>
      <w:r>
        <w:rPr>
          <w:rFonts w:ascii="Malgun Gothic" w:hAnsi="Malgun Gothic" w:eastAsia="Malgun Gothic" w:cs="Malgun Gothic"/>
          <w:spacing w:val="-3"/>
          <w:sz w:val="24"/>
          <w:szCs w:val="24"/>
        </w:rPr>
        <w:t>定，</w:t>
      </w:r>
      <w:r>
        <w:rPr>
          <w:rFonts w:ascii="宋体" w:hAnsi="宋体" w:eastAsia="宋体" w:cs="宋体"/>
          <w:spacing w:val="-3"/>
          <w:sz w:val="24"/>
          <w:szCs w:val="24"/>
        </w:rPr>
        <w:t>对</w:t>
      </w:r>
      <w:r>
        <w:rPr>
          <w:rFonts w:ascii="Malgun Gothic" w:hAnsi="Malgun Gothic" w:eastAsia="Malgun Gothic" w:cs="Malgun Gothic"/>
          <w:spacing w:val="-3"/>
          <w:sz w:val="24"/>
          <w:szCs w:val="24"/>
        </w:rPr>
        <w:t>出</w:t>
      </w:r>
      <w:r>
        <w:rPr>
          <w:rFonts w:ascii="宋体" w:hAnsi="宋体" w:eastAsia="宋体" w:cs="宋体"/>
          <w:spacing w:val="-3"/>
          <w:sz w:val="24"/>
          <w:szCs w:val="24"/>
        </w:rPr>
        <w:t>厂产</w:t>
      </w:r>
      <w:r>
        <w:rPr>
          <w:rFonts w:ascii="Malgun Gothic" w:hAnsi="Malgun Gothic" w:eastAsia="Malgun Gothic" w:cs="Malgun Gothic"/>
          <w:spacing w:val="-3"/>
          <w:sz w:val="24"/>
          <w:szCs w:val="24"/>
        </w:rPr>
        <w:t>品</w:t>
      </w:r>
      <w:r>
        <w:rPr>
          <w:rFonts w:ascii="宋体" w:hAnsi="宋体" w:eastAsia="宋体" w:cs="宋体"/>
          <w:spacing w:val="-3"/>
          <w:sz w:val="24"/>
          <w:szCs w:val="24"/>
        </w:rPr>
        <w:t>严</w:t>
      </w:r>
      <w:r>
        <w:rPr>
          <w:rFonts w:ascii="Malgun Gothic" w:hAnsi="Malgun Gothic" w:eastAsia="Malgun Gothic" w:cs="Malgun Gothic"/>
          <w:spacing w:val="-3"/>
          <w:sz w:val="24"/>
          <w:szCs w:val="24"/>
        </w:rPr>
        <w:t>格</w:t>
      </w:r>
      <w:r>
        <w:rPr>
          <w:rFonts w:ascii="宋体" w:hAnsi="宋体" w:eastAsia="宋体" w:cs="宋体"/>
          <w:spacing w:val="-3"/>
          <w:sz w:val="24"/>
          <w:szCs w:val="24"/>
        </w:rPr>
        <w:t>执</w:t>
      </w:r>
      <w:r>
        <w:rPr>
          <w:rFonts w:ascii="Malgun Gothic" w:hAnsi="Malgun Gothic" w:eastAsia="Malgun Gothic" w:cs="Malgun Gothic"/>
          <w:spacing w:val="-3"/>
          <w:sz w:val="24"/>
          <w:szCs w:val="24"/>
        </w:rPr>
        <w:t>行半成品和成品</w:t>
      </w:r>
      <w:r>
        <w:rPr>
          <w:rFonts w:ascii="宋体" w:hAnsi="宋体" w:eastAsia="宋体" w:cs="宋体"/>
          <w:spacing w:val="-3"/>
          <w:sz w:val="24"/>
          <w:szCs w:val="24"/>
        </w:rPr>
        <w:t>检测</w:t>
      </w:r>
      <w:r>
        <w:rPr>
          <w:rFonts w:ascii="Malgun Gothic" w:hAnsi="Malgun Gothic" w:eastAsia="Malgun Gothic" w:cs="Malgun Gothic"/>
          <w:spacing w:val="-3"/>
          <w:sz w:val="24"/>
          <w:szCs w:val="24"/>
        </w:rPr>
        <w:t>。</w:t>
      </w:r>
      <w:r>
        <w:rPr>
          <w:rFonts w:ascii="宋体" w:hAnsi="宋体" w:eastAsia="宋体" w:cs="宋体"/>
          <w:spacing w:val="-3"/>
          <w:sz w:val="24"/>
          <w:szCs w:val="24"/>
        </w:rPr>
        <w:t>产</w:t>
      </w:r>
      <w:r>
        <w:rPr>
          <w:rFonts w:ascii="Malgun Gothic" w:hAnsi="Malgun Gothic" w:eastAsia="Malgun Gothic" w:cs="Malgun Gothic"/>
          <w:spacing w:val="-3"/>
          <w:sz w:val="24"/>
          <w:szCs w:val="24"/>
        </w:rPr>
        <w:t>品</w:t>
      </w:r>
      <w:r>
        <w:rPr>
          <w:rFonts w:ascii="宋体" w:hAnsi="宋体" w:eastAsia="宋体" w:cs="宋体"/>
          <w:spacing w:val="-3"/>
          <w:sz w:val="24"/>
          <w:szCs w:val="24"/>
        </w:rPr>
        <w:t>检测</w:t>
      </w:r>
      <w:r>
        <w:rPr>
          <w:rFonts w:ascii="Malgun Gothic" w:hAnsi="Malgun Gothic" w:eastAsia="Malgun Gothic" w:cs="Malgun Gothic"/>
          <w:spacing w:val="-3"/>
          <w:sz w:val="24"/>
          <w:szCs w:val="24"/>
        </w:rPr>
        <w:t>各</w:t>
      </w:r>
      <w:r>
        <w:rPr>
          <w:rFonts w:ascii="宋体" w:hAnsi="宋体" w:eastAsia="宋体" w:cs="宋体"/>
          <w:spacing w:val="-3"/>
          <w:sz w:val="24"/>
          <w:szCs w:val="24"/>
        </w:rPr>
        <w:t>个过</w:t>
      </w:r>
      <w:r>
        <w:rPr>
          <w:rFonts w:ascii="Malgun Gothic" w:hAnsi="Malgun Gothic" w:eastAsia="Malgun Gothic" w:cs="Malgun Gothic"/>
          <w:spacing w:val="-3"/>
          <w:sz w:val="24"/>
          <w:szCs w:val="24"/>
        </w:rPr>
        <w:t>程</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3"/>
          <w:sz w:val="24"/>
          <w:szCs w:val="24"/>
        </w:rPr>
        <w:t>均</w:t>
      </w:r>
      <w:r>
        <w:rPr>
          <w:rFonts w:ascii="宋体" w:hAnsi="宋体" w:eastAsia="宋体" w:cs="宋体"/>
          <w:spacing w:val="-3"/>
          <w:sz w:val="24"/>
          <w:szCs w:val="24"/>
        </w:rPr>
        <w:t>应</w:t>
      </w:r>
      <w:r>
        <w:rPr>
          <w:rFonts w:ascii="Malgun Gothic" w:hAnsi="Malgun Gothic" w:eastAsia="Malgun Gothic" w:cs="Malgun Gothic"/>
          <w:spacing w:val="-3"/>
          <w:sz w:val="24"/>
          <w:szCs w:val="24"/>
        </w:rPr>
        <w:t>形成</w:t>
      </w:r>
      <w:r>
        <w:rPr>
          <w:rFonts w:ascii="宋体" w:hAnsi="宋体" w:eastAsia="宋体" w:cs="宋体"/>
          <w:spacing w:val="-3"/>
          <w:sz w:val="24"/>
          <w:szCs w:val="24"/>
        </w:rPr>
        <w:t>记录</w:t>
      </w:r>
      <w:r>
        <w:rPr>
          <w:rFonts w:ascii="Malgun Gothic" w:hAnsi="Malgun Gothic" w:eastAsia="Malgun Gothic" w:cs="Malgun Gothic"/>
          <w:spacing w:val="-3"/>
          <w:sz w:val="24"/>
          <w:szCs w:val="24"/>
        </w:rPr>
        <w:t>，</w:t>
      </w:r>
      <w:r>
        <w:rPr>
          <w:rFonts w:ascii="宋体" w:hAnsi="宋体" w:eastAsia="宋体" w:cs="宋体"/>
          <w:spacing w:val="-3"/>
          <w:sz w:val="24"/>
          <w:szCs w:val="24"/>
        </w:rPr>
        <w:t>记录</w:t>
      </w:r>
      <w:r>
        <w:rPr>
          <w:rFonts w:ascii="Malgun Gothic" w:hAnsi="Malgun Gothic" w:eastAsia="Malgun Gothic" w:cs="Malgun Gothic"/>
          <w:spacing w:val="-3"/>
          <w:sz w:val="24"/>
          <w:szCs w:val="24"/>
        </w:rPr>
        <w:t>除了</w:t>
      </w:r>
      <w:r>
        <w:rPr>
          <w:rFonts w:ascii="宋体" w:hAnsi="宋体" w:eastAsia="宋体" w:cs="宋体"/>
          <w:spacing w:val="-3"/>
          <w:sz w:val="24"/>
          <w:szCs w:val="24"/>
        </w:rPr>
        <w:t>记录</w:t>
      </w:r>
      <w:r>
        <w:rPr>
          <w:rFonts w:ascii="Malgun Gothic" w:hAnsi="Malgun Gothic" w:eastAsia="Malgun Gothic" w:cs="Malgun Gothic"/>
          <w:spacing w:val="-3"/>
          <w:sz w:val="24"/>
          <w:szCs w:val="24"/>
        </w:rPr>
        <w:t>分析</w:t>
      </w:r>
      <w:r>
        <w:rPr>
          <w:rFonts w:ascii="宋体" w:hAnsi="宋体" w:eastAsia="宋体" w:cs="宋体"/>
          <w:spacing w:val="-3"/>
          <w:sz w:val="24"/>
          <w:szCs w:val="24"/>
        </w:rPr>
        <w:t>结</w:t>
      </w:r>
      <w:r>
        <w:rPr>
          <w:rFonts w:ascii="Malgun Gothic" w:hAnsi="Malgun Gothic" w:eastAsia="Malgun Gothic" w:cs="Malgun Gothic"/>
          <w:spacing w:val="-3"/>
          <w:sz w:val="24"/>
          <w:szCs w:val="24"/>
        </w:rPr>
        <w:t>果外，</w:t>
      </w:r>
      <w:r>
        <w:rPr>
          <w:rFonts w:ascii="宋体" w:hAnsi="宋体" w:eastAsia="宋体" w:cs="宋体"/>
          <w:spacing w:val="-3"/>
          <w:sz w:val="24"/>
          <w:szCs w:val="24"/>
        </w:rPr>
        <w:t>还记录</w:t>
      </w:r>
      <w:r>
        <w:rPr>
          <w:rFonts w:ascii="Malgun Gothic" w:hAnsi="Malgun Gothic" w:eastAsia="Malgun Gothic" w:cs="Malgun Gothic"/>
          <w:spacing w:val="-3"/>
          <w:sz w:val="24"/>
          <w:szCs w:val="24"/>
        </w:rPr>
        <w:t>分析</w:t>
      </w:r>
      <w:r>
        <w:rPr>
          <w:rFonts w:ascii="宋体" w:hAnsi="宋体" w:eastAsia="宋体" w:cs="宋体"/>
          <w:spacing w:val="-3"/>
          <w:sz w:val="24"/>
          <w:szCs w:val="24"/>
        </w:rPr>
        <w:t>时间</w:t>
      </w:r>
      <w:r>
        <w:rPr>
          <w:rFonts w:ascii="Malgun Gothic" w:hAnsi="Malgun Gothic" w:eastAsia="Malgun Gothic" w:cs="Malgun Gothic"/>
          <w:spacing w:val="-3"/>
          <w:sz w:val="24"/>
          <w:szCs w:val="24"/>
        </w:rPr>
        <w:t>、分析人等信息，使</w:t>
      </w:r>
      <w:r>
        <w:rPr>
          <w:rFonts w:ascii="宋体" w:hAnsi="宋体" w:eastAsia="宋体" w:cs="宋体"/>
          <w:spacing w:val="-3"/>
          <w:sz w:val="24"/>
          <w:szCs w:val="24"/>
        </w:rPr>
        <w:t>产</w:t>
      </w:r>
      <w:r>
        <w:rPr>
          <w:rFonts w:ascii="Malgun Gothic" w:hAnsi="Malgun Gothic" w:eastAsia="Malgun Gothic" w:cs="Malgun Gothic"/>
          <w:spacing w:val="-3"/>
          <w:sz w:val="24"/>
          <w:szCs w:val="24"/>
        </w:rPr>
        <w:t>品</w:t>
      </w:r>
      <w:r>
        <w:rPr>
          <w:rFonts w:ascii="宋体" w:hAnsi="宋体" w:eastAsia="宋体" w:cs="宋体"/>
          <w:spacing w:val="-3"/>
          <w:sz w:val="24"/>
          <w:szCs w:val="24"/>
        </w:rPr>
        <w:t>检</w:t>
      </w:r>
      <w:r>
        <w:rPr>
          <w:rFonts w:ascii="宋体" w:hAnsi="宋体" w:eastAsia="宋体" w:cs="宋体"/>
          <w:spacing w:val="10"/>
          <w:sz w:val="24"/>
          <w:szCs w:val="24"/>
        </w:rPr>
        <w:t xml:space="preserve"> </w:t>
      </w:r>
      <w:r>
        <w:rPr>
          <w:rFonts w:ascii="宋体" w:hAnsi="宋体" w:eastAsia="宋体" w:cs="宋体"/>
          <w:spacing w:val="-1"/>
          <w:sz w:val="24"/>
          <w:szCs w:val="24"/>
        </w:rPr>
        <w:t>测</w:t>
      </w:r>
      <w:r>
        <w:rPr>
          <w:rFonts w:ascii="Malgun Gothic" w:hAnsi="Malgun Gothic" w:eastAsia="Malgun Gothic" w:cs="Malgun Gothic"/>
          <w:spacing w:val="-1"/>
          <w:sz w:val="24"/>
          <w:szCs w:val="24"/>
        </w:rPr>
        <w:t>具有可追溯性。</w:t>
      </w:r>
      <w:r>
        <w:rPr>
          <w:rFonts w:ascii="Malgun Gothic" w:hAnsi="Malgun Gothic" w:eastAsia="Malgun Gothic" w:cs="Malgun Gothic"/>
          <w:spacing w:val="-66"/>
          <w:sz w:val="24"/>
          <w:szCs w:val="24"/>
        </w:rPr>
        <w:t xml:space="preserve"> </w:t>
      </w:r>
      <w:r>
        <w:rPr>
          <w:rFonts w:ascii="宋体" w:hAnsi="宋体" w:eastAsia="宋体" w:cs="宋体"/>
          <w:spacing w:val="-1"/>
          <w:sz w:val="24"/>
          <w:szCs w:val="24"/>
        </w:rPr>
        <w:t>对</w:t>
      </w:r>
      <w:r>
        <w:rPr>
          <w:rFonts w:ascii="Malgun Gothic" w:hAnsi="Malgun Gothic" w:eastAsia="Malgun Gothic" w:cs="Malgun Gothic"/>
          <w:spacing w:val="-1"/>
          <w:sz w:val="24"/>
          <w:szCs w:val="24"/>
        </w:rPr>
        <w:t>出</w:t>
      </w:r>
      <w:r>
        <w:rPr>
          <w:rFonts w:ascii="宋体" w:hAnsi="宋体" w:eastAsia="宋体" w:cs="宋体"/>
          <w:spacing w:val="-1"/>
          <w:sz w:val="24"/>
          <w:szCs w:val="24"/>
        </w:rPr>
        <w:t>场</w:t>
      </w:r>
      <w:r>
        <w:rPr>
          <w:rFonts w:ascii="Malgun Gothic" w:hAnsi="Malgun Gothic" w:eastAsia="Malgun Gothic" w:cs="Malgun Gothic"/>
          <w:spacing w:val="-1"/>
          <w:sz w:val="24"/>
          <w:szCs w:val="24"/>
        </w:rPr>
        <w:t>的</w:t>
      </w:r>
      <w:r>
        <w:rPr>
          <w:rFonts w:ascii="宋体" w:hAnsi="宋体" w:eastAsia="宋体" w:cs="宋体"/>
          <w:spacing w:val="-1"/>
          <w:sz w:val="24"/>
          <w:szCs w:val="24"/>
        </w:rPr>
        <w:t>产</w:t>
      </w:r>
      <w:r>
        <w:rPr>
          <w:rFonts w:ascii="Malgun Gothic" w:hAnsi="Malgun Gothic" w:eastAsia="Malgun Gothic" w:cs="Malgun Gothic"/>
          <w:spacing w:val="-1"/>
          <w:sz w:val="24"/>
          <w:szCs w:val="24"/>
        </w:rPr>
        <w:t>品</w:t>
      </w:r>
      <w:r>
        <w:rPr>
          <w:rFonts w:ascii="宋体" w:hAnsi="宋体" w:eastAsia="宋体" w:cs="宋体"/>
          <w:spacing w:val="-1"/>
          <w:sz w:val="24"/>
          <w:szCs w:val="24"/>
        </w:rPr>
        <w:t>还规</w:t>
      </w:r>
      <w:r>
        <w:rPr>
          <w:rFonts w:ascii="Malgun Gothic" w:hAnsi="Malgun Gothic" w:eastAsia="Malgun Gothic" w:cs="Malgun Gothic"/>
          <w:spacing w:val="-1"/>
          <w:sz w:val="24"/>
          <w:szCs w:val="24"/>
        </w:rPr>
        <w:t>定</w:t>
      </w:r>
      <w:r>
        <w:rPr>
          <w:rFonts w:ascii="宋体" w:hAnsi="宋体" w:eastAsia="宋体" w:cs="宋体"/>
          <w:spacing w:val="-1"/>
          <w:sz w:val="24"/>
          <w:szCs w:val="24"/>
        </w:rPr>
        <w:t>复检</w:t>
      </w:r>
      <w:r>
        <w:rPr>
          <w:rFonts w:ascii="Malgun Gothic" w:hAnsi="Malgun Gothic" w:eastAsia="Malgun Gothic" w:cs="Malgun Gothic"/>
          <w:spacing w:val="-1"/>
          <w:sz w:val="24"/>
          <w:szCs w:val="24"/>
        </w:rPr>
        <w:t>制度，保</w:t>
      </w:r>
      <w:r>
        <w:rPr>
          <w:rFonts w:ascii="宋体" w:hAnsi="宋体" w:eastAsia="宋体" w:cs="宋体"/>
          <w:spacing w:val="-1"/>
          <w:sz w:val="24"/>
          <w:szCs w:val="24"/>
        </w:rPr>
        <w:t>证产</w:t>
      </w:r>
      <w:r>
        <w:rPr>
          <w:rFonts w:ascii="Malgun Gothic" w:hAnsi="Malgun Gothic" w:eastAsia="Malgun Gothic" w:cs="Malgun Gothic"/>
          <w:spacing w:val="-1"/>
          <w:sz w:val="24"/>
          <w:szCs w:val="24"/>
        </w:rPr>
        <w:t>品出</w:t>
      </w:r>
      <w:r>
        <w:rPr>
          <w:rFonts w:ascii="宋体" w:hAnsi="宋体" w:eastAsia="宋体" w:cs="宋体"/>
          <w:spacing w:val="-1"/>
          <w:sz w:val="24"/>
          <w:szCs w:val="24"/>
        </w:rPr>
        <w:t>厂</w:t>
      </w:r>
      <w:r>
        <w:rPr>
          <w:rFonts w:ascii="Malgun Gothic" w:hAnsi="Malgun Gothic" w:eastAsia="Malgun Gothic" w:cs="Malgun Gothic"/>
          <w:spacing w:val="-1"/>
          <w:sz w:val="24"/>
          <w:szCs w:val="24"/>
        </w:rPr>
        <w:t>合格率100%。</w:t>
      </w:r>
      <w:r>
        <w:rPr>
          <w:rFonts w:ascii="Malgun Gothic" w:hAnsi="Malgun Gothic" w:eastAsia="Malgun Gothic" w:cs="Malgun Gothic"/>
          <w:spacing w:val="-74"/>
          <w:sz w:val="24"/>
          <w:szCs w:val="24"/>
        </w:rPr>
        <w:t xml:space="preserve"> </w:t>
      </w:r>
      <w:r>
        <w:rPr>
          <w:rFonts w:ascii="Malgun Gothic" w:hAnsi="Malgun Gothic" w:eastAsia="Malgun Gothic" w:cs="Malgun Gothic"/>
          <w:spacing w:val="-1"/>
          <w:sz w:val="24"/>
          <w:szCs w:val="24"/>
        </w:rPr>
        <w:t>形成了</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rPr>
        <w:t>多</w:t>
      </w:r>
      <w:r>
        <w:rPr>
          <w:rFonts w:ascii="宋体" w:hAnsi="宋体" w:eastAsia="宋体" w:cs="宋体"/>
          <w:spacing w:val="-1"/>
          <w:sz w:val="24"/>
          <w:szCs w:val="24"/>
        </w:rPr>
        <w:t>层</w:t>
      </w:r>
      <w:r>
        <w:rPr>
          <w:rFonts w:ascii="Malgun Gothic" w:hAnsi="Malgun Gothic" w:eastAsia="Malgun Gothic" w:cs="Malgun Gothic"/>
          <w:spacing w:val="-1"/>
          <w:sz w:val="24"/>
          <w:szCs w:val="24"/>
        </w:rPr>
        <w:t>面</w:t>
      </w:r>
      <w:r>
        <w:rPr>
          <w:rFonts w:ascii="宋体" w:hAnsi="宋体" w:eastAsia="宋体" w:cs="宋体"/>
          <w:spacing w:val="-1"/>
          <w:sz w:val="24"/>
          <w:szCs w:val="24"/>
        </w:rPr>
        <w:t>对产</w:t>
      </w:r>
      <w:r>
        <w:rPr>
          <w:rFonts w:ascii="Malgun Gothic" w:hAnsi="Malgun Gothic" w:eastAsia="Malgun Gothic" w:cs="Malgun Gothic"/>
          <w:spacing w:val="-1"/>
          <w:sz w:val="24"/>
          <w:szCs w:val="24"/>
        </w:rPr>
        <w:t>品</w:t>
      </w:r>
      <w:r>
        <w:rPr>
          <w:rFonts w:ascii="宋体" w:hAnsi="宋体" w:eastAsia="宋体" w:cs="宋体"/>
          <w:spacing w:val="-1"/>
          <w:sz w:val="24"/>
          <w:szCs w:val="24"/>
        </w:rPr>
        <w:t>质</w:t>
      </w:r>
      <w:r>
        <w:rPr>
          <w:rFonts w:ascii="Malgun Gothic" w:hAnsi="Malgun Gothic" w:eastAsia="Malgun Gothic" w:cs="Malgun Gothic"/>
          <w:spacing w:val="-1"/>
          <w:sz w:val="24"/>
          <w:szCs w:val="24"/>
        </w:rPr>
        <w:t>量的控制</w:t>
      </w:r>
      <w:r>
        <w:rPr>
          <w:rFonts w:ascii="宋体" w:hAnsi="宋体" w:eastAsia="宋体" w:cs="宋体"/>
          <w:spacing w:val="-1"/>
          <w:sz w:val="24"/>
          <w:szCs w:val="24"/>
        </w:rPr>
        <w:t>网络</w:t>
      </w:r>
      <w:r>
        <w:rPr>
          <w:rFonts w:ascii="Malgun Gothic" w:hAnsi="Malgun Gothic" w:eastAsia="Malgun Gothic" w:cs="Malgun Gothic"/>
          <w:spacing w:val="-1"/>
          <w:sz w:val="24"/>
          <w:szCs w:val="24"/>
        </w:rPr>
        <w:t>，保障公司</w:t>
      </w:r>
      <w:r>
        <w:rPr>
          <w:rFonts w:ascii="宋体" w:hAnsi="宋体" w:eastAsia="宋体" w:cs="宋体"/>
          <w:spacing w:val="-1"/>
          <w:sz w:val="24"/>
          <w:szCs w:val="24"/>
        </w:rPr>
        <w:t>产</w:t>
      </w:r>
      <w:r>
        <w:rPr>
          <w:rFonts w:ascii="Malgun Gothic" w:hAnsi="Malgun Gothic" w:eastAsia="Malgun Gothic" w:cs="Malgun Gothic"/>
          <w:spacing w:val="-1"/>
          <w:sz w:val="24"/>
          <w:szCs w:val="24"/>
        </w:rPr>
        <w:t>品</w:t>
      </w:r>
      <w:r>
        <w:rPr>
          <w:rFonts w:ascii="宋体" w:hAnsi="宋体" w:eastAsia="宋体" w:cs="宋体"/>
          <w:spacing w:val="-1"/>
          <w:sz w:val="24"/>
          <w:szCs w:val="24"/>
        </w:rPr>
        <w:t>质</w:t>
      </w:r>
      <w:r>
        <w:rPr>
          <w:rFonts w:ascii="Malgun Gothic" w:hAnsi="Malgun Gothic" w:eastAsia="Malgun Gothic" w:cs="Malgun Gothic"/>
          <w:spacing w:val="-1"/>
          <w:sz w:val="24"/>
          <w:szCs w:val="24"/>
        </w:rPr>
        <w:t>量符合客</w:t>
      </w:r>
      <w:r>
        <w:rPr>
          <w:rFonts w:ascii="宋体" w:hAnsi="宋体" w:eastAsia="宋体" w:cs="宋体"/>
          <w:spacing w:val="-1"/>
          <w:sz w:val="24"/>
          <w:szCs w:val="24"/>
        </w:rPr>
        <w:t>户</w:t>
      </w:r>
      <w:r>
        <w:rPr>
          <w:rFonts w:ascii="Malgun Gothic" w:hAnsi="Malgun Gothic" w:eastAsia="Malgun Gothic" w:cs="Malgun Gothic"/>
          <w:spacing w:val="-1"/>
          <w:sz w:val="24"/>
          <w:szCs w:val="24"/>
        </w:rPr>
        <w:t>、</w:t>
      </w:r>
      <w:r>
        <w:rPr>
          <w:rFonts w:ascii="Malgun Gothic" w:hAnsi="Malgun Gothic" w:eastAsia="Malgun Gothic" w:cs="Malgun Gothic"/>
          <w:spacing w:val="-58"/>
          <w:sz w:val="24"/>
          <w:szCs w:val="24"/>
        </w:rPr>
        <w:t xml:space="preserve"> </w:t>
      </w:r>
      <w:r>
        <w:rPr>
          <w:rFonts w:ascii="Malgun Gothic" w:hAnsi="Malgun Gothic" w:eastAsia="Malgun Gothic" w:cs="Malgun Gothic"/>
          <w:spacing w:val="-1"/>
          <w:sz w:val="24"/>
          <w:szCs w:val="24"/>
        </w:rPr>
        <w:t>法律法</w:t>
      </w:r>
      <w:r>
        <w:rPr>
          <w:rFonts w:ascii="宋体" w:hAnsi="宋体" w:eastAsia="宋体" w:cs="宋体"/>
          <w:spacing w:val="-1"/>
          <w:sz w:val="24"/>
          <w:szCs w:val="24"/>
        </w:rPr>
        <w:t>规</w:t>
      </w:r>
      <w:r>
        <w:rPr>
          <w:rFonts w:ascii="Malgun Gothic" w:hAnsi="Malgun Gothic" w:eastAsia="Malgun Gothic" w:cs="Malgun Gothic"/>
          <w:spacing w:val="-1"/>
          <w:sz w:val="24"/>
          <w:szCs w:val="24"/>
        </w:rPr>
        <w:t>和</w:t>
      </w:r>
      <w:r>
        <w:rPr>
          <w:rFonts w:ascii="宋体" w:hAnsi="宋体" w:eastAsia="宋体" w:cs="宋体"/>
          <w:spacing w:val="-1"/>
          <w:sz w:val="24"/>
          <w:szCs w:val="24"/>
        </w:rPr>
        <w:t>标</w:t>
      </w:r>
      <w:r>
        <w:rPr>
          <w:rFonts w:ascii="Malgun Gothic" w:hAnsi="Malgun Gothic" w:eastAsia="Malgun Gothic" w:cs="Malgun Gothic"/>
          <w:spacing w:val="-1"/>
          <w:sz w:val="24"/>
          <w:szCs w:val="24"/>
        </w:rPr>
        <w:t>准要求。</w:t>
      </w:r>
    </w:p>
    <w:p>
      <w:pPr>
        <w:spacing w:before="11" w:line="359" w:lineRule="auto"/>
        <w:ind w:left="9" w:firstLine="483"/>
        <w:rPr>
          <w:rFonts w:ascii="Malgun Gothic" w:hAnsi="Malgun Gothic" w:eastAsia="Malgun Gothic" w:cs="Malgun Gothic"/>
          <w:sz w:val="24"/>
          <w:szCs w:val="24"/>
        </w:rPr>
      </w:pPr>
      <w:r>
        <w:rPr>
          <w:rFonts w:ascii="Malgun Gothic" w:hAnsi="Malgun Gothic" w:eastAsia="Malgun Gothic" w:cs="Malgun Gothic"/>
          <w:spacing w:val="-3"/>
          <w:sz w:val="24"/>
          <w:szCs w:val="24"/>
        </w:rPr>
        <w:t>高度重</w:t>
      </w:r>
      <w:r>
        <w:rPr>
          <w:rFonts w:ascii="宋体" w:hAnsi="宋体" w:eastAsia="宋体" w:cs="宋体"/>
          <w:spacing w:val="-3"/>
          <w:sz w:val="24"/>
          <w:szCs w:val="24"/>
        </w:rPr>
        <w:t>视产</w:t>
      </w:r>
      <w:r>
        <w:rPr>
          <w:rFonts w:ascii="Malgun Gothic" w:hAnsi="Malgun Gothic" w:eastAsia="Malgun Gothic" w:cs="Malgun Gothic"/>
          <w:spacing w:val="-3"/>
          <w:sz w:val="24"/>
          <w:szCs w:val="24"/>
        </w:rPr>
        <w:t>品</w:t>
      </w:r>
      <w:r>
        <w:rPr>
          <w:rFonts w:ascii="宋体" w:hAnsi="宋体" w:eastAsia="宋体" w:cs="宋体"/>
          <w:spacing w:val="-3"/>
          <w:sz w:val="24"/>
          <w:szCs w:val="24"/>
        </w:rPr>
        <w:t>质</w:t>
      </w:r>
      <w:r>
        <w:rPr>
          <w:rFonts w:ascii="Malgun Gothic" w:hAnsi="Malgun Gothic" w:eastAsia="Malgun Gothic" w:cs="Malgun Gothic"/>
          <w:spacing w:val="-3"/>
          <w:sz w:val="24"/>
          <w:szCs w:val="24"/>
        </w:rPr>
        <w:t>量，</w:t>
      </w:r>
      <w:r>
        <w:rPr>
          <w:rFonts w:ascii="宋体" w:hAnsi="宋体" w:eastAsia="宋体" w:cs="宋体"/>
          <w:spacing w:val="-3"/>
          <w:sz w:val="24"/>
          <w:szCs w:val="24"/>
        </w:rPr>
        <w:t>严</w:t>
      </w:r>
      <w:r>
        <w:rPr>
          <w:rFonts w:ascii="Malgun Gothic" w:hAnsi="Malgun Gothic" w:eastAsia="Malgun Gothic" w:cs="Malgun Gothic"/>
          <w:spacing w:val="-3"/>
          <w:sz w:val="24"/>
          <w:szCs w:val="24"/>
        </w:rPr>
        <w:t>格按照</w:t>
      </w:r>
      <w:r>
        <w:rPr>
          <w:rFonts w:ascii="Malgun Gothic" w:hAnsi="Malgun Gothic" w:eastAsia="Malgun Gothic" w:cs="Malgun Gothic"/>
          <w:spacing w:val="80"/>
          <w:sz w:val="24"/>
          <w:szCs w:val="24"/>
        </w:rPr>
        <w:t xml:space="preserve"> </w:t>
      </w:r>
      <w:r>
        <w:rPr>
          <w:rFonts w:ascii="Malgun Gothic" w:hAnsi="Malgun Gothic" w:eastAsia="Malgun Gothic" w:cs="Malgun Gothic"/>
          <w:spacing w:val="-3"/>
          <w:sz w:val="24"/>
          <w:szCs w:val="24"/>
        </w:rPr>
        <w:t>ISO9001</w:t>
      </w:r>
      <w:r>
        <w:rPr>
          <w:rFonts w:ascii="Malgun Gothic" w:hAnsi="Malgun Gothic" w:eastAsia="Malgun Gothic" w:cs="Malgun Gothic"/>
          <w:spacing w:val="49"/>
          <w:sz w:val="24"/>
          <w:szCs w:val="24"/>
        </w:rPr>
        <w:t xml:space="preserve"> </w:t>
      </w:r>
      <w:r>
        <w:rPr>
          <w:rFonts w:ascii="宋体" w:hAnsi="宋体" w:eastAsia="宋体" w:cs="宋体"/>
          <w:spacing w:val="-3"/>
          <w:sz w:val="24"/>
          <w:szCs w:val="24"/>
        </w:rPr>
        <w:t>质</w:t>
      </w:r>
      <w:r>
        <w:rPr>
          <w:rFonts w:ascii="Malgun Gothic" w:hAnsi="Malgun Gothic" w:eastAsia="Malgun Gothic" w:cs="Malgun Gothic"/>
          <w:spacing w:val="-3"/>
          <w:sz w:val="24"/>
          <w:szCs w:val="24"/>
        </w:rPr>
        <w:t>量管理体系</w:t>
      </w:r>
      <w:r>
        <w:rPr>
          <w:rFonts w:ascii="宋体" w:hAnsi="宋体" w:eastAsia="宋体" w:cs="宋体"/>
          <w:spacing w:val="-3"/>
          <w:sz w:val="24"/>
          <w:szCs w:val="24"/>
        </w:rPr>
        <w:t>认证</w:t>
      </w:r>
      <w:r>
        <w:rPr>
          <w:rFonts w:ascii="Malgun Gothic" w:hAnsi="Malgun Gothic" w:eastAsia="Malgun Gothic" w:cs="Malgun Gothic"/>
          <w:spacing w:val="-3"/>
          <w:sz w:val="24"/>
          <w:szCs w:val="24"/>
        </w:rPr>
        <w:t>的要求，</w:t>
      </w:r>
      <w:r>
        <w:rPr>
          <w:rFonts w:ascii="宋体" w:hAnsi="宋体" w:eastAsia="宋体" w:cs="宋体"/>
          <w:spacing w:val="-3"/>
          <w:sz w:val="24"/>
          <w:szCs w:val="24"/>
        </w:rPr>
        <w:t>设</w:t>
      </w:r>
      <w:r>
        <w:rPr>
          <w:rFonts w:ascii="Malgun Gothic" w:hAnsi="Malgun Gothic" w:eastAsia="Malgun Gothic" w:cs="Malgun Gothic"/>
          <w:spacing w:val="-3"/>
          <w:sz w:val="24"/>
          <w:szCs w:val="24"/>
        </w:rPr>
        <w:t>置</w:t>
      </w:r>
      <w:r>
        <w:rPr>
          <w:rFonts w:ascii="宋体" w:hAnsi="宋体" w:eastAsia="宋体" w:cs="宋体"/>
          <w:spacing w:val="-3"/>
          <w:sz w:val="24"/>
          <w:szCs w:val="24"/>
        </w:rPr>
        <w:t>专职检验</w:t>
      </w:r>
      <w:r>
        <w:rPr>
          <w:rFonts w:ascii="宋体" w:hAnsi="宋体" w:eastAsia="宋体" w:cs="宋体"/>
          <w:sz w:val="24"/>
          <w:szCs w:val="24"/>
        </w:rPr>
        <w:t xml:space="preserve">  </w:t>
      </w:r>
      <w:r>
        <w:rPr>
          <w:rFonts w:ascii="宋体" w:hAnsi="宋体" w:eastAsia="宋体" w:cs="宋体"/>
          <w:spacing w:val="-2"/>
          <w:sz w:val="24"/>
          <w:szCs w:val="24"/>
        </w:rPr>
        <w:t>员岗</w:t>
      </w:r>
      <w:r>
        <w:rPr>
          <w:rFonts w:ascii="Malgun Gothic" w:hAnsi="Malgun Gothic" w:eastAsia="Malgun Gothic" w:cs="Malgun Gothic"/>
          <w:spacing w:val="-2"/>
          <w:sz w:val="24"/>
          <w:szCs w:val="24"/>
        </w:rPr>
        <w:t>位，遵循“不接收、</w:t>
      </w:r>
      <w:r>
        <w:rPr>
          <w:rFonts w:ascii="Malgun Gothic" w:hAnsi="Malgun Gothic" w:eastAsia="Malgun Gothic" w:cs="Malgun Gothic"/>
          <w:spacing w:val="-39"/>
          <w:sz w:val="24"/>
          <w:szCs w:val="24"/>
        </w:rPr>
        <w:t xml:space="preserve"> </w:t>
      </w:r>
      <w:r>
        <w:rPr>
          <w:rFonts w:ascii="Malgun Gothic" w:hAnsi="Malgun Gothic" w:eastAsia="Malgun Gothic" w:cs="Malgun Gothic"/>
          <w:spacing w:val="-2"/>
          <w:sz w:val="24"/>
          <w:szCs w:val="24"/>
        </w:rPr>
        <w:t>不制造、</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2"/>
          <w:sz w:val="24"/>
          <w:szCs w:val="24"/>
        </w:rPr>
        <w:t>不流</w:t>
      </w:r>
      <w:r>
        <w:rPr>
          <w:rFonts w:ascii="宋体" w:hAnsi="宋体" w:eastAsia="宋体" w:cs="宋体"/>
          <w:spacing w:val="-2"/>
          <w:sz w:val="24"/>
          <w:szCs w:val="24"/>
        </w:rPr>
        <w:t>转</w:t>
      </w:r>
      <w:r>
        <w:rPr>
          <w:rFonts w:ascii="Malgun Gothic" w:hAnsi="Malgun Gothic" w:eastAsia="Malgun Gothic" w:cs="Malgun Gothic"/>
          <w:spacing w:val="-2"/>
          <w:sz w:val="24"/>
          <w:szCs w:val="24"/>
        </w:rPr>
        <w:t>”的“三不”原</w:t>
      </w:r>
      <w:r>
        <w:rPr>
          <w:rFonts w:ascii="宋体" w:hAnsi="宋体" w:eastAsia="宋体" w:cs="宋体"/>
          <w:spacing w:val="-2"/>
          <w:sz w:val="24"/>
          <w:szCs w:val="24"/>
        </w:rPr>
        <w:t>则</w:t>
      </w:r>
      <w:r>
        <w:rPr>
          <w:rFonts w:ascii="Malgun Gothic" w:hAnsi="Malgun Gothic" w:eastAsia="Malgun Gothic" w:cs="Malgun Gothic"/>
          <w:spacing w:val="-2"/>
          <w:sz w:val="24"/>
          <w:szCs w:val="24"/>
        </w:rPr>
        <w:t>，</w:t>
      </w:r>
      <w:r>
        <w:rPr>
          <w:rFonts w:ascii="宋体" w:hAnsi="宋体" w:eastAsia="宋体" w:cs="宋体"/>
          <w:spacing w:val="-2"/>
          <w:sz w:val="24"/>
          <w:szCs w:val="24"/>
        </w:rPr>
        <w:t>从</w:t>
      </w:r>
      <w:r>
        <w:rPr>
          <w:rFonts w:ascii="Malgun Gothic" w:hAnsi="Malgun Gothic" w:eastAsia="Malgun Gothic" w:cs="Malgun Gothic"/>
          <w:spacing w:val="-2"/>
          <w:sz w:val="24"/>
          <w:szCs w:val="24"/>
        </w:rPr>
        <w:t>原材料采</w:t>
      </w:r>
      <w:r>
        <w:rPr>
          <w:rFonts w:ascii="宋体" w:hAnsi="宋体" w:eastAsia="宋体" w:cs="宋体"/>
          <w:spacing w:val="-2"/>
          <w:sz w:val="24"/>
          <w:szCs w:val="24"/>
        </w:rPr>
        <w:t>购</w:t>
      </w:r>
      <w:r>
        <w:rPr>
          <w:rFonts w:ascii="Malgun Gothic" w:hAnsi="Malgun Gothic" w:eastAsia="Malgun Gothic" w:cs="Malgun Gothic"/>
          <w:spacing w:val="-2"/>
          <w:sz w:val="24"/>
          <w:szCs w:val="24"/>
        </w:rPr>
        <w:t>、</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2"/>
          <w:sz w:val="24"/>
          <w:szCs w:val="24"/>
        </w:rPr>
        <w:t>生</w:t>
      </w:r>
      <w:r>
        <w:rPr>
          <w:rFonts w:ascii="宋体" w:hAnsi="宋体" w:eastAsia="宋体" w:cs="宋体"/>
          <w:spacing w:val="-2"/>
          <w:sz w:val="24"/>
          <w:szCs w:val="24"/>
        </w:rPr>
        <w:t>产</w:t>
      </w:r>
      <w:r>
        <w:rPr>
          <w:rFonts w:ascii="Malgun Gothic" w:hAnsi="Malgun Gothic" w:eastAsia="Malgun Gothic" w:cs="Malgun Gothic"/>
          <w:spacing w:val="-2"/>
          <w:sz w:val="24"/>
          <w:szCs w:val="24"/>
        </w:rPr>
        <w:t>到</w:t>
      </w:r>
      <w:r>
        <w:rPr>
          <w:rFonts w:ascii="宋体" w:hAnsi="宋体" w:eastAsia="宋体" w:cs="宋体"/>
          <w:spacing w:val="-2"/>
          <w:sz w:val="24"/>
          <w:szCs w:val="24"/>
        </w:rPr>
        <w:t>产</w:t>
      </w:r>
      <w:r>
        <w:rPr>
          <w:rFonts w:ascii="Malgun Gothic" w:hAnsi="Malgun Gothic" w:eastAsia="Malgun Gothic" w:cs="Malgun Gothic"/>
          <w:spacing w:val="-2"/>
          <w:sz w:val="24"/>
          <w:szCs w:val="24"/>
        </w:rPr>
        <w:t>品出</w:t>
      </w:r>
      <w:r>
        <w:rPr>
          <w:rFonts w:ascii="Malgun Gothic" w:hAnsi="Malgun Gothic" w:eastAsia="Malgun Gothic" w:cs="Malgun Gothic"/>
          <w:sz w:val="24"/>
          <w:szCs w:val="24"/>
        </w:rPr>
        <w:t xml:space="preserve">   </w:t>
      </w:r>
      <w:r>
        <w:rPr>
          <w:rFonts w:ascii="宋体" w:hAnsi="宋体" w:eastAsia="宋体" w:cs="宋体"/>
          <w:sz w:val="24"/>
          <w:szCs w:val="24"/>
        </w:rPr>
        <w:t>厂</w:t>
      </w:r>
      <w:r>
        <w:rPr>
          <w:rFonts w:ascii="Malgun Gothic" w:hAnsi="Malgun Gothic" w:eastAsia="Malgun Gothic" w:cs="Malgun Gothic"/>
          <w:sz w:val="24"/>
          <w:szCs w:val="24"/>
        </w:rPr>
        <w:t>的各</w:t>
      </w:r>
      <w:r>
        <w:rPr>
          <w:rFonts w:ascii="宋体" w:hAnsi="宋体" w:eastAsia="宋体" w:cs="宋体"/>
          <w:sz w:val="24"/>
          <w:szCs w:val="24"/>
        </w:rPr>
        <w:t>个过</w:t>
      </w:r>
      <w:r>
        <w:rPr>
          <w:rFonts w:ascii="Malgun Gothic" w:hAnsi="Malgun Gothic" w:eastAsia="Malgun Gothic" w:cs="Malgun Gothic"/>
          <w:sz w:val="24"/>
          <w:szCs w:val="24"/>
        </w:rPr>
        <w:t>程均</w:t>
      </w:r>
      <w:r>
        <w:rPr>
          <w:rFonts w:ascii="宋体" w:hAnsi="宋体" w:eastAsia="宋体" w:cs="宋体"/>
          <w:sz w:val="24"/>
          <w:szCs w:val="24"/>
        </w:rPr>
        <w:t>设</w:t>
      </w:r>
      <w:r>
        <w:rPr>
          <w:rFonts w:ascii="Malgun Gothic" w:hAnsi="Malgun Gothic" w:eastAsia="Malgun Gothic" w:cs="Malgun Gothic"/>
          <w:sz w:val="24"/>
          <w:szCs w:val="24"/>
        </w:rPr>
        <w:t>立</w:t>
      </w:r>
      <w:r>
        <w:rPr>
          <w:rFonts w:ascii="宋体" w:hAnsi="宋体" w:eastAsia="宋体" w:cs="宋体"/>
          <w:sz w:val="24"/>
          <w:szCs w:val="24"/>
        </w:rPr>
        <w:t>检验</w:t>
      </w:r>
      <w:r>
        <w:rPr>
          <w:rFonts w:ascii="Malgun Gothic" w:hAnsi="Malgun Gothic" w:eastAsia="Malgun Gothic" w:cs="Malgun Gothic"/>
          <w:sz w:val="24"/>
          <w:szCs w:val="24"/>
        </w:rPr>
        <w:t>点</w:t>
      </w:r>
      <w:r>
        <w:rPr>
          <w:rFonts w:ascii="宋体" w:hAnsi="宋体" w:eastAsia="宋体" w:cs="宋体"/>
          <w:sz w:val="24"/>
          <w:szCs w:val="24"/>
        </w:rPr>
        <w:t>进</w:t>
      </w:r>
      <w:r>
        <w:rPr>
          <w:rFonts w:ascii="Malgun Gothic" w:hAnsi="Malgun Gothic" w:eastAsia="Malgun Gothic" w:cs="Malgun Gothic"/>
          <w:sz w:val="24"/>
          <w:szCs w:val="24"/>
        </w:rPr>
        <w:t>行</w:t>
      </w:r>
      <w:r>
        <w:rPr>
          <w:rFonts w:ascii="宋体" w:hAnsi="宋体" w:eastAsia="宋体" w:cs="宋体"/>
          <w:sz w:val="24"/>
          <w:szCs w:val="24"/>
        </w:rPr>
        <w:t>产</w:t>
      </w:r>
      <w:r>
        <w:rPr>
          <w:rFonts w:ascii="Malgun Gothic" w:hAnsi="Malgun Gothic" w:eastAsia="Malgun Gothic" w:cs="Malgun Gothic"/>
          <w:sz w:val="24"/>
          <w:szCs w:val="24"/>
        </w:rPr>
        <w:t>品</w:t>
      </w:r>
      <w:r>
        <w:rPr>
          <w:rFonts w:ascii="宋体" w:hAnsi="宋体" w:eastAsia="宋体" w:cs="宋体"/>
          <w:sz w:val="24"/>
          <w:szCs w:val="24"/>
        </w:rPr>
        <w:t>检验</w:t>
      </w:r>
      <w:r>
        <w:rPr>
          <w:rFonts w:ascii="Malgun Gothic" w:hAnsi="Malgun Gothic" w:eastAsia="Malgun Gothic" w:cs="Malgun Gothic"/>
          <w:sz w:val="24"/>
          <w:szCs w:val="24"/>
        </w:rPr>
        <w:t>，生</w:t>
      </w:r>
      <w:r>
        <w:rPr>
          <w:rFonts w:ascii="宋体" w:hAnsi="宋体" w:eastAsia="宋体" w:cs="宋体"/>
          <w:sz w:val="24"/>
          <w:szCs w:val="24"/>
        </w:rPr>
        <w:t>产过</w:t>
      </w:r>
      <w:r>
        <w:rPr>
          <w:rFonts w:ascii="Malgun Gothic" w:hAnsi="Malgun Gothic" w:eastAsia="Malgun Gothic" w:cs="Malgun Gothic"/>
          <w:sz w:val="24"/>
          <w:szCs w:val="24"/>
        </w:rPr>
        <w:t>程中有力地落</w:t>
      </w:r>
      <w:r>
        <w:rPr>
          <w:rFonts w:ascii="宋体" w:hAnsi="宋体" w:eastAsia="宋体" w:cs="宋体"/>
          <w:sz w:val="24"/>
          <w:szCs w:val="24"/>
        </w:rPr>
        <w:t>实</w:t>
      </w:r>
      <w:r>
        <w:rPr>
          <w:rFonts w:ascii="Malgun Gothic" w:hAnsi="Malgun Gothic" w:eastAsia="Malgun Gothic" w:cs="Malgun Gothic"/>
          <w:sz w:val="24"/>
          <w:szCs w:val="24"/>
        </w:rPr>
        <w:t>“不做、</w:t>
      </w:r>
      <w:r>
        <w:rPr>
          <w:rFonts w:ascii="Malgun Gothic" w:hAnsi="Malgun Gothic" w:eastAsia="Malgun Gothic" w:cs="Malgun Gothic"/>
          <w:spacing w:val="-62"/>
          <w:sz w:val="24"/>
          <w:szCs w:val="24"/>
        </w:rPr>
        <w:t xml:space="preserve"> </w:t>
      </w:r>
      <w:r>
        <w:rPr>
          <w:rFonts w:ascii="Malgun Gothic" w:hAnsi="Malgun Gothic" w:eastAsia="Malgun Gothic" w:cs="Malgun Gothic"/>
          <w:sz w:val="24"/>
          <w:szCs w:val="24"/>
        </w:rPr>
        <w:t>不收、</w:t>
      </w:r>
      <w:r>
        <w:rPr>
          <w:rFonts w:ascii="Malgun Gothic" w:hAnsi="Malgun Gothic" w:eastAsia="Malgun Gothic" w:cs="Malgun Gothic"/>
          <w:spacing w:val="-73"/>
          <w:sz w:val="24"/>
          <w:szCs w:val="24"/>
        </w:rPr>
        <w:t xml:space="preserve"> </w:t>
      </w:r>
      <w:r>
        <w:rPr>
          <w:rFonts w:ascii="Malgun Gothic" w:hAnsi="Malgun Gothic" w:eastAsia="Malgun Gothic" w:cs="Malgun Gothic"/>
          <w:sz w:val="24"/>
          <w:szCs w:val="24"/>
        </w:rPr>
        <w:t>不</w:t>
      </w:r>
      <w:r>
        <w:rPr>
          <w:rFonts w:ascii="宋体" w:hAnsi="宋体" w:eastAsia="宋体" w:cs="宋体"/>
          <w:sz w:val="24"/>
          <w:szCs w:val="24"/>
        </w:rPr>
        <w:t>给</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rPr>
        <w:t>不良品的品</w:t>
      </w:r>
      <w:r>
        <w:rPr>
          <w:rFonts w:ascii="宋体" w:hAnsi="宋体" w:eastAsia="宋体" w:cs="宋体"/>
          <w:spacing w:val="-3"/>
          <w:sz w:val="24"/>
          <w:szCs w:val="24"/>
        </w:rPr>
        <w:t>质</w:t>
      </w:r>
      <w:r>
        <w:rPr>
          <w:rFonts w:ascii="Malgun Gothic" w:hAnsi="Malgun Gothic" w:eastAsia="Malgun Gothic" w:cs="Malgun Gothic"/>
          <w:spacing w:val="-3"/>
          <w:sz w:val="24"/>
          <w:szCs w:val="24"/>
        </w:rPr>
        <w:t>“三不”政策，</w:t>
      </w:r>
      <w:r>
        <w:rPr>
          <w:rFonts w:ascii="宋体" w:hAnsi="宋体" w:eastAsia="宋体" w:cs="宋体"/>
          <w:spacing w:val="-3"/>
          <w:sz w:val="24"/>
          <w:szCs w:val="24"/>
        </w:rPr>
        <w:t>严</w:t>
      </w:r>
      <w:r>
        <w:rPr>
          <w:rFonts w:ascii="Malgun Gothic" w:hAnsi="Malgun Gothic" w:eastAsia="Malgun Gothic" w:cs="Malgun Gothic"/>
          <w:spacing w:val="-3"/>
          <w:sz w:val="24"/>
          <w:szCs w:val="24"/>
        </w:rPr>
        <w:t>格</w:t>
      </w:r>
      <w:r>
        <w:rPr>
          <w:rFonts w:ascii="宋体" w:hAnsi="宋体" w:eastAsia="宋体" w:cs="宋体"/>
          <w:spacing w:val="-3"/>
          <w:sz w:val="24"/>
          <w:szCs w:val="24"/>
        </w:rPr>
        <w:t>执</w:t>
      </w:r>
      <w:r>
        <w:rPr>
          <w:rFonts w:ascii="Malgun Gothic" w:hAnsi="Malgun Gothic" w:eastAsia="Malgun Gothic" w:cs="Malgun Gothic"/>
          <w:spacing w:val="-3"/>
          <w:sz w:val="24"/>
          <w:szCs w:val="24"/>
        </w:rPr>
        <w:t>行“三</w:t>
      </w:r>
      <w:r>
        <w:rPr>
          <w:rFonts w:ascii="宋体" w:hAnsi="宋体" w:eastAsia="宋体" w:cs="宋体"/>
          <w:spacing w:val="-3"/>
          <w:sz w:val="24"/>
          <w:szCs w:val="24"/>
        </w:rPr>
        <w:t>检</w:t>
      </w:r>
      <w:r>
        <w:rPr>
          <w:rFonts w:ascii="Malgun Gothic" w:hAnsi="Malgun Gothic" w:eastAsia="Malgun Gothic" w:cs="Malgun Gothic"/>
          <w:spacing w:val="-3"/>
          <w:sz w:val="24"/>
          <w:szCs w:val="24"/>
        </w:rPr>
        <w:t>”（首</w:t>
      </w:r>
      <w:r>
        <w:rPr>
          <w:rFonts w:ascii="宋体" w:hAnsi="宋体" w:eastAsia="宋体" w:cs="宋体"/>
          <w:spacing w:val="-3"/>
          <w:sz w:val="24"/>
          <w:szCs w:val="24"/>
        </w:rPr>
        <w:t>检</w:t>
      </w:r>
      <w:r>
        <w:rPr>
          <w:rFonts w:ascii="Malgun Gothic" w:hAnsi="Malgun Gothic" w:eastAsia="Malgun Gothic" w:cs="Malgun Gothic"/>
          <w:spacing w:val="-3"/>
          <w:sz w:val="24"/>
          <w:szCs w:val="24"/>
        </w:rPr>
        <w:t>、</w:t>
      </w:r>
      <w:r>
        <w:rPr>
          <w:rFonts w:ascii="Malgun Gothic" w:hAnsi="Malgun Gothic" w:eastAsia="Malgun Gothic" w:cs="Malgun Gothic"/>
          <w:spacing w:val="-76"/>
          <w:sz w:val="24"/>
          <w:szCs w:val="24"/>
        </w:rPr>
        <w:t xml:space="preserve"> </w:t>
      </w:r>
      <w:r>
        <w:rPr>
          <w:rFonts w:ascii="Malgun Gothic" w:hAnsi="Malgun Gothic" w:eastAsia="Malgun Gothic" w:cs="Malgun Gothic"/>
          <w:spacing w:val="-3"/>
          <w:sz w:val="24"/>
          <w:szCs w:val="24"/>
        </w:rPr>
        <w:t>巡</w:t>
      </w:r>
      <w:r>
        <w:rPr>
          <w:rFonts w:ascii="宋体" w:hAnsi="宋体" w:eastAsia="宋体" w:cs="宋体"/>
          <w:spacing w:val="-3"/>
          <w:sz w:val="24"/>
          <w:szCs w:val="24"/>
        </w:rPr>
        <w:t>检</w:t>
      </w:r>
      <w:r>
        <w:rPr>
          <w:rFonts w:ascii="Malgun Gothic" w:hAnsi="Malgun Gothic" w:eastAsia="Malgun Gothic" w:cs="Malgun Gothic"/>
          <w:spacing w:val="-3"/>
          <w:sz w:val="24"/>
          <w:szCs w:val="24"/>
        </w:rPr>
        <w:t>、</w:t>
      </w:r>
      <w:r>
        <w:rPr>
          <w:rFonts w:ascii="Malgun Gothic" w:hAnsi="Malgun Gothic" w:eastAsia="Malgun Gothic" w:cs="Malgun Gothic"/>
          <w:spacing w:val="-84"/>
          <w:sz w:val="24"/>
          <w:szCs w:val="24"/>
        </w:rPr>
        <w:t xml:space="preserve"> </w:t>
      </w:r>
      <w:r>
        <w:rPr>
          <w:rFonts w:ascii="Malgun Gothic" w:hAnsi="Malgun Gothic" w:eastAsia="Malgun Gothic" w:cs="Malgun Gothic"/>
          <w:spacing w:val="-3"/>
          <w:sz w:val="24"/>
          <w:szCs w:val="24"/>
        </w:rPr>
        <w:t>成品</w:t>
      </w:r>
      <w:r>
        <w:rPr>
          <w:rFonts w:ascii="宋体" w:hAnsi="宋体" w:eastAsia="宋体" w:cs="宋体"/>
          <w:spacing w:val="-3"/>
          <w:sz w:val="24"/>
          <w:szCs w:val="24"/>
        </w:rPr>
        <w:t>检</w:t>
      </w:r>
      <w:r>
        <w:rPr>
          <w:rFonts w:ascii="Malgun Gothic" w:hAnsi="Malgun Gothic" w:eastAsia="Malgun Gothic" w:cs="Malgun Gothic"/>
          <w:spacing w:val="-3"/>
          <w:sz w:val="24"/>
          <w:szCs w:val="24"/>
        </w:rPr>
        <w:t>）的</w:t>
      </w:r>
      <w:r>
        <w:rPr>
          <w:rFonts w:ascii="宋体" w:hAnsi="宋体" w:eastAsia="宋体" w:cs="宋体"/>
          <w:spacing w:val="-3"/>
          <w:sz w:val="24"/>
          <w:szCs w:val="24"/>
        </w:rPr>
        <w:t>质</w:t>
      </w:r>
      <w:r>
        <w:rPr>
          <w:rFonts w:ascii="Malgun Gothic" w:hAnsi="Malgun Gothic" w:eastAsia="Malgun Gothic" w:cs="Malgun Gothic"/>
          <w:spacing w:val="-3"/>
          <w:sz w:val="24"/>
          <w:szCs w:val="24"/>
        </w:rPr>
        <w:t>量控制。</w:t>
      </w:r>
      <w:r>
        <w:rPr>
          <w:rFonts w:ascii="Malgun Gothic" w:hAnsi="Malgun Gothic" w:eastAsia="Malgun Gothic" w:cs="Malgun Gothic"/>
          <w:spacing w:val="-66"/>
          <w:sz w:val="24"/>
          <w:szCs w:val="24"/>
        </w:rPr>
        <w:t xml:space="preserve"> </w:t>
      </w:r>
      <w:r>
        <w:rPr>
          <w:rFonts w:ascii="Malgun Gothic" w:hAnsi="Malgun Gothic" w:eastAsia="Malgun Gothic" w:cs="Malgun Gothic"/>
          <w:spacing w:val="-3"/>
          <w:sz w:val="24"/>
          <w:szCs w:val="24"/>
        </w:rPr>
        <w:t>同</w:t>
      </w:r>
      <w:r>
        <w:rPr>
          <w:rFonts w:ascii="宋体" w:hAnsi="宋体" w:eastAsia="宋体" w:cs="宋体"/>
          <w:spacing w:val="-3"/>
          <w:sz w:val="24"/>
          <w:szCs w:val="24"/>
        </w:rPr>
        <w:t>时</w:t>
      </w:r>
      <w:r>
        <w:rPr>
          <w:rFonts w:ascii="Malgun Gothic" w:hAnsi="Malgun Gothic" w:eastAsia="Malgun Gothic" w:cs="Malgun Gothic"/>
          <w:spacing w:val="-3"/>
          <w:sz w:val="24"/>
          <w:szCs w:val="24"/>
        </w:rPr>
        <w:t>，</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rPr>
        <w:t>公司各</w:t>
      </w:r>
      <w:r>
        <w:rPr>
          <w:rFonts w:ascii="宋体" w:hAnsi="宋体" w:eastAsia="宋体" w:cs="宋体"/>
          <w:spacing w:val="-3"/>
          <w:sz w:val="24"/>
          <w:szCs w:val="24"/>
        </w:rPr>
        <w:t>车间</w:t>
      </w:r>
      <w:r>
        <w:rPr>
          <w:rFonts w:ascii="Malgun Gothic" w:hAnsi="Malgun Gothic" w:eastAsia="Malgun Gothic" w:cs="Malgun Gothic"/>
          <w:spacing w:val="-3"/>
          <w:sz w:val="24"/>
          <w:szCs w:val="24"/>
        </w:rPr>
        <w:t>放置</w:t>
      </w:r>
      <w:r>
        <w:rPr>
          <w:rFonts w:ascii="宋体" w:hAnsi="宋体" w:eastAsia="宋体" w:cs="宋体"/>
          <w:spacing w:val="-3"/>
          <w:sz w:val="24"/>
          <w:szCs w:val="24"/>
        </w:rPr>
        <w:t>质</w:t>
      </w:r>
      <w:r>
        <w:rPr>
          <w:rFonts w:ascii="Malgun Gothic" w:hAnsi="Malgun Gothic" w:eastAsia="Malgun Gothic" w:cs="Malgun Gothic"/>
          <w:spacing w:val="-3"/>
          <w:sz w:val="24"/>
          <w:szCs w:val="24"/>
        </w:rPr>
        <w:t>量</w:t>
      </w:r>
      <w:r>
        <w:rPr>
          <w:rFonts w:ascii="宋体" w:hAnsi="宋体" w:eastAsia="宋体" w:cs="宋体"/>
          <w:spacing w:val="-3"/>
          <w:sz w:val="24"/>
          <w:szCs w:val="24"/>
        </w:rPr>
        <w:t>教</w:t>
      </w:r>
      <w:r>
        <w:rPr>
          <w:rFonts w:ascii="Malgun Gothic" w:hAnsi="Malgun Gothic" w:eastAsia="Malgun Gothic" w:cs="Malgun Gothic"/>
          <w:spacing w:val="-3"/>
          <w:sz w:val="24"/>
          <w:szCs w:val="24"/>
        </w:rPr>
        <w:t>育看板，</w:t>
      </w:r>
      <w:r>
        <w:rPr>
          <w:rFonts w:ascii="宋体" w:hAnsi="宋体" w:eastAsia="宋体" w:cs="宋体"/>
          <w:spacing w:val="-3"/>
          <w:sz w:val="24"/>
          <w:szCs w:val="24"/>
        </w:rPr>
        <w:t>并</w:t>
      </w:r>
      <w:r>
        <w:rPr>
          <w:rFonts w:ascii="Malgun Gothic" w:hAnsi="Malgun Gothic" w:eastAsia="Malgun Gothic" w:cs="Malgun Gothic"/>
          <w:spacing w:val="-3"/>
          <w:sz w:val="24"/>
          <w:szCs w:val="24"/>
        </w:rPr>
        <w:t>定期</w:t>
      </w:r>
      <w:r>
        <w:rPr>
          <w:rFonts w:ascii="宋体" w:hAnsi="宋体" w:eastAsia="宋体" w:cs="宋体"/>
          <w:spacing w:val="-3"/>
          <w:sz w:val="24"/>
          <w:szCs w:val="24"/>
        </w:rPr>
        <w:t>对员</w:t>
      </w:r>
      <w:r>
        <w:rPr>
          <w:rFonts w:ascii="Malgun Gothic" w:hAnsi="Malgun Gothic" w:eastAsia="Malgun Gothic" w:cs="Malgun Gothic"/>
          <w:spacing w:val="-3"/>
          <w:sz w:val="24"/>
          <w:szCs w:val="24"/>
        </w:rPr>
        <w:t>工</w:t>
      </w:r>
      <w:r>
        <w:rPr>
          <w:rFonts w:ascii="宋体" w:hAnsi="宋体" w:eastAsia="宋体" w:cs="宋体"/>
          <w:spacing w:val="-3"/>
          <w:sz w:val="24"/>
          <w:szCs w:val="24"/>
        </w:rPr>
        <w:t>进</w:t>
      </w:r>
      <w:r>
        <w:rPr>
          <w:rFonts w:ascii="Malgun Gothic" w:hAnsi="Malgun Gothic" w:eastAsia="Malgun Gothic" w:cs="Malgun Gothic"/>
          <w:spacing w:val="-3"/>
          <w:sz w:val="24"/>
          <w:szCs w:val="24"/>
        </w:rPr>
        <w:t>行</w:t>
      </w:r>
      <w:r>
        <w:rPr>
          <w:rFonts w:ascii="宋体" w:hAnsi="宋体" w:eastAsia="宋体" w:cs="宋体"/>
          <w:spacing w:val="-3"/>
          <w:sz w:val="24"/>
          <w:szCs w:val="24"/>
        </w:rPr>
        <w:t>质</w:t>
      </w:r>
      <w:r>
        <w:rPr>
          <w:rFonts w:ascii="Malgun Gothic" w:hAnsi="Malgun Gothic" w:eastAsia="Malgun Gothic" w:cs="Malgun Gothic"/>
          <w:spacing w:val="-3"/>
          <w:sz w:val="24"/>
          <w:szCs w:val="24"/>
        </w:rPr>
        <w:t>量改</w:t>
      </w:r>
      <w:r>
        <w:rPr>
          <w:rFonts w:ascii="宋体" w:hAnsi="宋体" w:eastAsia="宋体" w:cs="宋体"/>
          <w:spacing w:val="-3"/>
          <w:sz w:val="24"/>
          <w:szCs w:val="24"/>
        </w:rPr>
        <w:t>进</w:t>
      </w:r>
      <w:r>
        <w:rPr>
          <w:rFonts w:ascii="Malgun Gothic" w:hAnsi="Malgun Gothic" w:eastAsia="Malgun Gothic" w:cs="Malgun Gothic"/>
          <w:spacing w:val="-3"/>
          <w:sz w:val="24"/>
          <w:szCs w:val="24"/>
        </w:rPr>
        <w:t>相</w:t>
      </w:r>
      <w:r>
        <w:rPr>
          <w:rFonts w:ascii="宋体" w:hAnsi="宋体" w:eastAsia="宋体" w:cs="宋体"/>
          <w:spacing w:val="-3"/>
          <w:sz w:val="24"/>
          <w:szCs w:val="24"/>
        </w:rPr>
        <w:t>关</w:t>
      </w:r>
      <w:r>
        <w:rPr>
          <w:rFonts w:ascii="Malgun Gothic" w:hAnsi="Malgun Gothic" w:eastAsia="Malgun Gothic" w:cs="Malgun Gothic"/>
          <w:spacing w:val="-3"/>
          <w:sz w:val="24"/>
          <w:szCs w:val="24"/>
        </w:rPr>
        <w:t>培</w:t>
      </w:r>
      <w:r>
        <w:rPr>
          <w:rFonts w:ascii="宋体" w:hAnsi="宋体" w:eastAsia="宋体" w:cs="宋体"/>
          <w:spacing w:val="-3"/>
          <w:sz w:val="24"/>
          <w:szCs w:val="24"/>
        </w:rPr>
        <w:t>训</w:t>
      </w:r>
      <w:r>
        <w:rPr>
          <w:rFonts w:ascii="Malgun Gothic" w:hAnsi="Malgun Gothic" w:eastAsia="Malgun Gothic" w:cs="Malgun Gothic"/>
          <w:spacing w:val="-3"/>
          <w:sz w:val="24"/>
          <w:szCs w:val="24"/>
        </w:rPr>
        <w:t>，提高操作</w:t>
      </w:r>
      <w:r>
        <w:rPr>
          <w:rFonts w:ascii="宋体" w:hAnsi="宋体" w:eastAsia="宋体" w:cs="宋体"/>
          <w:spacing w:val="-3"/>
          <w:sz w:val="24"/>
          <w:szCs w:val="24"/>
        </w:rPr>
        <w:t>员</w:t>
      </w:r>
      <w:r>
        <w:rPr>
          <w:rFonts w:ascii="Malgun Gothic" w:hAnsi="Malgun Gothic" w:eastAsia="Malgun Gothic" w:cs="Malgun Gothic"/>
          <w:spacing w:val="-3"/>
          <w:sz w:val="24"/>
          <w:szCs w:val="24"/>
        </w:rPr>
        <w:t>工的</w:t>
      </w:r>
      <w:r>
        <w:rPr>
          <w:rFonts w:ascii="Malgun Gothic" w:hAnsi="Malgun Gothic" w:eastAsia="Malgun Gothic" w:cs="Malgun Gothic"/>
          <w:spacing w:val="5"/>
          <w:w w:val="101"/>
          <w:sz w:val="24"/>
          <w:szCs w:val="24"/>
        </w:rPr>
        <w:t xml:space="preserve">  </w:t>
      </w:r>
      <w:r>
        <w:rPr>
          <w:rFonts w:ascii="宋体" w:hAnsi="宋体" w:eastAsia="宋体" w:cs="宋体"/>
          <w:spacing w:val="-3"/>
          <w:sz w:val="24"/>
          <w:szCs w:val="24"/>
        </w:rPr>
        <w:t>质</w:t>
      </w:r>
      <w:r>
        <w:rPr>
          <w:rFonts w:ascii="Malgun Gothic" w:hAnsi="Malgun Gothic" w:eastAsia="Malgun Gothic" w:cs="Malgun Gothic"/>
          <w:spacing w:val="-3"/>
          <w:sz w:val="24"/>
          <w:szCs w:val="24"/>
        </w:rPr>
        <w:t>量意</w:t>
      </w:r>
      <w:r>
        <w:rPr>
          <w:rFonts w:ascii="宋体" w:hAnsi="宋体" w:eastAsia="宋体" w:cs="宋体"/>
          <w:spacing w:val="-3"/>
          <w:sz w:val="24"/>
          <w:szCs w:val="24"/>
        </w:rPr>
        <w:t>识</w:t>
      </w:r>
      <w:r>
        <w:rPr>
          <w:rFonts w:ascii="Malgun Gothic" w:hAnsi="Malgun Gothic" w:eastAsia="Malgun Gothic" w:cs="Malgun Gothic"/>
          <w:spacing w:val="-3"/>
          <w:sz w:val="24"/>
          <w:szCs w:val="24"/>
        </w:rPr>
        <w:t>，要求</w:t>
      </w:r>
      <w:r>
        <w:rPr>
          <w:rFonts w:ascii="宋体" w:hAnsi="宋体" w:eastAsia="宋体" w:cs="宋体"/>
          <w:spacing w:val="-3"/>
          <w:sz w:val="24"/>
          <w:szCs w:val="24"/>
        </w:rPr>
        <w:t>车间</w:t>
      </w:r>
      <w:r>
        <w:rPr>
          <w:rFonts w:ascii="Malgun Gothic" w:hAnsi="Malgun Gothic" w:eastAsia="Malgun Gothic" w:cs="Malgun Gothic"/>
          <w:spacing w:val="-3"/>
          <w:sz w:val="24"/>
          <w:szCs w:val="24"/>
        </w:rPr>
        <w:t>工人</w:t>
      </w:r>
      <w:r>
        <w:rPr>
          <w:rFonts w:ascii="宋体" w:hAnsi="宋体" w:eastAsia="宋体" w:cs="宋体"/>
          <w:spacing w:val="-3"/>
          <w:sz w:val="24"/>
          <w:szCs w:val="24"/>
        </w:rPr>
        <w:t>严</w:t>
      </w:r>
      <w:r>
        <w:rPr>
          <w:rFonts w:ascii="Malgun Gothic" w:hAnsi="Malgun Gothic" w:eastAsia="Malgun Gothic" w:cs="Malgun Gothic"/>
          <w:spacing w:val="-3"/>
          <w:sz w:val="24"/>
          <w:szCs w:val="24"/>
        </w:rPr>
        <w:t>格按照</w:t>
      </w:r>
      <w:r>
        <w:rPr>
          <w:rFonts w:ascii="宋体" w:hAnsi="宋体" w:eastAsia="宋体" w:cs="宋体"/>
          <w:spacing w:val="-3"/>
          <w:sz w:val="24"/>
          <w:szCs w:val="24"/>
        </w:rPr>
        <w:t>规</w:t>
      </w:r>
      <w:r>
        <w:rPr>
          <w:rFonts w:ascii="Malgun Gothic" w:hAnsi="Malgun Gothic" w:eastAsia="Malgun Gothic" w:cs="Malgun Gothic"/>
          <w:spacing w:val="-3"/>
          <w:sz w:val="24"/>
          <w:szCs w:val="24"/>
        </w:rPr>
        <w:t>定</w:t>
      </w:r>
      <w:r>
        <w:rPr>
          <w:rFonts w:ascii="宋体" w:hAnsi="宋体" w:eastAsia="宋体" w:cs="宋体"/>
          <w:spacing w:val="-3"/>
          <w:sz w:val="24"/>
          <w:szCs w:val="24"/>
        </w:rPr>
        <w:t>进</w:t>
      </w:r>
      <w:r>
        <w:rPr>
          <w:rFonts w:ascii="Malgun Gothic" w:hAnsi="Malgun Gothic" w:eastAsia="Malgun Gothic" w:cs="Malgun Gothic"/>
          <w:spacing w:val="-3"/>
          <w:sz w:val="24"/>
          <w:szCs w:val="24"/>
        </w:rPr>
        <w:t>行生</w:t>
      </w:r>
      <w:r>
        <w:rPr>
          <w:rFonts w:ascii="宋体" w:hAnsi="宋体" w:eastAsia="宋体" w:cs="宋体"/>
          <w:spacing w:val="-3"/>
          <w:sz w:val="24"/>
          <w:szCs w:val="24"/>
        </w:rPr>
        <w:t>产</w:t>
      </w:r>
      <w:r>
        <w:rPr>
          <w:rFonts w:ascii="Malgun Gothic" w:hAnsi="Malgun Gothic" w:eastAsia="Malgun Gothic" w:cs="Malgun Gothic"/>
          <w:spacing w:val="-3"/>
          <w:sz w:val="24"/>
          <w:szCs w:val="24"/>
        </w:rPr>
        <w:t>操作；</w:t>
      </w:r>
      <w:r>
        <w:rPr>
          <w:rFonts w:ascii="宋体" w:hAnsi="宋体" w:eastAsia="宋体" w:cs="宋体"/>
          <w:spacing w:val="-3"/>
          <w:sz w:val="24"/>
          <w:szCs w:val="24"/>
        </w:rPr>
        <w:t>对</w:t>
      </w:r>
      <w:r>
        <w:rPr>
          <w:rFonts w:ascii="Malgun Gothic" w:hAnsi="Malgun Gothic" w:eastAsia="Malgun Gothic" w:cs="Malgun Gothic"/>
          <w:spacing w:val="-3"/>
          <w:sz w:val="24"/>
          <w:szCs w:val="24"/>
        </w:rPr>
        <w:t>于</w:t>
      </w:r>
      <w:r>
        <w:rPr>
          <w:rFonts w:ascii="宋体" w:hAnsi="宋体" w:eastAsia="宋体" w:cs="宋体"/>
          <w:spacing w:val="-3"/>
          <w:sz w:val="24"/>
          <w:szCs w:val="24"/>
        </w:rPr>
        <w:t>现场发现</w:t>
      </w:r>
      <w:r>
        <w:rPr>
          <w:rFonts w:ascii="Malgun Gothic" w:hAnsi="Malgun Gothic" w:eastAsia="Malgun Gothic" w:cs="Malgun Gothic"/>
          <w:spacing w:val="-3"/>
          <w:sz w:val="24"/>
          <w:szCs w:val="24"/>
        </w:rPr>
        <w:t>的可立即</w:t>
      </w:r>
      <w:r>
        <w:rPr>
          <w:rFonts w:ascii="宋体" w:hAnsi="宋体" w:eastAsia="宋体" w:cs="宋体"/>
          <w:spacing w:val="-3"/>
          <w:sz w:val="24"/>
          <w:szCs w:val="24"/>
        </w:rPr>
        <w:t>处</w:t>
      </w:r>
      <w:r>
        <w:rPr>
          <w:rFonts w:ascii="Malgun Gothic" w:hAnsi="Malgun Gothic" w:eastAsia="Malgun Gothic" w:cs="Malgun Gothic"/>
          <w:spacing w:val="-3"/>
          <w:sz w:val="24"/>
          <w:szCs w:val="24"/>
        </w:rPr>
        <w:t>理的</w:t>
      </w:r>
      <w:r>
        <w:rPr>
          <w:rFonts w:ascii="宋体" w:hAnsi="宋体" w:eastAsia="宋体" w:cs="宋体"/>
          <w:spacing w:val="-3"/>
          <w:sz w:val="24"/>
          <w:szCs w:val="24"/>
        </w:rPr>
        <w:t>质</w:t>
      </w:r>
      <w:r>
        <w:rPr>
          <w:rFonts w:ascii="宋体" w:hAnsi="宋体" w:eastAsia="宋体" w:cs="宋体"/>
          <w:spacing w:val="5"/>
          <w:sz w:val="24"/>
          <w:szCs w:val="24"/>
        </w:rPr>
        <w:t xml:space="preserve">  </w:t>
      </w:r>
      <w:r>
        <w:rPr>
          <w:rFonts w:ascii="Malgun Gothic" w:hAnsi="Malgun Gothic" w:eastAsia="Malgun Gothic" w:cs="Malgun Gothic"/>
          <w:spacing w:val="-3"/>
          <w:sz w:val="24"/>
          <w:szCs w:val="24"/>
        </w:rPr>
        <w:t>量</w:t>
      </w:r>
      <w:r>
        <w:rPr>
          <w:rFonts w:ascii="宋体" w:hAnsi="宋体" w:eastAsia="宋体" w:cs="宋体"/>
          <w:spacing w:val="-3"/>
          <w:sz w:val="24"/>
          <w:szCs w:val="24"/>
        </w:rPr>
        <w:t>问题</w:t>
      </w:r>
      <w:r>
        <w:rPr>
          <w:rFonts w:ascii="Malgun Gothic" w:hAnsi="Malgun Gothic" w:eastAsia="Malgun Gothic" w:cs="Malgun Gothic"/>
          <w:spacing w:val="-3"/>
          <w:sz w:val="24"/>
          <w:szCs w:val="24"/>
        </w:rPr>
        <w:t>，</w:t>
      </w:r>
      <w:r>
        <w:rPr>
          <w:rFonts w:ascii="宋体" w:hAnsi="宋体" w:eastAsia="宋体" w:cs="宋体"/>
          <w:spacing w:val="-3"/>
          <w:sz w:val="24"/>
          <w:szCs w:val="24"/>
        </w:rPr>
        <w:t>车间</w:t>
      </w:r>
      <w:r>
        <w:rPr>
          <w:rFonts w:ascii="Malgun Gothic" w:hAnsi="Malgun Gothic" w:eastAsia="Malgun Gothic" w:cs="Malgun Gothic"/>
          <w:spacing w:val="-3"/>
          <w:sz w:val="24"/>
          <w:szCs w:val="24"/>
        </w:rPr>
        <w:t>主任或</w:t>
      </w:r>
      <w:r>
        <w:rPr>
          <w:rFonts w:ascii="宋体" w:hAnsi="宋体" w:eastAsia="宋体" w:cs="宋体"/>
          <w:spacing w:val="-3"/>
          <w:sz w:val="24"/>
          <w:szCs w:val="24"/>
        </w:rPr>
        <w:t>检验员</w:t>
      </w:r>
      <w:r>
        <w:rPr>
          <w:rFonts w:ascii="Malgun Gothic" w:hAnsi="Malgun Gothic" w:eastAsia="Malgun Gothic" w:cs="Malgun Gothic"/>
          <w:spacing w:val="-3"/>
          <w:sz w:val="24"/>
          <w:szCs w:val="24"/>
        </w:rPr>
        <w:t>及</w:t>
      </w:r>
      <w:r>
        <w:rPr>
          <w:rFonts w:ascii="宋体" w:hAnsi="宋体" w:eastAsia="宋体" w:cs="宋体"/>
          <w:spacing w:val="-3"/>
          <w:sz w:val="24"/>
          <w:szCs w:val="24"/>
        </w:rPr>
        <w:t>时组织</w:t>
      </w:r>
      <w:r>
        <w:rPr>
          <w:rFonts w:ascii="Malgun Gothic" w:hAnsi="Malgun Gothic" w:eastAsia="Malgun Gothic" w:cs="Malgun Gothic"/>
          <w:spacing w:val="-3"/>
          <w:sz w:val="24"/>
          <w:szCs w:val="24"/>
        </w:rPr>
        <w:t>相</w:t>
      </w:r>
      <w:r>
        <w:rPr>
          <w:rFonts w:ascii="宋体" w:hAnsi="宋体" w:eastAsia="宋体" w:cs="宋体"/>
          <w:spacing w:val="-3"/>
          <w:sz w:val="24"/>
          <w:szCs w:val="24"/>
        </w:rPr>
        <w:t>关</w:t>
      </w:r>
      <w:r>
        <w:rPr>
          <w:rFonts w:ascii="Malgun Gothic" w:hAnsi="Malgun Gothic" w:eastAsia="Malgun Gothic" w:cs="Malgun Gothic"/>
          <w:spacing w:val="-3"/>
          <w:sz w:val="24"/>
          <w:szCs w:val="24"/>
        </w:rPr>
        <w:t>人</w:t>
      </w:r>
      <w:r>
        <w:rPr>
          <w:rFonts w:ascii="宋体" w:hAnsi="宋体" w:eastAsia="宋体" w:cs="宋体"/>
          <w:spacing w:val="-3"/>
          <w:sz w:val="24"/>
          <w:szCs w:val="24"/>
        </w:rPr>
        <w:t>员</w:t>
      </w:r>
      <w:r>
        <w:rPr>
          <w:rFonts w:ascii="Malgun Gothic" w:hAnsi="Malgun Gothic" w:eastAsia="Malgun Gothic" w:cs="Malgun Gothic"/>
          <w:spacing w:val="-3"/>
          <w:sz w:val="24"/>
          <w:szCs w:val="24"/>
        </w:rPr>
        <w:t>改</w:t>
      </w:r>
      <w:r>
        <w:rPr>
          <w:rFonts w:ascii="宋体" w:hAnsi="宋体" w:eastAsia="宋体" w:cs="宋体"/>
          <w:spacing w:val="-3"/>
          <w:sz w:val="24"/>
          <w:szCs w:val="24"/>
        </w:rPr>
        <w:t>进</w:t>
      </w:r>
      <w:r>
        <w:rPr>
          <w:rFonts w:ascii="Malgun Gothic" w:hAnsi="Malgun Gothic" w:eastAsia="Malgun Gothic" w:cs="Malgun Gothic"/>
          <w:spacing w:val="-3"/>
          <w:sz w:val="24"/>
          <w:szCs w:val="24"/>
        </w:rPr>
        <w:t>；</w:t>
      </w:r>
      <w:r>
        <w:rPr>
          <w:rFonts w:ascii="宋体" w:hAnsi="宋体" w:eastAsia="宋体" w:cs="宋体"/>
          <w:spacing w:val="-3"/>
          <w:sz w:val="24"/>
          <w:szCs w:val="24"/>
        </w:rPr>
        <w:t>对</w:t>
      </w:r>
      <w:r>
        <w:rPr>
          <w:rFonts w:ascii="Malgun Gothic" w:hAnsi="Malgun Gothic" w:eastAsia="Malgun Gothic" w:cs="Malgun Gothic"/>
          <w:spacing w:val="-3"/>
          <w:sz w:val="24"/>
          <w:szCs w:val="24"/>
        </w:rPr>
        <w:t>于由</w:t>
      </w:r>
      <w:r>
        <w:rPr>
          <w:rFonts w:ascii="宋体" w:hAnsi="宋体" w:eastAsia="宋体" w:cs="宋体"/>
          <w:spacing w:val="-3"/>
          <w:sz w:val="24"/>
          <w:szCs w:val="24"/>
        </w:rPr>
        <w:t>长</w:t>
      </w:r>
      <w:r>
        <w:rPr>
          <w:rFonts w:ascii="Malgun Gothic" w:hAnsi="Malgun Gothic" w:eastAsia="Malgun Gothic" w:cs="Malgun Gothic"/>
          <w:spacing w:val="-3"/>
          <w:sz w:val="24"/>
          <w:szCs w:val="24"/>
        </w:rPr>
        <w:t>期</w:t>
      </w:r>
      <w:r>
        <w:rPr>
          <w:rFonts w:ascii="宋体" w:hAnsi="宋体" w:eastAsia="宋体" w:cs="宋体"/>
          <w:spacing w:val="-3"/>
          <w:sz w:val="24"/>
          <w:szCs w:val="24"/>
        </w:rPr>
        <w:t>数</w:t>
      </w:r>
      <w:r>
        <w:rPr>
          <w:rFonts w:ascii="Malgun Gothic" w:hAnsi="Malgun Gothic" w:eastAsia="Malgun Gothic" w:cs="Malgun Gothic"/>
          <w:spacing w:val="-3"/>
          <w:sz w:val="24"/>
          <w:szCs w:val="24"/>
        </w:rPr>
        <w:t>据</w:t>
      </w:r>
      <w:r>
        <w:rPr>
          <w:rFonts w:ascii="宋体" w:hAnsi="宋体" w:eastAsia="宋体" w:cs="宋体"/>
          <w:spacing w:val="-3"/>
          <w:sz w:val="24"/>
          <w:szCs w:val="24"/>
        </w:rPr>
        <w:t>统计发现</w:t>
      </w:r>
      <w:r>
        <w:rPr>
          <w:rFonts w:ascii="Malgun Gothic" w:hAnsi="Malgun Gothic" w:eastAsia="Malgun Gothic" w:cs="Malgun Gothic"/>
          <w:spacing w:val="-3"/>
          <w:sz w:val="24"/>
          <w:szCs w:val="24"/>
        </w:rPr>
        <w:t>的</w:t>
      </w:r>
      <w:r>
        <w:rPr>
          <w:rFonts w:ascii="宋体" w:hAnsi="宋体" w:eastAsia="宋体" w:cs="宋体"/>
          <w:spacing w:val="-3"/>
          <w:sz w:val="24"/>
          <w:szCs w:val="24"/>
        </w:rPr>
        <w:t>质</w:t>
      </w:r>
      <w:r>
        <w:rPr>
          <w:rFonts w:ascii="Malgun Gothic" w:hAnsi="Malgun Gothic" w:eastAsia="Malgun Gothic" w:cs="Malgun Gothic"/>
          <w:spacing w:val="-3"/>
          <w:sz w:val="24"/>
          <w:szCs w:val="24"/>
        </w:rPr>
        <w:t>量</w:t>
      </w:r>
      <w:r>
        <w:rPr>
          <w:rFonts w:ascii="宋体" w:hAnsi="宋体" w:eastAsia="宋体" w:cs="宋体"/>
          <w:spacing w:val="-3"/>
          <w:sz w:val="24"/>
          <w:szCs w:val="24"/>
        </w:rPr>
        <w:t>问</w:t>
      </w:r>
      <w:r>
        <w:rPr>
          <w:rFonts w:ascii="宋体" w:hAnsi="宋体" w:eastAsia="宋体" w:cs="宋体"/>
          <w:spacing w:val="5"/>
          <w:sz w:val="24"/>
          <w:szCs w:val="24"/>
        </w:rPr>
        <w:t xml:space="preserve">  </w:t>
      </w:r>
      <w:r>
        <w:rPr>
          <w:rFonts w:ascii="宋体" w:hAnsi="宋体" w:eastAsia="宋体" w:cs="宋体"/>
          <w:spacing w:val="-3"/>
          <w:sz w:val="24"/>
          <w:szCs w:val="24"/>
        </w:rPr>
        <w:t>题</w:t>
      </w:r>
      <w:r>
        <w:rPr>
          <w:rFonts w:ascii="Malgun Gothic" w:hAnsi="Malgun Gothic" w:eastAsia="Malgun Gothic" w:cs="Malgun Gothic"/>
          <w:spacing w:val="-3"/>
          <w:sz w:val="24"/>
          <w:szCs w:val="24"/>
        </w:rPr>
        <w:t>，</w:t>
      </w:r>
      <w:r>
        <w:rPr>
          <w:rFonts w:ascii="宋体" w:hAnsi="宋体" w:eastAsia="宋体" w:cs="宋体"/>
          <w:spacing w:val="-3"/>
          <w:sz w:val="24"/>
          <w:szCs w:val="24"/>
        </w:rPr>
        <w:t>则</w:t>
      </w:r>
      <w:r>
        <w:rPr>
          <w:rFonts w:ascii="Malgun Gothic" w:hAnsi="Malgun Gothic" w:eastAsia="Malgun Gothic" w:cs="Malgun Gothic"/>
          <w:spacing w:val="-3"/>
          <w:sz w:val="24"/>
          <w:szCs w:val="24"/>
        </w:rPr>
        <w:t>在</w:t>
      </w:r>
      <w:r>
        <w:rPr>
          <w:rFonts w:ascii="宋体" w:hAnsi="宋体" w:eastAsia="宋体" w:cs="宋体"/>
          <w:spacing w:val="-3"/>
          <w:sz w:val="24"/>
          <w:szCs w:val="24"/>
        </w:rPr>
        <w:t>质</w:t>
      </w:r>
      <w:r>
        <w:rPr>
          <w:rFonts w:ascii="Malgun Gothic" w:hAnsi="Malgun Gothic" w:eastAsia="Malgun Gothic" w:cs="Malgun Gothic"/>
          <w:spacing w:val="-3"/>
          <w:sz w:val="24"/>
          <w:szCs w:val="24"/>
        </w:rPr>
        <w:t>量例</w:t>
      </w:r>
      <w:r>
        <w:rPr>
          <w:rFonts w:ascii="宋体" w:hAnsi="宋体" w:eastAsia="宋体" w:cs="宋体"/>
          <w:spacing w:val="-3"/>
          <w:sz w:val="24"/>
          <w:szCs w:val="24"/>
        </w:rPr>
        <w:t>会</w:t>
      </w:r>
      <w:r>
        <w:rPr>
          <w:rFonts w:ascii="Malgun Gothic" w:hAnsi="Malgun Gothic" w:eastAsia="Malgun Gothic" w:cs="Malgun Gothic"/>
          <w:spacing w:val="-3"/>
          <w:sz w:val="24"/>
          <w:szCs w:val="24"/>
        </w:rPr>
        <w:t>上</w:t>
      </w:r>
      <w:r>
        <w:rPr>
          <w:rFonts w:ascii="宋体" w:hAnsi="宋体" w:eastAsia="宋体" w:cs="宋体"/>
          <w:spacing w:val="-3"/>
          <w:sz w:val="24"/>
          <w:szCs w:val="24"/>
        </w:rPr>
        <w:t>进</w:t>
      </w:r>
      <w:r>
        <w:rPr>
          <w:rFonts w:ascii="Malgun Gothic" w:hAnsi="Malgun Gothic" w:eastAsia="Malgun Gothic" w:cs="Malgun Gothic"/>
          <w:spacing w:val="-3"/>
          <w:sz w:val="24"/>
          <w:szCs w:val="24"/>
        </w:rPr>
        <w:t>行</w:t>
      </w:r>
      <w:r>
        <w:rPr>
          <w:rFonts w:ascii="宋体" w:hAnsi="宋体" w:eastAsia="宋体" w:cs="宋体"/>
          <w:spacing w:val="-3"/>
          <w:sz w:val="24"/>
          <w:szCs w:val="24"/>
        </w:rPr>
        <w:t>挖</w:t>
      </w:r>
      <w:r>
        <w:rPr>
          <w:rFonts w:ascii="Malgun Gothic" w:hAnsi="Malgun Gothic" w:eastAsia="Malgun Gothic" w:cs="Malgun Gothic"/>
          <w:spacing w:val="-3"/>
          <w:sz w:val="24"/>
          <w:szCs w:val="24"/>
        </w:rPr>
        <w:t>掘和整改。</w:t>
      </w:r>
      <w:r>
        <w:rPr>
          <w:rFonts w:ascii="宋体" w:hAnsi="宋体" w:eastAsia="宋体" w:cs="宋体"/>
          <w:spacing w:val="-3"/>
          <w:sz w:val="24"/>
          <w:szCs w:val="24"/>
        </w:rPr>
        <w:t>组</w:t>
      </w:r>
      <w:r>
        <w:rPr>
          <w:rFonts w:ascii="Malgun Gothic" w:hAnsi="Malgun Gothic" w:eastAsia="Malgun Gothic" w:cs="Malgun Gothic"/>
          <w:spacing w:val="-3"/>
          <w:sz w:val="24"/>
          <w:szCs w:val="24"/>
        </w:rPr>
        <w:t>成</w:t>
      </w:r>
      <w:r>
        <w:rPr>
          <w:rFonts w:ascii="宋体" w:hAnsi="宋体" w:eastAsia="宋体" w:cs="宋体"/>
          <w:spacing w:val="-3"/>
          <w:sz w:val="24"/>
          <w:szCs w:val="24"/>
        </w:rPr>
        <w:t>专题</w:t>
      </w:r>
      <w:r>
        <w:rPr>
          <w:rFonts w:ascii="Malgun Gothic" w:hAnsi="Malgun Gothic" w:eastAsia="Malgun Gothic" w:cs="Malgun Gothic"/>
          <w:spacing w:val="-3"/>
          <w:sz w:val="24"/>
          <w:szCs w:val="24"/>
        </w:rPr>
        <w:t>小</w:t>
      </w:r>
      <w:r>
        <w:rPr>
          <w:rFonts w:ascii="宋体" w:hAnsi="宋体" w:eastAsia="宋体" w:cs="宋体"/>
          <w:spacing w:val="-3"/>
          <w:sz w:val="24"/>
          <w:szCs w:val="24"/>
        </w:rPr>
        <w:t>组</w:t>
      </w:r>
      <w:r>
        <w:rPr>
          <w:rFonts w:ascii="Malgun Gothic" w:hAnsi="Malgun Gothic" w:eastAsia="Malgun Gothic" w:cs="Malgun Gothic"/>
          <w:spacing w:val="-3"/>
          <w:sz w:val="24"/>
          <w:szCs w:val="24"/>
        </w:rPr>
        <w:t>，</w:t>
      </w:r>
      <w:r>
        <w:rPr>
          <w:rFonts w:ascii="宋体" w:hAnsi="宋体" w:eastAsia="宋体" w:cs="宋体"/>
          <w:spacing w:val="-3"/>
          <w:sz w:val="24"/>
          <w:szCs w:val="24"/>
        </w:rPr>
        <w:t>查</w:t>
      </w:r>
      <w:r>
        <w:rPr>
          <w:rFonts w:ascii="Malgun Gothic" w:hAnsi="Malgun Gothic" w:eastAsia="Malgun Gothic" w:cs="Malgun Gothic"/>
          <w:spacing w:val="-3"/>
          <w:sz w:val="24"/>
          <w:szCs w:val="24"/>
        </w:rPr>
        <w:t>找</w:t>
      </w:r>
      <w:r>
        <w:rPr>
          <w:rFonts w:ascii="宋体" w:hAnsi="宋体" w:eastAsia="宋体" w:cs="宋体"/>
          <w:spacing w:val="-3"/>
          <w:sz w:val="24"/>
          <w:szCs w:val="24"/>
        </w:rPr>
        <w:t>统计数</w:t>
      </w:r>
      <w:r>
        <w:rPr>
          <w:rFonts w:ascii="Malgun Gothic" w:hAnsi="Malgun Gothic" w:eastAsia="Malgun Gothic" w:cs="Malgun Gothic"/>
          <w:spacing w:val="-3"/>
          <w:sz w:val="24"/>
          <w:szCs w:val="24"/>
        </w:rPr>
        <w:t>据所反映的生</w:t>
      </w:r>
      <w:r>
        <w:rPr>
          <w:rFonts w:ascii="宋体" w:hAnsi="宋体" w:eastAsia="宋体" w:cs="宋体"/>
          <w:spacing w:val="-3"/>
          <w:sz w:val="24"/>
          <w:szCs w:val="24"/>
        </w:rPr>
        <w:t>产过</w:t>
      </w:r>
      <w:r>
        <w:rPr>
          <w:rFonts w:ascii="Malgun Gothic" w:hAnsi="Malgun Gothic" w:eastAsia="Malgun Gothic" w:cs="Malgun Gothic"/>
          <w:spacing w:val="-3"/>
          <w:sz w:val="24"/>
          <w:szCs w:val="24"/>
        </w:rPr>
        <w:t>程</w:t>
      </w:r>
      <w:r>
        <w:rPr>
          <w:rFonts w:ascii="Malgun Gothic" w:hAnsi="Malgun Gothic" w:eastAsia="Malgun Gothic" w:cs="Malgun Gothic"/>
          <w:spacing w:val="5"/>
          <w:w w:val="101"/>
          <w:sz w:val="24"/>
          <w:szCs w:val="24"/>
        </w:rPr>
        <w:t xml:space="preserve">  </w:t>
      </w:r>
      <w:r>
        <w:rPr>
          <w:rFonts w:ascii="Malgun Gothic" w:hAnsi="Malgun Gothic" w:eastAsia="Malgun Gothic" w:cs="Malgun Gothic"/>
          <w:spacing w:val="-1"/>
          <w:sz w:val="24"/>
          <w:szCs w:val="24"/>
        </w:rPr>
        <w:t>中造成</w:t>
      </w:r>
      <w:r>
        <w:rPr>
          <w:rFonts w:ascii="宋体" w:hAnsi="宋体" w:eastAsia="宋体" w:cs="宋体"/>
          <w:spacing w:val="-1"/>
          <w:sz w:val="24"/>
          <w:szCs w:val="24"/>
        </w:rPr>
        <w:t>质</w:t>
      </w:r>
      <w:r>
        <w:rPr>
          <w:rFonts w:ascii="Malgun Gothic" w:hAnsi="Malgun Gothic" w:eastAsia="Malgun Gothic" w:cs="Malgun Gothic"/>
          <w:spacing w:val="-1"/>
          <w:sz w:val="24"/>
          <w:szCs w:val="24"/>
        </w:rPr>
        <w:t>量缺陷的</w:t>
      </w:r>
      <w:r>
        <w:rPr>
          <w:rFonts w:ascii="宋体" w:hAnsi="宋体" w:eastAsia="宋体" w:cs="宋体"/>
          <w:spacing w:val="-1"/>
          <w:sz w:val="24"/>
          <w:szCs w:val="24"/>
        </w:rPr>
        <w:t>内</w:t>
      </w:r>
      <w:r>
        <w:rPr>
          <w:rFonts w:ascii="Malgun Gothic" w:hAnsi="Malgun Gothic" w:eastAsia="Malgun Gothic" w:cs="Malgun Gothic"/>
          <w:spacing w:val="-1"/>
          <w:sz w:val="24"/>
          <w:szCs w:val="24"/>
        </w:rPr>
        <w:t>在原因，采取相</w:t>
      </w:r>
      <w:r>
        <w:rPr>
          <w:rFonts w:ascii="宋体" w:hAnsi="宋体" w:eastAsia="宋体" w:cs="宋体"/>
          <w:spacing w:val="-1"/>
          <w:sz w:val="24"/>
          <w:szCs w:val="24"/>
        </w:rPr>
        <w:t>应</w:t>
      </w:r>
      <w:r>
        <w:rPr>
          <w:rFonts w:ascii="Malgun Gothic" w:hAnsi="Malgun Gothic" w:eastAsia="Malgun Gothic" w:cs="Malgun Gothic"/>
          <w:spacing w:val="-1"/>
          <w:sz w:val="24"/>
          <w:szCs w:val="24"/>
        </w:rPr>
        <w:t>措施消除</w:t>
      </w:r>
      <w:r>
        <w:rPr>
          <w:rFonts w:ascii="宋体" w:hAnsi="宋体" w:eastAsia="宋体" w:cs="宋体"/>
          <w:spacing w:val="-1"/>
          <w:sz w:val="24"/>
          <w:szCs w:val="24"/>
        </w:rPr>
        <w:t>质</w:t>
      </w:r>
      <w:r>
        <w:rPr>
          <w:rFonts w:ascii="Malgun Gothic" w:hAnsi="Malgun Gothic" w:eastAsia="Malgun Gothic" w:cs="Malgun Gothic"/>
          <w:spacing w:val="-1"/>
          <w:sz w:val="24"/>
          <w:szCs w:val="24"/>
        </w:rPr>
        <w:t>量</w:t>
      </w:r>
      <w:r>
        <w:rPr>
          <w:rFonts w:ascii="宋体" w:hAnsi="宋体" w:eastAsia="宋体" w:cs="宋体"/>
          <w:spacing w:val="-1"/>
          <w:sz w:val="24"/>
          <w:szCs w:val="24"/>
        </w:rPr>
        <w:t>问题</w:t>
      </w:r>
      <w:r>
        <w:rPr>
          <w:rFonts w:ascii="Malgun Gothic" w:hAnsi="Malgun Gothic" w:eastAsia="Malgun Gothic" w:cs="Malgun Gothic"/>
          <w:spacing w:val="-1"/>
          <w:sz w:val="24"/>
          <w:szCs w:val="24"/>
        </w:rPr>
        <w:t>。</w:t>
      </w:r>
    </w:p>
    <w:p>
      <w:pPr>
        <w:sectPr>
          <w:headerReference r:id="rId31" w:type="default"/>
          <w:footerReference r:id="rId32" w:type="default"/>
          <w:pgSz w:w="11906" w:h="16839"/>
          <w:pgMar w:top="1653" w:right="1308" w:bottom="1150" w:left="1440" w:header="852" w:footer="1033" w:gutter="0"/>
          <w:pgNumType w:fmt="decimal"/>
          <w:cols w:space="720" w:num="1"/>
        </w:sectPr>
      </w:pPr>
    </w:p>
    <w:p>
      <w:pPr>
        <w:spacing w:before="355" w:line="180" w:lineRule="auto"/>
        <w:ind w:firstLine="15"/>
        <w:outlineLvl w:val="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2.5</w:t>
      </w:r>
      <w:r>
        <w:rPr>
          <w:rFonts w:ascii="Malgun Gothic" w:hAnsi="Malgun Gothic" w:eastAsia="Malgun Gothic" w:cs="Malgun Gothic"/>
          <w:spacing w:val="-14"/>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产</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品</w:t>
      </w:r>
      <w:r>
        <w:rPr>
          <w:rFonts w:ascii="宋体" w:hAnsi="宋体" w:eastAsia="宋体" w:cs="宋体"/>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量</w:t>
      </w:r>
      <w:r>
        <w:rPr>
          <w:rFonts w:ascii="宋体" w:hAnsi="宋体" w:eastAsia="宋体" w:cs="宋体"/>
          <w:sz w:val="24"/>
          <w:szCs w:val="24"/>
          <w14:textOutline w14:w="4358" w14:cap="sq" w14:cmpd="sng">
            <w14:solidFill>
              <w14:srgbClr w14:val="000000"/>
            </w14:solidFill>
            <w14:prstDash w14:val="solid"/>
            <w14:bevel/>
          </w14:textOutline>
        </w:rPr>
        <w:t>责</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任</w:t>
      </w:r>
    </w:p>
    <w:p>
      <w:pPr>
        <w:spacing w:line="323" w:lineRule="auto"/>
        <w:rPr>
          <w:rFonts w:ascii="Malgun Gothic"/>
          <w:sz w:val="21"/>
        </w:rPr>
      </w:pPr>
    </w:p>
    <w:p>
      <w:pPr>
        <w:spacing w:before="104" w:line="180" w:lineRule="auto"/>
        <w:ind w:firstLine="15"/>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2.5.1</w:t>
      </w:r>
      <w:r>
        <w:rPr>
          <w:rFonts w:ascii="Malgun Gothic" w:hAnsi="Malgun Gothic" w:eastAsia="Malgun Gothic" w:cs="Malgun Gothic"/>
          <w:spacing w:val="-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品</w:t>
      </w:r>
      <w:r>
        <w:rPr>
          <w:rFonts w:ascii="宋体" w:hAnsi="宋体" w:eastAsia="宋体" w:cs="宋体"/>
          <w:spacing w:val="1"/>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量水平</w:t>
      </w:r>
    </w:p>
    <w:p>
      <w:pPr>
        <w:spacing w:line="323" w:lineRule="auto"/>
        <w:rPr>
          <w:rFonts w:ascii="Malgun Gothic"/>
          <w:sz w:val="21"/>
        </w:rPr>
      </w:pPr>
    </w:p>
    <w:p>
      <w:pPr>
        <w:spacing w:before="103" w:line="357" w:lineRule="auto"/>
        <w:ind w:left="10" w:firstLine="481"/>
        <w:rPr>
          <w:rFonts w:ascii="Malgun Gothic" w:hAnsi="Malgun Gothic" w:eastAsia="Malgun Gothic" w:cs="Malgun Gothic"/>
          <w:sz w:val="24"/>
          <w:szCs w:val="24"/>
        </w:rPr>
      </w:pPr>
      <w:r>
        <w:rPr>
          <w:rFonts w:ascii="Malgun Gothic" w:hAnsi="Malgun Gothic" w:eastAsia="Malgun Gothic" w:cs="Malgun Gothic"/>
          <w:spacing w:val="-1"/>
          <w:sz w:val="24"/>
          <w:szCs w:val="24"/>
        </w:rPr>
        <w:t>公司通</w:t>
      </w:r>
      <w:r>
        <w:rPr>
          <w:rFonts w:ascii="宋体" w:hAnsi="宋体" w:eastAsia="宋体" w:cs="宋体"/>
          <w:spacing w:val="-1"/>
          <w:sz w:val="24"/>
          <w:szCs w:val="24"/>
        </w:rPr>
        <w:t>过质</w:t>
      </w:r>
      <w:r>
        <w:rPr>
          <w:rFonts w:ascii="Malgun Gothic" w:hAnsi="Malgun Gothic" w:eastAsia="Malgun Gothic" w:cs="Malgun Gothic"/>
          <w:spacing w:val="-1"/>
          <w:sz w:val="24"/>
          <w:szCs w:val="24"/>
        </w:rPr>
        <w:t>量改</w:t>
      </w:r>
      <w:r>
        <w:rPr>
          <w:rFonts w:ascii="宋体" w:hAnsi="宋体" w:eastAsia="宋体" w:cs="宋体"/>
          <w:spacing w:val="-1"/>
          <w:sz w:val="24"/>
          <w:szCs w:val="24"/>
        </w:rPr>
        <w:t>进</w:t>
      </w:r>
      <w:r>
        <w:rPr>
          <w:rFonts w:ascii="Malgun Gothic" w:hAnsi="Malgun Gothic" w:eastAsia="Malgun Gothic" w:cs="Malgun Gothic"/>
          <w:spacing w:val="-1"/>
          <w:sz w:val="24"/>
          <w:szCs w:val="24"/>
        </w:rPr>
        <w:t>活</w:t>
      </w:r>
      <w:r>
        <w:rPr>
          <w:rFonts w:ascii="宋体" w:hAnsi="宋体" w:eastAsia="宋体" w:cs="宋体"/>
          <w:spacing w:val="-1"/>
          <w:sz w:val="24"/>
          <w:szCs w:val="24"/>
        </w:rPr>
        <w:t>动</w:t>
      </w:r>
      <w:r>
        <w:rPr>
          <w:rFonts w:ascii="Malgun Gothic" w:hAnsi="Malgun Gothic" w:eastAsia="Malgun Gothic" w:cs="Malgun Gothic"/>
          <w:spacing w:val="-1"/>
          <w:sz w:val="24"/>
          <w:szCs w:val="24"/>
        </w:rPr>
        <w:t>提升</w:t>
      </w:r>
      <w:r>
        <w:rPr>
          <w:rFonts w:ascii="宋体" w:hAnsi="宋体" w:eastAsia="宋体" w:cs="宋体"/>
          <w:spacing w:val="-1"/>
          <w:sz w:val="24"/>
          <w:szCs w:val="24"/>
        </w:rPr>
        <w:t>质</w:t>
      </w:r>
      <w:r>
        <w:rPr>
          <w:rFonts w:ascii="Malgun Gothic" w:hAnsi="Malgun Gothic" w:eastAsia="Malgun Gothic" w:cs="Malgun Gothic"/>
          <w:spacing w:val="-1"/>
          <w:sz w:val="24"/>
          <w:szCs w:val="24"/>
        </w:rPr>
        <w:t>量管理水平。</w:t>
      </w:r>
      <w:r>
        <w:rPr>
          <w:rFonts w:ascii="Malgun Gothic" w:hAnsi="Malgun Gothic" w:eastAsia="Malgun Gothic" w:cs="Malgun Gothic"/>
          <w:spacing w:val="-65"/>
          <w:sz w:val="24"/>
          <w:szCs w:val="24"/>
        </w:rPr>
        <w:t xml:space="preserve"> </w:t>
      </w:r>
      <w:r>
        <w:rPr>
          <w:rFonts w:ascii="Malgun Gothic" w:hAnsi="Malgun Gothic" w:eastAsia="Malgun Gothic" w:cs="Malgun Gothic"/>
          <w:spacing w:val="-1"/>
          <w:sz w:val="24"/>
          <w:szCs w:val="24"/>
        </w:rPr>
        <w:t>近几年均</w:t>
      </w:r>
      <w:r>
        <w:rPr>
          <w:rFonts w:ascii="宋体" w:hAnsi="宋体" w:eastAsia="宋体" w:cs="宋体"/>
          <w:spacing w:val="-1"/>
          <w:sz w:val="24"/>
          <w:szCs w:val="24"/>
        </w:rPr>
        <w:t>实现</w:t>
      </w:r>
      <w:r>
        <w:rPr>
          <w:rFonts w:ascii="Malgun Gothic" w:hAnsi="Malgun Gothic" w:eastAsia="Malgun Gothic" w:cs="Malgun Gothic"/>
          <w:spacing w:val="-1"/>
          <w:sz w:val="24"/>
          <w:szCs w:val="24"/>
        </w:rPr>
        <w:t>“</w:t>
      </w:r>
      <w:r>
        <w:rPr>
          <w:rFonts w:ascii="宋体" w:hAnsi="宋体" w:eastAsia="宋体" w:cs="宋体"/>
          <w:spacing w:val="-1"/>
          <w:sz w:val="24"/>
          <w:szCs w:val="24"/>
        </w:rPr>
        <w:t>产</w:t>
      </w:r>
      <w:r>
        <w:rPr>
          <w:rFonts w:ascii="Malgun Gothic" w:hAnsi="Malgun Gothic" w:eastAsia="Malgun Gothic" w:cs="Malgun Gothic"/>
          <w:spacing w:val="-1"/>
          <w:sz w:val="24"/>
          <w:szCs w:val="24"/>
        </w:rPr>
        <w:t>品出</w:t>
      </w:r>
      <w:r>
        <w:rPr>
          <w:rFonts w:ascii="宋体" w:hAnsi="宋体" w:eastAsia="宋体" w:cs="宋体"/>
          <w:spacing w:val="-1"/>
          <w:sz w:val="24"/>
          <w:szCs w:val="24"/>
        </w:rPr>
        <w:t>厂</w:t>
      </w:r>
      <w:r>
        <w:rPr>
          <w:rFonts w:ascii="Malgun Gothic" w:hAnsi="Malgun Gothic" w:eastAsia="Malgun Gothic" w:cs="Malgun Gothic"/>
          <w:spacing w:val="-1"/>
          <w:sz w:val="24"/>
          <w:szCs w:val="24"/>
        </w:rPr>
        <w:t>合格率</w:t>
      </w:r>
      <w:r>
        <w:rPr>
          <w:rFonts w:ascii="宋体" w:hAnsi="宋体" w:eastAsia="宋体" w:cs="宋体"/>
          <w:spacing w:val="-1"/>
          <w:sz w:val="24"/>
          <w:szCs w:val="24"/>
        </w:rPr>
        <w:t>达</w:t>
      </w:r>
      <w:r>
        <w:rPr>
          <w:rFonts w:ascii="宋体" w:hAnsi="宋体" w:eastAsia="宋体" w:cs="宋体"/>
          <w:sz w:val="24"/>
          <w:szCs w:val="24"/>
        </w:rPr>
        <w:t xml:space="preserve">      </w:t>
      </w:r>
      <w:r>
        <w:rPr>
          <w:rFonts w:ascii="Malgun Gothic" w:hAnsi="Malgun Gothic" w:eastAsia="Malgun Gothic" w:cs="Malgun Gothic"/>
          <w:spacing w:val="-2"/>
          <w:sz w:val="24"/>
          <w:szCs w:val="24"/>
        </w:rPr>
        <w:t>100%，</w:t>
      </w:r>
      <w:r>
        <w:rPr>
          <w:rFonts w:ascii="宋体" w:hAnsi="宋体" w:eastAsia="宋体" w:cs="宋体"/>
          <w:spacing w:val="-2"/>
          <w:sz w:val="24"/>
          <w:szCs w:val="24"/>
        </w:rPr>
        <w:t>产</w:t>
      </w:r>
      <w:r>
        <w:rPr>
          <w:rFonts w:ascii="Malgun Gothic" w:hAnsi="Malgun Gothic" w:eastAsia="Malgun Gothic" w:cs="Malgun Gothic"/>
          <w:spacing w:val="-2"/>
          <w:sz w:val="24"/>
          <w:szCs w:val="24"/>
        </w:rPr>
        <w:t>品一次交</w:t>
      </w:r>
      <w:r>
        <w:rPr>
          <w:rFonts w:ascii="宋体" w:hAnsi="宋体" w:eastAsia="宋体" w:cs="宋体"/>
          <w:spacing w:val="-2"/>
          <w:sz w:val="24"/>
          <w:szCs w:val="24"/>
        </w:rPr>
        <w:t>检</w:t>
      </w:r>
      <w:r>
        <w:rPr>
          <w:rFonts w:ascii="Malgun Gothic" w:hAnsi="Malgun Gothic" w:eastAsia="Malgun Gothic" w:cs="Malgun Gothic"/>
          <w:spacing w:val="-2"/>
          <w:sz w:val="24"/>
          <w:szCs w:val="24"/>
        </w:rPr>
        <w:t>合格率</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2"/>
          <w:sz w:val="24"/>
          <w:szCs w:val="24"/>
        </w:rPr>
        <w:t>9</w:t>
      </w:r>
      <w:r>
        <w:rPr>
          <w:rFonts w:hint="eastAsia" w:ascii="Malgun Gothic" w:hAnsi="Malgun Gothic" w:eastAsia="宋体" w:cs="Malgun Gothic"/>
          <w:spacing w:val="-2"/>
          <w:sz w:val="24"/>
          <w:szCs w:val="24"/>
          <w:lang w:val="en-US" w:eastAsia="zh-CN"/>
        </w:rPr>
        <w:t>2</w:t>
      </w:r>
      <w:r>
        <w:rPr>
          <w:rFonts w:ascii="Malgun Gothic" w:hAnsi="Malgun Gothic" w:eastAsia="Malgun Gothic" w:cs="Malgun Gothic"/>
          <w:spacing w:val="-2"/>
          <w:sz w:val="24"/>
          <w:szCs w:val="24"/>
        </w:rPr>
        <w:t>%以上，</w:t>
      </w:r>
      <w:r>
        <w:rPr>
          <w:rFonts w:ascii="宋体" w:hAnsi="宋体" w:eastAsia="宋体" w:cs="宋体"/>
          <w:spacing w:val="-2"/>
          <w:sz w:val="24"/>
          <w:szCs w:val="24"/>
        </w:rPr>
        <w:t>顾</w:t>
      </w:r>
      <w:r>
        <w:rPr>
          <w:rFonts w:ascii="Malgun Gothic" w:hAnsi="Malgun Gothic" w:eastAsia="Malgun Gothic" w:cs="Malgun Gothic"/>
          <w:spacing w:val="-2"/>
          <w:sz w:val="24"/>
          <w:szCs w:val="24"/>
        </w:rPr>
        <w:t>客</w:t>
      </w:r>
      <w:r>
        <w:rPr>
          <w:rFonts w:ascii="宋体" w:hAnsi="宋体" w:eastAsia="宋体" w:cs="宋体"/>
          <w:spacing w:val="-2"/>
          <w:sz w:val="24"/>
          <w:szCs w:val="24"/>
        </w:rPr>
        <w:t>满</w:t>
      </w:r>
      <w:r>
        <w:rPr>
          <w:rFonts w:ascii="Malgun Gothic" w:hAnsi="Malgun Gothic" w:eastAsia="Malgun Gothic" w:cs="Malgun Gothic"/>
          <w:spacing w:val="-2"/>
          <w:sz w:val="24"/>
          <w:szCs w:val="24"/>
        </w:rPr>
        <w:t>意度</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2"/>
          <w:sz w:val="24"/>
          <w:szCs w:val="24"/>
        </w:rPr>
        <w:t>95%以上”的</w:t>
      </w:r>
      <w:r>
        <w:rPr>
          <w:rFonts w:ascii="宋体" w:hAnsi="宋体" w:eastAsia="宋体" w:cs="宋体"/>
          <w:spacing w:val="-2"/>
          <w:sz w:val="24"/>
          <w:szCs w:val="24"/>
        </w:rPr>
        <w:t>质</w:t>
      </w:r>
      <w:r>
        <w:rPr>
          <w:rFonts w:ascii="Malgun Gothic" w:hAnsi="Malgun Gothic" w:eastAsia="Malgun Gothic" w:cs="Malgun Gothic"/>
          <w:spacing w:val="-2"/>
          <w:sz w:val="24"/>
          <w:szCs w:val="24"/>
        </w:rPr>
        <w:t>量目</w:t>
      </w:r>
      <w:r>
        <w:rPr>
          <w:rFonts w:ascii="宋体" w:hAnsi="宋体" w:eastAsia="宋体" w:cs="宋体"/>
          <w:spacing w:val="-2"/>
          <w:sz w:val="24"/>
          <w:szCs w:val="24"/>
        </w:rPr>
        <w:t>标</w:t>
      </w:r>
      <w:r>
        <w:rPr>
          <w:rFonts w:ascii="Malgun Gothic" w:hAnsi="Malgun Gothic" w:eastAsia="Malgun Gothic" w:cs="Malgun Gothic"/>
          <w:spacing w:val="-2"/>
          <w:sz w:val="24"/>
          <w:szCs w:val="24"/>
        </w:rPr>
        <w:t>。</w:t>
      </w:r>
      <w:r>
        <w:rPr>
          <w:rFonts w:ascii="Malgun Gothic" w:hAnsi="Malgun Gothic" w:eastAsia="Malgun Gothic" w:cs="Malgun Gothic"/>
          <w:spacing w:val="-75"/>
          <w:sz w:val="24"/>
          <w:szCs w:val="24"/>
        </w:rPr>
        <w:t xml:space="preserve"> </w:t>
      </w:r>
      <w:r>
        <w:rPr>
          <w:rFonts w:ascii="宋体" w:hAnsi="宋体" w:eastAsia="宋体" w:cs="宋体"/>
          <w:spacing w:val="-2"/>
          <w:sz w:val="24"/>
          <w:szCs w:val="24"/>
        </w:rPr>
        <w:t>产</w:t>
      </w:r>
      <w:r>
        <w:rPr>
          <w:rFonts w:ascii="Malgun Gothic" w:hAnsi="Malgun Gothic" w:eastAsia="Malgun Gothic" w:cs="Malgun Gothic"/>
          <w:spacing w:val="-2"/>
          <w:sz w:val="24"/>
          <w:szCs w:val="24"/>
        </w:rPr>
        <w:t>品</w:t>
      </w:r>
      <w:r>
        <w:rPr>
          <w:rFonts w:ascii="宋体" w:hAnsi="宋体" w:eastAsia="宋体" w:cs="宋体"/>
          <w:spacing w:val="-2"/>
          <w:sz w:val="24"/>
          <w:szCs w:val="24"/>
        </w:rPr>
        <w:t>实</w:t>
      </w:r>
      <w:r>
        <w:rPr>
          <w:rFonts w:ascii="Malgun Gothic" w:hAnsi="Malgun Gothic" w:eastAsia="Malgun Gothic" w:cs="Malgun Gothic"/>
          <w:spacing w:val="-2"/>
          <w:sz w:val="24"/>
          <w:szCs w:val="24"/>
        </w:rPr>
        <w:t>施</w:t>
      </w:r>
      <w:r>
        <w:rPr>
          <w:rFonts w:ascii="Malgun Gothic" w:hAnsi="Malgun Gothic" w:eastAsia="Malgun Gothic" w:cs="Malgun Gothic"/>
          <w:sz w:val="24"/>
          <w:szCs w:val="24"/>
        </w:rPr>
        <w:t xml:space="preserve">   </w:t>
      </w:r>
      <w:r>
        <w:rPr>
          <w:rFonts w:ascii="宋体" w:hAnsi="宋体" w:eastAsia="宋体" w:cs="宋体"/>
          <w:spacing w:val="-7"/>
          <w:sz w:val="24"/>
          <w:szCs w:val="24"/>
        </w:rPr>
        <w:t>过</w:t>
      </w:r>
      <w:r>
        <w:rPr>
          <w:rFonts w:ascii="Malgun Gothic" w:hAnsi="Malgun Gothic" w:eastAsia="Malgun Gothic" w:cs="Malgun Gothic"/>
          <w:spacing w:val="-7"/>
          <w:sz w:val="24"/>
          <w:szCs w:val="24"/>
        </w:rPr>
        <w:t>程受控，</w:t>
      </w:r>
      <w:r>
        <w:rPr>
          <w:rFonts w:ascii="宋体" w:hAnsi="宋体" w:eastAsia="宋体" w:cs="宋体"/>
          <w:spacing w:val="-7"/>
          <w:sz w:val="24"/>
          <w:szCs w:val="24"/>
        </w:rPr>
        <w:t>质</w:t>
      </w:r>
      <w:r>
        <w:rPr>
          <w:rFonts w:ascii="Malgun Gothic" w:hAnsi="Malgun Gothic" w:eastAsia="Malgun Gothic" w:cs="Malgun Gothic"/>
          <w:spacing w:val="-7"/>
          <w:sz w:val="24"/>
          <w:szCs w:val="24"/>
        </w:rPr>
        <w:t>量</w:t>
      </w:r>
      <w:r>
        <w:rPr>
          <w:rFonts w:ascii="宋体" w:hAnsi="宋体" w:eastAsia="宋体" w:cs="宋体"/>
          <w:spacing w:val="-7"/>
          <w:sz w:val="24"/>
          <w:szCs w:val="24"/>
        </w:rPr>
        <w:t>稳</w:t>
      </w:r>
      <w:r>
        <w:rPr>
          <w:rFonts w:ascii="Malgun Gothic" w:hAnsi="Malgun Gothic" w:eastAsia="Malgun Gothic" w:cs="Malgun Gothic"/>
          <w:spacing w:val="-7"/>
          <w:sz w:val="24"/>
          <w:szCs w:val="24"/>
        </w:rPr>
        <w:t>定，</w:t>
      </w:r>
      <w:r>
        <w:rPr>
          <w:rFonts w:ascii="宋体" w:hAnsi="宋体" w:eastAsia="宋体" w:cs="宋体"/>
          <w:spacing w:val="-7"/>
          <w:sz w:val="24"/>
          <w:szCs w:val="24"/>
        </w:rPr>
        <w:t>满</w:t>
      </w:r>
      <w:r>
        <w:rPr>
          <w:rFonts w:ascii="Malgun Gothic" w:hAnsi="Malgun Gothic" w:eastAsia="Malgun Gothic" w:cs="Malgun Gothic"/>
          <w:spacing w:val="-7"/>
          <w:sz w:val="24"/>
          <w:szCs w:val="24"/>
        </w:rPr>
        <w:t>足适用法律法</w:t>
      </w:r>
      <w:r>
        <w:rPr>
          <w:rFonts w:ascii="宋体" w:hAnsi="宋体" w:eastAsia="宋体" w:cs="宋体"/>
          <w:spacing w:val="-7"/>
          <w:sz w:val="24"/>
          <w:szCs w:val="24"/>
        </w:rPr>
        <w:t>规</w:t>
      </w:r>
      <w:r>
        <w:rPr>
          <w:rFonts w:ascii="Malgun Gothic" w:hAnsi="Malgun Gothic" w:eastAsia="Malgun Gothic" w:cs="Malgun Gothic"/>
          <w:spacing w:val="-7"/>
          <w:sz w:val="24"/>
          <w:szCs w:val="24"/>
        </w:rPr>
        <w:t>、</w:t>
      </w:r>
      <w:r>
        <w:rPr>
          <w:rFonts w:ascii="宋体" w:hAnsi="宋体" w:eastAsia="宋体" w:cs="宋体"/>
          <w:spacing w:val="-7"/>
          <w:sz w:val="24"/>
          <w:szCs w:val="24"/>
        </w:rPr>
        <w:t>产</w:t>
      </w:r>
      <w:r>
        <w:rPr>
          <w:rFonts w:ascii="Malgun Gothic" w:hAnsi="Malgun Gothic" w:eastAsia="Malgun Gothic" w:cs="Malgun Gothic"/>
          <w:spacing w:val="-7"/>
          <w:sz w:val="24"/>
          <w:szCs w:val="24"/>
        </w:rPr>
        <w:t>品</w:t>
      </w:r>
      <w:r>
        <w:rPr>
          <w:rFonts w:ascii="宋体" w:hAnsi="宋体" w:eastAsia="宋体" w:cs="宋体"/>
          <w:spacing w:val="-7"/>
          <w:sz w:val="24"/>
          <w:szCs w:val="24"/>
        </w:rPr>
        <w:t>标</w:t>
      </w:r>
      <w:r>
        <w:rPr>
          <w:rFonts w:ascii="Malgun Gothic" w:hAnsi="Malgun Gothic" w:eastAsia="Malgun Gothic" w:cs="Malgun Gothic"/>
          <w:spacing w:val="-7"/>
          <w:sz w:val="24"/>
          <w:szCs w:val="24"/>
        </w:rPr>
        <w:t>准要求，</w:t>
      </w:r>
      <w:r>
        <w:rPr>
          <w:rFonts w:ascii="宋体" w:hAnsi="宋体" w:eastAsia="宋体" w:cs="宋体"/>
          <w:spacing w:val="-7"/>
          <w:sz w:val="24"/>
          <w:szCs w:val="24"/>
        </w:rPr>
        <w:t>顾</w:t>
      </w:r>
      <w:r>
        <w:rPr>
          <w:rFonts w:ascii="Malgun Gothic" w:hAnsi="Malgun Gothic" w:eastAsia="Malgun Gothic" w:cs="Malgun Gothic"/>
          <w:spacing w:val="-7"/>
          <w:sz w:val="24"/>
          <w:szCs w:val="24"/>
        </w:rPr>
        <w:t>客</w:t>
      </w:r>
      <w:r>
        <w:rPr>
          <w:rFonts w:ascii="宋体" w:hAnsi="宋体" w:eastAsia="宋体" w:cs="宋体"/>
          <w:spacing w:val="-7"/>
          <w:sz w:val="24"/>
          <w:szCs w:val="24"/>
        </w:rPr>
        <w:t>对产</w:t>
      </w:r>
      <w:r>
        <w:rPr>
          <w:rFonts w:ascii="Malgun Gothic" w:hAnsi="Malgun Gothic" w:eastAsia="Malgun Gothic" w:cs="Malgun Gothic"/>
          <w:spacing w:val="-7"/>
          <w:sz w:val="24"/>
          <w:szCs w:val="24"/>
        </w:rPr>
        <w:t>品</w:t>
      </w:r>
      <w:r>
        <w:rPr>
          <w:rFonts w:ascii="宋体" w:hAnsi="宋体" w:eastAsia="宋体" w:cs="宋体"/>
          <w:spacing w:val="-7"/>
          <w:sz w:val="24"/>
          <w:szCs w:val="24"/>
        </w:rPr>
        <w:t>质</w:t>
      </w:r>
      <w:r>
        <w:rPr>
          <w:rFonts w:ascii="Malgun Gothic" w:hAnsi="Malgun Gothic" w:eastAsia="Malgun Gothic" w:cs="Malgun Gothic"/>
          <w:spacing w:val="-7"/>
          <w:sz w:val="24"/>
          <w:szCs w:val="24"/>
        </w:rPr>
        <w:t>量和服</w:t>
      </w:r>
      <w:r>
        <w:rPr>
          <w:rFonts w:ascii="宋体" w:hAnsi="宋体" w:eastAsia="宋体" w:cs="宋体"/>
          <w:spacing w:val="-7"/>
          <w:sz w:val="24"/>
          <w:szCs w:val="24"/>
        </w:rPr>
        <w:t>务满</w:t>
      </w:r>
      <w:r>
        <w:rPr>
          <w:rFonts w:ascii="Malgun Gothic" w:hAnsi="Malgun Gothic" w:eastAsia="Malgun Gothic" w:cs="Malgun Gothic"/>
          <w:spacing w:val="-7"/>
          <w:sz w:val="24"/>
          <w:szCs w:val="24"/>
        </w:rPr>
        <w:t>意。</w:t>
      </w:r>
    </w:p>
    <w:p>
      <w:pPr>
        <w:spacing w:before="21" w:line="361" w:lineRule="auto"/>
        <w:ind w:left="8" w:right="73" w:firstLine="483"/>
        <w:rPr>
          <w:rFonts w:ascii="Malgun Gothic" w:hAnsi="Malgun Gothic" w:eastAsia="Malgun Gothic" w:cs="Malgun Gothic"/>
          <w:sz w:val="24"/>
          <w:szCs w:val="24"/>
        </w:rPr>
      </w:pPr>
      <w:r>
        <w:rPr>
          <w:rFonts w:ascii="Malgun Gothic" w:hAnsi="Malgun Gothic" w:eastAsia="Malgun Gothic" w:cs="Malgun Gothic"/>
          <w:spacing w:val="-3"/>
          <w:sz w:val="24"/>
          <w:szCs w:val="24"/>
        </w:rPr>
        <w:t>通</w:t>
      </w:r>
      <w:r>
        <w:rPr>
          <w:rFonts w:ascii="宋体" w:hAnsi="宋体" w:eastAsia="宋体" w:cs="宋体"/>
          <w:spacing w:val="-3"/>
          <w:sz w:val="24"/>
          <w:szCs w:val="24"/>
        </w:rPr>
        <w:t>过销</w:t>
      </w:r>
      <w:r>
        <w:rPr>
          <w:rFonts w:ascii="Malgun Gothic" w:hAnsi="Malgun Gothic" w:eastAsia="Malgun Gothic" w:cs="Malgun Gothic"/>
          <w:spacing w:val="-3"/>
          <w:sz w:val="24"/>
          <w:szCs w:val="24"/>
        </w:rPr>
        <w:t>售人</w:t>
      </w:r>
      <w:r>
        <w:rPr>
          <w:rFonts w:ascii="宋体" w:hAnsi="宋体" w:eastAsia="宋体" w:cs="宋体"/>
          <w:spacing w:val="-3"/>
          <w:sz w:val="24"/>
          <w:szCs w:val="24"/>
        </w:rPr>
        <w:t>员</w:t>
      </w:r>
      <w:r>
        <w:rPr>
          <w:rFonts w:ascii="Malgun Gothic" w:hAnsi="Malgun Gothic" w:eastAsia="Malgun Gothic" w:cs="Malgun Gothic"/>
          <w:spacing w:val="-3"/>
          <w:sz w:val="24"/>
          <w:szCs w:val="24"/>
        </w:rPr>
        <w:t>的</w:t>
      </w:r>
      <w:r>
        <w:rPr>
          <w:rFonts w:ascii="宋体" w:hAnsi="宋体" w:eastAsia="宋体" w:cs="宋体"/>
          <w:spacing w:val="-3"/>
          <w:sz w:val="24"/>
          <w:szCs w:val="24"/>
        </w:rPr>
        <w:t>问</w:t>
      </w:r>
      <w:r>
        <w:rPr>
          <w:rFonts w:ascii="Malgun Gothic" w:hAnsi="Malgun Gothic" w:eastAsia="Malgun Gothic" w:cs="Malgun Gothic"/>
          <w:spacing w:val="-3"/>
          <w:sz w:val="24"/>
          <w:szCs w:val="24"/>
        </w:rPr>
        <w:t>卷</w:t>
      </w:r>
      <w:r>
        <w:rPr>
          <w:rFonts w:ascii="宋体" w:hAnsi="宋体" w:eastAsia="宋体" w:cs="宋体"/>
          <w:spacing w:val="-3"/>
          <w:sz w:val="24"/>
          <w:szCs w:val="24"/>
        </w:rPr>
        <w:t>调查</w:t>
      </w:r>
      <w:r>
        <w:rPr>
          <w:rFonts w:ascii="Malgun Gothic" w:hAnsi="Malgun Gothic" w:eastAsia="Malgun Gothic" w:cs="Malgun Gothic"/>
          <w:spacing w:val="-3"/>
          <w:sz w:val="24"/>
          <w:szCs w:val="24"/>
        </w:rPr>
        <w:t>、定期</w:t>
      </w:r>
      <w:r>
        <w:rPr>
          <w:rFonts w:ascii="宋体" w:hAnsi="宋体" w:eastAsia="宋体" w:cs="宋体"/>
          <w:spacing w:val="-3"/>
          <w:sz w:val="24"/>
          <w:szCs w:val="24"/>
        </w:rPr>
        <w:t>调查</w:t>
      </w:r>
      <w:r>
        <w:rPr>
          <w:rFonts w:ascii="Malgun Gothic" w:hAnsi="Malgun Gothic" w:eastAsia="Malgun Gothic" w:cs="Malgun Gothic"/>
          <w:spacing w:val="-3"/>
          <w:sz w:val="24"/>
          <w:szCs w:val="24"/>
        </w:rPr>
        <w:t>和</w:t>
      </w:r>
      <w:r>
        <w:rPr>
          <w:rFonts w:ascii="宋体" w:hAnsi="宋体" w:eastAsia="宋体" w:cs="宋体"/>
          <w:spacing w:val="-3"/>
          <w:sz w:val="24"/>
          <w:szCs w:val="24"/>
        </w:rPr>
        <w:t>专项调查进</w:t>
      </w:r>
      <w:r>
        <w:rPr>
          <w:rFonts w:ascii="Malgun Gothic" w:hAnsi="Malgun Gothic" w:eastAsia="Malgun Gothic" w:cs="Malgun Gothic"/>
          <w:spacing w:val="-3"/>
          <w:sz w:val="24"/>
          <w:szCs w:val="24"/>
        </w:rPr>
        <w:t>行</w:t>
      </w:r>
      <w:r>
        <w:rPr>
          <w:rFonts w:ascii="宋体" w:hAnsi="宋体" w:eastAsia="宋体" w:cs="宋体"/>
          <w:spacing w:val="-3"/>
          <w:sz w:val="24"/>
          <w:szCs w:val="24"/>
        </w:rPr>
        <w:t>顾</w:t>
      </w:r>
      <w:r>
        <w:rPr>
          <w:rFonts w:ascii="Malgun Gothic" w:hAnsi="Malgun Gothic" w:eastAsia="Malgun Gothic" w:cs="Malgun Gothic"/>
          <w:spacing w:val="-3"/>
          <w:sz w:val="24"/>
          <w:szCs w:val="24"/>
        </w:rPr>
        <w:t>客</w:t>
      </w:r>
      <w:r>
        <w:rPr>
          <w:rFonts w:ascii="宋体" w:hAnsi="宋体" w:eastAsia="宋体" w:cs="宋体"/>
          <w:spacing w:val="-3"/>
          <w:sz w:val="24"/>
          <w:szCs w:val="24"/>
        </w:rPr>
        <w:t>满</w:t>
      </w:r>
      <w:r>
        <w:rPr>
          <w:rFonts w:ascii="Malgun Gothic" w:hAnsi="Malgun Gothic" w:eastAsia="Malgun Gothic" w:cs="Malgun Gothic"/>
          <w:spacing w:val="-3"/>
          <w:sz w:val="24"/>
          <w:szCs w:val="24"/>
        </w:rPr>
        <w:t>意度的</w:t>
      </w:r>
      <w:r>
        <w:rPr>
          <w:rFonts w:ascii="宋体" w:hAnsi="宋体" w:eastAsia="宋体" w:cs="宋体"/>
          <w:spacing w:val="-3"/>
          <w:sz w:val="24"/>
          <w:szCs w:val="24"/>
        </w:rPr>
        <w:t>统计</w:t>
      </w:r>
      <w:r>
        <w:rPr>
          <w:rFonts w:ascii="Malgun Gothic" w:hAnsi="Malgun Gothic" w:eastAsia="Malgun Gothic" w:cs="Malgun Gothic"/>
          <w:spacing w:val="-3"/>
          <w:sz w:val="24"/>
          <w:szCs w:val="24"/>
        </w:rPr>
        <w:t>分析，公司</w:t>
      </w:r>
      <w:r>
        <w:rPr>
          <w:rFonts w:ascii="Malgun Gothic" w:hAnsi="Malgun Gothic" w:eastAsia="Malgun Gothic" w:cs="Malgun Gothic"/>
          <w:spacing w:val="2"/>
          <w:w w:val="101"/>
          <w:sz w:val="24"/>
          <w:szCs w:val="24"/>
        </w:rPr>
        <w:t xml:space="preserve"> </w:t>
      </w:r>
      <w:r>
        <w:rPr>
          <w:rFonts w:ascii="宋体" w:hAnsi="宋体" w:eastAsia="宋体" w:cs="宋体"/>
          <w:spacing w:val="-1"/>
          <w:sz w:val="24"/>
          <w:szCs w:val="24"/>
        </w:rPr>
        <w:t>对顾</w:t>
      </w:r>
      <w:r>
        <w:rPr>
          <w:rFonts w:ascii="Malgun Gothic" w:hAnsi="Malgun Gothic" w:eastAsia="Malgun Gothic" w:cs="Malgun Gothic"/>
          <w:spacing w:val="-1"/>
          <w:sz w:val="24"/>
          <w:szCs w:val="24"/>
        </w:rPr>
        <w:t>客</w:t>
      </w:r>
      <w:r>
        <w:rPr>
          <w:rFonts w:ascii="宋体" w:hAnsi="宋体" w:eastAsia="宋体" w:cs="宋体"/>
          <w:spacing w:val="-1"/>
          <w:sz w:val="24"/>
          <w:szCs w:val="24"/>
        </w:rPr>
        <w:t>综</w:t>
      </w:r>
      <w:r>
        <w:rPr>
          <w:rFonts w:ascii="Malgun Gothic" w:hAnsi="Malgun Gothic" w:eastAsia="Malgun Gothic" w:cs="Malgun Gothic"/>
          <w:spacing w:val="-1"/>
          <w:sz w:val="24"/>
          <w:szCs w:val="24"/>
        </w:rPr>
        <w:t>合服</w:t>
      </w:r>
      <w:r>
        <w:rPr>
          <w:rFonts w:ascii="宋体" w:hAnsi="宋体" w:eastAsia="宋体" w:cs="宋体"/>
          <w:spacing w:val="-1"/>
          <w:sz w:val="24"/>
          <w:szCs w:val="24"/>
        </w:rPr>
        <w:t>务</w:t>
      </w:r>
      <w:r>
        <w:rPr>
          <w:rFonts w:ascii="Malgun Gothic" w:hAnsi="Malgun Gothic" w:eastAsia="Malgun Gothic" w:cs="Malgun Gothic"/>
          <w:spacing w:val="-1"/>
          <w:sz w:val="24"/>
          <w:szCs w:val="24"/>
        </w:rPr>
        <w:t>水平的成熟和</w:t>
      </w:r>
      <w:r>
        <w:rPr>
          <w:rFonts w:ascii="宋体" w:hAnsi="宋体" w:eastAsia="宋体" w:cs="宋体"/>
          <w:spacing w:val="-1"/>
          <w:sz w:val="24"/>
          <w:szCs w:val="24"/>
        </w:rPr>
        <w:t>稳</w:t>
      </w:r>
      <w:r>
        <w:rPr>
          <w:rFonts w:ascii="Malgun Gothic" w:hAnsi="Malgun Gothic" w:eastAsia="Malgun Gothic" w:cs="Malgun Gothic"/>
          <w:spacing w:val="-1"/>
          <w:sz w:val="24"/>
          <w:szCs w:val="24"/>
        </w:rPr>
        <w:t>健。</w:t>
      </w:r>
      <w:r>
        <w:rPr>
          <w:rFonts w:ascii="Malgun Gothic" w:hAnsi="Malgun Gothic" w:eastAsia="Malgun Gothic" w:cs="Malgun Gothic"/>
          <w:spacing w:val="-56"/>
          <w:sz w:val="24"/>
          <w:szCs w:val="24"/>
        </w:rPr>
        <w:t xml:space="preserve"> </w:t>
      </w:r>
      <w:r>
        <w:rPr>
          <w:rFonts w:ascii="Malgun Gothic" w:hAnsi="Malgun Gothic" w:eastAsia="Malgun Gothic" w:cs="Malgun Gothic"/>
          <w:spacing w:val="-1"/>
          <w:sz w:val="24"/>
          <w:szCs w:val="24"/>
        </w:rPr>
        <w:t>公司一直重</w:t>
      </w:r>
      <w:r>
        <w:rPr>
          <w:rFonts w:ascii="宋体" w:hAnsi="宋体" w:eastAsia="宋体" w:cs="宋体"/>
          <w:spacing w:val="-1"/>
          <w:sz w:val="24"/>
          <w:szCs w:val="24"/>
        </w:rPr>
        <w:t>视并</w:t>
      </w:r>
      <w:r>
        <w:rPr>
          <w:rFonts w:ascii="Malgun Gothic" w:hAnsi="Malgun Gothic" w:eastAsia="Malgun Gothic" w:cs="Malgun Gothic"/>
          <w:spacing w:val="-1"/>
          <w:sz w:val="24"/>
          <w:szCs w:val="24"/>
        </w:rPr>
        <w:t>致力于客</w:t>
      </w:r>
      <w:r>
        <w:rPr>
          <w:rFonts w:ascii="宋体" w:hAnsi="宋体" w:eastAsia="宋体" w:cs="宋体"/>
          <w:spacing w:val="-1"/>
          <w:sz w:val="24"/>
          <w:szCs w:val="24"/>
        </w:rPr>
        <w:t>户满</w:t>
      </w:r>
      <w:r>
        <w:rPr>
          <w:rFonts w:ascii="Malgun Gothic" w:hAnsi="Malgun Gothic" w:eastAsia="Malgun Gothic" w:cs="Malgun Gothic"/>
          <w:spacing w:val="-1"/>
          <w:sz w:val="24"/>
          <w:szCs w:val="24"/>
        </w:rPr>
        <w:t>意度的持</w:t>
      </w:r>
      <w:r>
        <w:rPr>
          <w:rFonts w:ascii="宋体" w:hAnsi="宋体" w:eastAsia="宋体" w:cs="宋体"/>
          <w:spacing w:val="-1"/>
          <w:sz w:val="24"/>
          <w:szCs w:val="24"/>
        </w:rPr>
        <w:t>续</w:t>
      </w:r>
      <w:r>
        <w:rPr>
          <w:rFonts w:ascii="Malgun Gothic" w:hAnsi="Malgun Gothic" w:eastAsia="Malgun Gothic" w:cs="Malgun Gothic"/>
          <w:spacing w:val="-1"/>
          <w:sz w:val="24"/>
          <w:szCs w:val="24"/>
        </w:rPr>
        <w:t>改</w:t>
      </w:r>
      <w:r>
        <w:rPr>
          <w:rFonts w:ascii="宋体" w:hAnsi="宋体" w:eastAsia="宋体" w:cs="宋体"/>
          <w:spacing w:val="-1"/>
          <w:sz w:val="24"/>
          <w:szCs w:val="24"/>
        </w:rPr>
        <w:t>进</w:t>
      </w:r>
      <w:r>
        <w:rPr>
          <w:rFonts w:ascii="Malgun Gothic" w:hAnsi="Malgun Gothic" w:eastAsia="Malgun Gothic" w:cs="Malgun Gothic"/>
          <w:spacing w:val="-1"/>
          <w:sz w:val="24"/>
          <w:szCs w:val="24"/>
        </w:rPr>
        <w:t>。</w:t>
      </w:r>
    </w:p>
    <w:p>
      <w:pPr>
        <w:spacing w:before="278" w:line="180" w:lineRule="auto"/>
        <w:ind w:firstLine="15"/>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2.5.2</w:t>
      </w:r>
      <w:r>
        <w:rPr>
          <w:rFonts w:ascii="Malgun Gothic" w:hAnsi="Malgun Gothic" w:eastAsia="Malgun Gothic" w:cs="Malgun Gothic"/>
          <w:spacing w:val="-8"/>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品售后</w:t>
      </w:r>
      <w:r>
        <w:rPr>
          <w:rFonts w:ascii="宋体" w:hAnsi="宋体" w:eastAsia="宋体" w:cs="宋体"/>
          <w:spacing w:val="1"/>
          <w:sz w:val="24"/>
          <w:szCs w:val="24"/>
          <w14:textOutline w14:w="4358" w14:cap="sq" w14:cmpd="sng">
            <w14:solidFill>
              <w14:srgbClr w14:val="000000"/>
            </w14:solidFill>
            <w14:prstDash w14:val="solid"/>
            <w14:bevel/>
          </w14:textOutline>
        </w:rPr>
        <w:t>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任</w:t>
      </w:r>
    </w:p>
    <w:p>
      <w:pPr>
        <w:spacing w:line="325" w:lineRule="auto"/>
        <w:rPr>
          <w:rFonts w:ascii="Malgun Gothic"/>
          <w:sz w:val="21"/>
        </w:rPr>
      </w:pPr>
    </w:p>
    <w:p>
      <w:pPr>
        <w:spacing w:before="105" w:line="359" w:lineRule="auto"/>
        <w:ind w:left="10" w:firstLine="482"/>
        <w:rPr>
          <w:rFonts w:ascii="Malgun Gothic" w:hAnsi="Malgun Gothic" w:eastAsia="Malgun Gothic" w:cs="Malgun Gothic"/>
          <w:sz w:val="24"/>
          <w:szCs w:val="24"/>
        </w:rPr>
      </w:pPr>
      <w:r>
        <w:rPr>
          <w:rFonts w:ascii="Malgun Gothic" w:hAnsi="Malgun Gothic" w:eastAsia="Malgun Gothic" w:cs="Malgun Gothic"/>
          <w:spacing w:val="-3"/>
          <w:sz w:val="24"/>
          <w:szCs w:val="24"/>
        </w:rPr>
        <w:t>售后服</w:t>
      </w:r>
      <w:r>
        <w:rPr>
          <w:rFonts w:ascii="宋体" w:hAnsi="宋体" w:eastAsia="宋体" w:cs="宋体"/>
          <w:spacing w:val="-3"/>
          <w:sz w:val="24"/>
          <w:szCs w:val="24"/>
        </w:rPr>
        <w:t>务</w:t>
      </w:r>
      <w:r>
        <w:rPr>
          <w:rFonts w:ascii="Malgun Gothic" w:hAnsi="Malgun Gothic" w:eastAsia="Malgun Gothic" w:cs="Malgun Gothic"/>
          <w:spacing w:val="-3"/>
          <w:sz w:val="24"/>
          <w:szCs w:val="24"/>
        </w:rPr>
        <w:t>是</w:t>
      </w:r>
      <w:r>
        <w:rPr>
          <w:rFonts w:ascii="宋体" w:hAnsi="宋体" w:eastAsia="宋体" w:cs="宋体"/>
          <w:spacing w:val="-3"/>
          <w:sz w:val="24"/>
          <w:szCs w:val="24"/>
        </w:rPr>
        <w:t>产</w:t>
      </w:r>
      <w:r>
        <w:rPr>
          <w:rFonts w:ascii="Malgun Gothic" w:hAnsi="Malgun Gothic" w:eastAsia="Malgun Gothic" w:cs="Malgun Gothic"/>
          <w:spacing w:val="-3"/>
          <w:sz w:val="24"/>
          <w:szCs w:val="24"/>
        </w:rPr>
        <w:t>品</w:t>
      </w:r>
      <w:r>
        <w:rPr>
          <w:rFonts w:ascii="宋体" w:hAnsi="宋体" w:eastAsia="宋体" w:cs="宋体"/>
          <w:spacing w:val="-3"/>
          <w:sz w:val="24"/>
          <w:szCs w:val="24"/>
        </w:rPr>
        <w:t>销</w:t>
      </w:r>
      <w:r>
        <w:rPr>
          <w:rFonts w:ascii="Malgun Gothic" w:hAnsi="Malgun Gothic" w:eastAsia="Malgun Gothic" w:cs="Malgun Gothic"/>
          <w:spacing w:val="-3"/>
          <w:sz w:val="24"/>
          <w:szCs w:val="24"/>
        </w:rPr>
        <w:t>售的工作延伸，用</w:t>
      </w:r>
      <w:r>
        <w:rPr>
          <w:rFonts w:ascii="宋体" w:hAnsi="宋体" w:eastAsia="宋体" w:cs="宋体"/>
          <w:spacing w:val="-3"/>
          <w:sz w:val="24"/>
          <w:szCs w:val="24"/>
        </w:rPr>
        <w:t>户</w:t>
      </w:r>
      <w:r>
        <w:rPr>
          <w:rFonts w:ascii="Malgun Gothic" w:hAnsi="Malgun Gothic" w:eastAsia="Malgun Gothic" w:cs="Malgun Gothic"/>
          <w:spacing w:val="-3"/>
          <w:sz w:val="24"/>
          <w:szCs w:val="24"/>
        </w:rPr>
        <w:t>的</w:t>
      </w:r>
      <w:r>
        <w:rPr>
          <w:rFonts w:ascii="宋体" w:hAnsi="宋体" w:eastAsia="宋体" w:cs="宋体"/>
          <w:spacing w:val="-3"/>
          <w:sz w:val="24"/>
          <w:szCs w:val="24"/>
        </w:rPr>
        <w:t>满</w:t>
      </w:r>
      <w:r>
        <w:rPr>
          <w:rFonts w:ascii="Malgun Gothic" w:hAnsi="Malgun Gothic" w:eastAsia="Malgun Gothic" w:cs="Malgun Gothic"/>
          <w:spacing w:val="-3"/>
          <w:sz w:val="24"/>
          <w:szCs w:val="24"/>
        </w:rPr>
        <w:t>意是我</w:t>
      </w:r>
      <w:r>
        <w:rPr>
          <w:rFonts w:ascii="宋体" w:hAnsi="宋体" w:eastAsia="宋体" w:cs="宋体"/>
          <w:spacing w:val="-3"/>
          <w:sz w:val="24"/>
          <w:szCs w:val="24"/>
        </w:rPr>
        <w:t>们</w:t>
      </w:r>
      <w:r>
        <w:rPr>
          <w:rFonts w:ascii="Malgun Gothic" w:hAnsi="Malgun Gothic" w:eastAsia="Malgun Gothic" w:cs="Malgun Gothic"/>
          <w:spacing w:val="-3"/>
          <w:sz w:val="24"/>
          <w:szCs w:val="24"/>
        </w:rPr>
        <w:t>前</w:t>
      </w:r>
      <w:r>
        <w:rPr>
          <w:rFonts w:ascii="宋体" w:hAnsi="宋体" w:eastAsia="宋体" w:cs="宋体"/>
          <w:spacing w:val="-3"/>
          <w:sz w:val="24"/>
          <w:szCs w:val="24"/>
        </w:rPr>
        <w:t>进</w:t>
      </w:r>
      <w:r>
        <w:rPr>
          <w:rFonts w:ascii="Malgun Gothic" w:hAnsi="Malgun Gothic" w:eastAsia="Malgun Gothic" w:cs="Malgun Gothic"/>
          <w:spacing w:val="-3"/>
          <w:sz w:val="24"/>
          <w:szCs w:val="24"/>
        </w:rPr>
        <w:t>的</w:t>
      </w:r>
      <w:r>
        <w:rPr>
          <w:rFonts w:ascii="宋体" w:hAnsi="宋体" w:eastAsia="宋体" w:cs="宋体"/>
          <w:spacing w:val="-3"/>
          <w:sz w:val="24"/>
          <w:szCs w:val="24"/>
        </w:rPr>
        <w:t>动</w:t>
      </w:r>
      <w:r>
        <w:rPr>
          <w:rFonts w:ascii="Malgun Gothic" w:hAnsi="Malgun Gothic" w:eastAsia="Malgun Gothic" w:cs="Malgun Gothic"/>
          <w:spacing w:val="-3"/>
          <w:sz w:val="24"/>
          <w:szCs w:val="24"/>
        </w:rPr>
        <w:t>力，</w:t>
      </w:r>
      <w:r>
        <w:rPr>
          <w:rFonts w:ascii="宋体" w:hAnsi="宋体" w:eastAsia="宋体" w:cs="宋体"/>
          <w:spacing w:val="-3"/>
          <w:sz w:val="24"/>
          <w:szCs w:val="24"/>
        </w:rPr>
        <w:t>积极</w:t>
      </w:r>
      <w:r>
        <w:rPr>
          <w:rFonts w:ascii="Malgun Gothic" w:hAnsi="Malgun Gothic" w:eastAsia="Malgun Gothic" w:cs="Malgun Gothic"/>
          <w:spacing w:val="-3"/>
          <w:sz w:val="24"/>
          <w:szCs w:val="24"/>
        </w:rPr>
        <w:t>主</w:t>
      </w:r>
      <w:r>
        <w:rPr>
          <w:rFonts w:ascii="宋体" w:hAnsi="宋体" w:eastAsia="宋体" w:cs="宋体"/>
          <w:spacing w:val="-3"/>
          <w:sz w:val="24"/>
          <w:szCs w:val="24"/>
        </w:rPr>
        <w:t>动</w:t>
      </w:r>
      <w:r>
        <w:rPr>
          <w:rFonts w:ascii="Malgun Gothic" w:hAnsi="Malgun Gothic" w:eastAsia="Malgun Gothic" w:cs="Malgun Gothic"/>
          <w:spacing w:val="-3"/>
          <w:sz w:val="24"/>
          <w:szCs w:val="24"/>
        </w:rPr>
        <w:t>地</w:t>
      </w:r>
      <w:r>
        <w:rPr>
          <w:rFonts w:ascii="宋体" w:hAnsi="宋体" w:eastAsia="宋体" w:cs="宋体"/>
          <w:spacing w:val="-3"/>
          <w:sz w:val="24"/>
          <w:szCs w:val="24"/>
        </w:rPr>
        <w:t>为</w:t>
      </w:r>
      <w:r>
        <w:rPr>
          <w:rFonts w:ascii="Malgun Gothic" w:hAnsi="Malgun Gothic" w:eastAsia="Malgun Gothic" w:cs="Malgun Gothic"/>
          <w:spacing w:val="-3"/>
          <w:sz w:val="24"/>
          <w:szCs w:val="24"/>
        </w:rPr>
        <w:t>用</w:t>
      </w:r>
      <w:r>
        <w:rPr>
          <w:rFonts w:ascii="Malgun Gothic" w:hAnsi="Malgun Gothic" w:eastAsia="Malgun Gothic" w:cs="Malgun Gothic"/>
          <w:spacing w:val="1"/>
          <w:sz w:val="24"/>
          <w:szCs w:val="24"/>
        </w:rPr>
        <w:t xml:space="preserve">  </w:t>
      </w:r>
      <w:r>
        <w:rPr>
          <w:rFonts w:ascii="宋体" w:hAnsi="宋体" w:eastAsia="宋体" w:cs="宋体"/>
          <w:spacing w:val="-3"/>
          <w:sz w:val="24"/>
          <w:szCs w:val="24"/>
        </w:rPr>
        <w:t>户</w:t>
      </w:r>
      <w:r>
        <w:rPr>
          <w:rFonts w:ascii="Malgun Gothic" w:hAnsi="Malgun Gothic" w:eastAsia="Malgun Gothic" w:cs="Malgun Gothic"/>
          <w:spacing w:val="-3"/>
          <w:sz w:val="24"/>
          <w:szCs w:val="24"/>
        </w:rPr>
        <w:t>提供各</w:t>
      </w:r>
      <w:r>
        <w:rPr>
          <w:rFonts w:ascii="宋体" w:hAnsi="宋体" w:eastAsia="宋体" w:cs="宋体"/>
          <w:spacing w:val="-3"/>
          <w:sz w:val="24"/>
          <w:szCs w:val="24"/>
        </w:rPr>
        <w:t>类沟</w:t>
      </w:r>
      <w:r>
        <w:rPr>
          <w:rFonts w:ascii="Malgun Gothic" w:hAnsi="Malgun Gothic" w:eastAsia="Malgun Gothic" w:cs="Malgun Gothic"/>
          <w:spacing w:val="-3"/>
          <w:sz w:val="24"/>
          <w:szCs w:val="24"/>
        </w:rPr>
        <w:t>通渠道。公司</w:t>
      </w:r>
      <w:r>
        <w:rPr>
          <w:rFonts w:ascii="宋体" w:hAnsi="宋体" w:eastAsia="宋体" w:cs="宋体"/>
          <w:spacing w:val="-3"/>
          <w:sz w:val="24"/>
          <w:szCs w:val="24"/>
        </w:rPr>
        <w:t>组织</w:t>
      </w:r>
      <w:r>
        <w:rPr>
          <w:rFonts w:ascii="Malgun Gothic" w:hAnsi="Malgun Gothic" w:eastAsia="Malgun Gothic" w:cs="Malgun Gothic"/>
          <w:spacing w:val="-3"/>
          <w:sz w:val="24"/>
          <w:szCs w:val="24"/>
        </w:rPr>
        <w:t>有</w:t>
      </w:r>
      <w:r>
        <w:rPr>
          <w:rFonts w:ascii="宋体" w:hAnsi="宋体" w:eastAsia="宋体" w:cs="宋体"/>
          <w:spacing w:val="-3"/>
          <w:sz w:val="24"/>
          <w:szCs w:val="24"/>
        </w:rPr>
        <w:t>关</w:t>
      </w:r>
      <w:r>
        <w:rPr>
          <w:rFonts w:ascii="Malgun Gothic" w:hAnsi="Malgun Gothic" w:eastAsia="Malgun Gothic" w:cs="Malgun Gothic"/>
          <w:spacing w:val="-3"/>
          <w:sz w:val="24"/>
          <w:szCs w:val="24"/>
        </w:rPr>
        <w:t>部</w:t>
      </w:r>
      <w:r>
        <w:rPr>
          <w:rFonts w:ascii="宋体" w:hAnsi="宋体" w:eastAsia="宋体" w:cs="宋体"/>
          <w:spacing w:val="-3"/>
          <w:sz w:val="24"/>
          <w:szCs w:val="24"/>
        </w:rPr>
        <w:t>门</w:t>
      </w:r>
      <w:r>
        <w:rPr>
          <w:rFonts w:ascii="Malgun Gothic" w:hAnsi="Malgun Gothic" w:eastAsia="Malgun Gothic" w:cs="Malgun Gothic"/>
          <w:spacing w:val="-3"/>
          <w:sz w:val="24"/>
          <w:szCs w:val="24"/>
        </w:rPr>
        <w:t>定期</w:t>
      </w:r>
      <w:r>
        <w:rPr>
          <w:rFonts w:ascii="宋体" w:hAnsi="宋体" w:eastAsia="宋体" w:cs="宋体"/>
          <w:spacing w:val="-3"/>
          <w:sz w:val="24"/>
          <w:szCs w:val="24"/>
        </w:rPr>
        <w:t>对</w:t>
      </w:r>
      <w:r>
        <w:rPr>
          <w:rFonts w:ascii="Malgun Gothic" w:hAnsi="Malgun Gothic" w:eastAsia="Malgun Gothic" w:cs="Malgun Gothic"/>
          <w:spacing w:val="-3"/>
          <w:sz w:val="24"/>
          <w:szCs w:val="24"/>
        </w:rPr>
        <w:t>客</w:t>
      </w:r>
      <w:r>
        <w:rPr>
          <w:rFonts w:ascii="宋体" w:hAnsi="宋体" w:eastAsia="宋体" w:cs="宋体"/>
          <w:spacing w:val="-3"/>
          <w:sz w:val="24"/>
          <w:szCs w:val="24"/>
        </w:rPr>
        <w:t>户进</w:t>
      </w:r>
      <w:r>
        <w:rPr>
          <w:rFonts w:ascii="Malgun Gothic" w:hAnsi="Malgun Gothic" w:eastAsia="Malgun Gothic" w:cs="Malgun Gothic"/>
          <w:spacing w:val="-3"/>
          <w:sz w:val="24"/>
          <w:szCs w:val="24"/>
        </w:rPr>
        <w:t>行回</w:t>
      </w:r>
      <w:r>
        <w:rPr>
          <w:rFonts w:ascii="宋体" w:hAnsi="宋体" w:eastAsia="宋体" w:cs="宋体"/>
          <w:spacing w:val="-3"/>
          <w:sz w:val="24"/>
          <w:szCs w:val="24"/>
        </w:rPr>
        <w:t>访</w:t>
      </w:r>
      <w:r>
        <w:rPr>
          <w:rFonts w:ascii="Malgun Gothic" w:hAnsi="Malgun Gothic" w:eastAsia="Malgun Gothic" w:cs="Malgun Gothic"/>
          <w:spacing w:val="-3"/>
          <w:sz w:val="24"/>
          <w:szCs w:val="24"/>
        </w:rPr>
        <w:t>，通</w:t>
      </w:r>
      <w:r>
        <w:rPr>
          <w:rFonts w:ascii="宋体" w:hAnsi="宋体" w:eastAsia="宋体" w:cs="宋体"/>
          <w:spacing w:val="-3"/>
          <w:sz w:val="24"/>
          <w:szCs w:val="24"/>
        </w:rPr>
        <w:t>过电话沟</w:t>
      </w:r>
      <w:r>
        <w:rPr>
          <w:rFonts w:ascii="Malgun Gothic" w:hAnsi="Malgun Gothic" w:eastAsia="Malgun Gothic" w:cs="Malgun Gothic"/>
          <w:spacing w:val="-3"/>
          <w:sz w:val="24"/>
          <w:szCs w:val="24"/>
        </w:rPr>
        <w:t>通、客</w:t>
      </w:r>
      <w:r>
        <w:rPr>
          <w:rFonts w:ascii="宋体" w:hAnsi="宋体" w:eastAsia="宋体" w:cs="宋体"/>
          <w:spacing w:val="-3"/>
          <w:sz w:val="24"/>
          <w:szCs w:val="24"/>
        </w:rPr>
        <w:t>户调</w:t>
      </w:r>
      <w:r>
        <w:rPr>
          <w:rFonts w:ascii="宋体" w:hAnsi="宋体" w:eastAsia="宋体" w:cs="宋体"/>
          <w:spacing w:val="10"/>
          <w:sz w:val="24"/>
          <w:szCs w:val="24"/>
        </w:rPr>
        <w:t xml:space="preserve"> </w:t>
      </w:r>
      <w:r>
        <w:rPr>
          <w:rFonts w:ascii="宋体" w:hAnsi="宋体" w:eastAsia="宋体" w:cs="宋体"/>
          <w:spacing w:val="-3"/>
          <w:sz w:val="24"/>
          <w:szCs w:val="24"/>
        </w:rPr>
        <w:t>查</w:t>
      </w:r>
      <w:r>
        <w:rPr>
          <w:rFonts w:ascii="Malgun Gothic" w:hAnsi="Malgun Gothic" w:eastAsia="Malgun Gothic" w:cs="Malgun Gothic"/>
          <w:spacing w:val="-3"/>
          <w:sz w:val="24"/>
          <w:szCs w:val="24"/>
        </w:rPr>
        <w:t>表、走</w:t>
      </w:r>
      <w:r>
        <w:rPr>
          <w:rFonts w:ascii="宋体" w:hAnsi="宋体" w:eastAsia="宋体" w:cs="宋体"/>
          <w:spacing w:val="-3"/>
          <w:sz w:val="24"/>
          <w:szCs w:val="24"/>
        </w:rPr>
        <w:t>访</w:t>
      </w:r>
      <w:r>
        <w:rPr>
          <w:rFonts w:ascii="Malgun Gothic" w:hAnsi="Malgun Gothic" w:eastAsia="Malgun Gothic" w:cs="Malgun Gothic"/>
          <w:spacing w:val="-3"/>
          <w:sz w:val="24"/>
          <w:szCs w:val="24"/>
        </w:rPr>
        <w:t>等方式</w:t>
      </w:r>
      <w:r>
        <w:rPr>
          <w:rFonts w:ascii="宋体" w:hAnsi="宋体" w:eastAsia="宋体" w:cs="宋体"/>
          <w:spacing w:val="-3"/>
          <w:sz w:val="24"/>
          <w:szCs w:val="24"/>
        </w:rPr>
        <w:t>获</w:t>
      </w:r>
      <w:r>
        <w:rPr>
          <w:rFonts w:ascii="Malgun Gothic" w:hAnsi="Malgun Gothic" w:eastAsia="Malgun Gothic" w:cs="Malgun Gothic"/>
          <w:spacing w:val="-3"/>
          <w:sz w:val="24"/>
          <w:szCs w:val="24"/>
        </w:rPr>
        <w:t>得客</w:t>
      </w:r>
      <w:r>
        <w:rPr>
          <w:rFonts w:ascii="宋体" w:hAnsi="宋体" w:eastAsia="宋体" w:cs="宋体"/>
          <w:spacing w:val="-3"/>
          <w:sz w:val="24"/>
          <w:szCs w:val="24"/>
        </w:rPr>
        <w:t>户对</w:t>
      </w:r>
      <w:r>
        <w:rPr>
          <w:rFonts w:ascii="Malgun Gothic" w:hAnsi="Malgun Gothic" w:eastAsia="Malgun Gothic" w:cs="Malgun Gothic"/>
          <w:spacing w:val="-3"/>
          <w:sz w:val="24"/>
          <w:szCs w:val="24"/>
        </w:rPr>
        <w:t>本公司</w:t>
      </w:r>
      <w:r>
        <w:rPr>
          <w:rFonts w:ascii="宋体" w:hAnsi="宋体" w:eastAsia="宋体" w:cs="宋体"/>
          <w:spacing w:val="-3"/>
          <w:sz w:val="24"/>
          <w:szCs w:val="24"/>
        </w:rPr>
        <w:t>产</w:t>
      </w:r>
      <w:r>
        <w:rPr>
          <w:rFonts w:ascii="Malgun Gothic" w:hAnsi="Malgun Gothic" w:eastAsia="Malgun Gothic" w:cs="Malgun Gothic"/>
          <w:spacing w:val="-3"/>
          <w:sz w:val="24"/>
          <w:szCs w:val="24"/>
        </w:rPr>
        <w:t>品</w:t>
      </w:r>
      <w:r>
        <w:rPr>
          <w:rFonts w:ascii="宋体" w:hAnsi="宋体" w:eastAsia="宋体" w:cs="宋体"/>
          <w:spacing w:val="-3"/>
          <w:sz w:val="24"/>
          <w:szCs w:val="24"/>
        </w:rPr>
        <w:t>质</w:t>
      </w:r>
      <w:r>
        <w:rPr>
          <w:rFonts w:ascii="Malgun Gothic" w:hAnsi="Malgun Gothic" w:eastAsia="Malgun Gothic" w:cs="Malgun Gothic"/>
          <w:spacing w:val="-3"/>
          <w:sz w:val="24"/>
          <w:szCs w:val="24"/>
        </w:rPr>
        <w:t>量及服</w:t>
      </w:r>
      <w:r>
        <w:rPr>
          <w:rFonts w:ascii="宋体" w:hAnsi="宋体" w:eastAsia="宋体" w:cs="宋体"/>
          <w:spacing w:val="-3"/>
          <w:sz w:val="24"/>
          <w:szCs w:val="24"/>
        </w:rPr>
        <w:t>务质</w:t>
      </w:r>
      <w:r>
        <w:rPr>
          <w:rFonts w:ascii="Malgun Gothic" w:hAnsi="Malgun Gothic" w:eastAsia="Malgun Gothic" w:cs="Malgun Gothic"/>
          <w:spacing w:val="-3"/>
          <w:sz w:val="24"/>
          <w:szCs w:val="24"/>
        </w:rPr>
        <w:t>量等各方面信息，</w:t>
      </w:r>
      <w:r>
        <w:rPr>
          <w:rFonts w:ascii="宋体" w:hAnsi="宋体" w:eastAsia="宋体" w:cs="宋体"/>
          <w:spacing w:val="-3"/>
          <w:sz w:val="24"/>
          <w:szCs w:val="24"/>
        </w:rPr>
        <w:t>经过汇总</w:t>
      </w:r>
      <w:r>
        <w:rPr>
          <w:rFonts w:ascii="Malgun Gothic" w:hAnsi="Malgun Gothic" w:eastAsia="Malgun Gothic" w:cs="Malgun Gothic"/>
          <w:spacing w:val="-3"/>
          <w:sz w:val="24"/>
          <w:szCs w:val="24"/>
        </w:rPr>
        <w:t>整理</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2"/>
          <w:sz w:val="24"/>
          <w:szCs w:val="24"/>
        </w:rPr>
        <w:t>形成《客</w:t>
      </w:r>
      <w:r>
        <w:rPr>
          <w:rFonts w:ascii="宋体" w:hAnsi="宋体" w:eastAsia="宋体" w:cs="宋体"/>
          <w:spacing w:val="-2"/>
          <w:sz w:val="24"/>
          <w:szCs w:val="24"/>
        </w:rPr>
        <w:t>户满</w:t>
      </w:r>
      <w:r>
        <w:rPr>
          <w:rFonts w:ascii="Malgun Gothic" w:hAnsi="Malgun Gothic" w:eastAsia="Malgun Gothic" w:cs="Malgun Gothic"/>
          <w:spacing w:val="-2"/>
          <w:sz w:val="24"/>
          <w:szCs w:val="24"/>
        </w:rPr>
        <w:t>意度</w:t>
      </w:r>
      <w:r>
        <w:rPr>
          <w:rFonts w:ascii="宋体" w:hAnsi="宋体" w:eastAsia="宋体" w:cs="宋体"/>
          <w:spacing w:val="-2"/>
          <w:sz w:val="24"/>
          <w:szCs w:val="24"/>
        </w:rPr>
        <w:t>调查</w:t>
      </w:r>
      <w:r>
        <w:rPr>
          <w:rFonts w:ascii="Malgun Gothic" w:hAnsi="Malgun Gothic" w:eastAsia="Malgun Gothic" w:cs="Malgun Gothic"/>
          <w:spacing w:val="-2"/>
          <w:sz w:val="24"/>
          <w:szCs w:val="24"/>
        </w:rPr>
        <w:t>分析</w:t>
      </w:r>
      <w:r>
        <w:rPr>
          <w:rFonts w:ascii="宋体" w:hAnsi="宋体" w:eastAsia="宋体" w:cs="宋体"/>
          <w:spacing w:val="-2"/>
          <w:sz w:val="24"/>
          <w:szCs w:val="24"/>
        </w:rPr>
        <w:t>报</w:t>
      </w:r>
      <w:r>
        <w:rPr>
          <w:rFonts w:ascii="Malgun Gothic" w:hAnsi="Malgun Gothic" w:eastAsia="Malgun Gothic" w:cs="Malgun Gothic"/>
          <w:spacing w:val="-2"/>
          <w:sz w:val="24"/>
          <w:szCs w:val="24"/>
        </w:rPr>
        <w:t>告》，作</w:t>
      </w:r>
      <w:r>
        <w:rPr>
          <w:rFonts w:ascii="宋体" w:hAnsi="宋体" w:eastAsia="宋体" w:cs="宋体"/>
          <w:spacing w:val="-2"/>
          <w:sz w:val="24"/>
          <w:szCs w:val="24"/>
        </w:rPr>
        <w:t>为</w:t>
      </w:r>
      <w:r>
        <w:rPr>
          <w:rFonts w:ascii="Malgun Gothic" w:hAnsi="Malgun Gothic" w:eastAsia="Malgun Gothic" w:cs="Malgun Gothic"/>
          <w:spacing w:val="-2"/>
          <w:sz w:val="24"/>
          <w:szCs w:val="24"/>
        </w:rPr>
        <w:t>公司持</w:t>
      </w:r>
      <w:r>
        <w:rPr>
          <w:rFonts w:ascii="宋体" w:hAnsi="宋体" w:eastAsia="宋体" w:cs="宋体"/>
          <w:spacing w:val="-2"/>
          <w:sz w:val="24"/>
          <w:szCs w:val="24"/>
        </w:rPr>
        <w:t>续</w:t>
      </w:r>
      <w:r>
        <w:rPr>
          <w:rFonts w:ascii="Malgun Gothic" w:hAnsi="Malgun Gothic" w:eastAsia="Malgun Gothic" w:cs="Malgun Gothic"/>
          <w:spacing w:val="-2"/>
          <w:sz w:val="24"/>
          <w:szCs w:val="24"/>
        </w:rPr>
        <w:t>改</w:t>
      </w:r>
      <w:r>
        <w:rPr>
          <w:rFonts w:ascii="宋体" w:hAnsi="宋体" w:eastAsia="宋体" w:cs="宋体"/>
          <w:spacing w:val="-2"/>
          <w:sz w:val="24"/>
          <w:szCs w:val="24"/>
        </w:rPr>
        <w:t>进</w:t>
      </w:r>
      <w:r>
        <w:rPr>
          <w:rFonts w:ascii="Malgun Gothic" w:hAnsi="Malgun Gothic" w:eastAsia="Malgun Gothic" w:cs="Malgun Gothic"/>
          <w:spacing w:val="-2"/>
          <w:sz w:val="24"/>
          <w:szCs w:val="24"/>
        </w:rPr>
        <w:t>的依据，使客</w:t>
      </w:r>
      <w:r>
        <w:rPr>
          <w:rFonts w:ascii="宋体" w:hAnsi="宋体" w:eastAsia="宋体" w:cs="宋体"/>
          <w:spacing w:val="-2"/>
          <w:sz w:val="24"/>
          <w:szCs w:val="24"/>
        </w:rPr>
        <w:t>户获</w:t>
      </w:r>
      <w:r>
        <w:rPr>
          <w:rFonts w:ascii="Malgun Gothic" w:hAnsi="Malgun Gothic" w:eastAsia="Malgun Gothic" w:cs="Malgun Gothic"/>
          <w:spacing w:val="-2"/>
          <w:sz w:val="24"/>
          <w:szCs w:val="24"/>
        </w:rPr>
        <w:t>得最大的</w:t>
      </w:r>
      <w:r>
        <w:rPr>
          <w:rFonts w:ascii="宋体" w:hAnsi="宋体" w:eastAsia="宋体" w:cs="宋体"/>
          <w:spacing w:val="-2"/>
          <w:sz w:val="24"/>
          <w:szCs w:val="24"/>
        </w:rPr>
        <w:t>满</w:t>
      </w:r>
      <w:r>
        <w:rPr>
          <w:rFonts w:ascii="Malgun Gothic" w:hAnsi="Malgun Gothic" w:eastAsia="Malgun Gothic" w:cs="Malgun Gothic"/>
          <w:spacing w:val="-2"/>
          <w:sz w:val="24"/>
          <w:szCs w:val="24"/>
        </w:rPr>
        <w:t>意。</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2"/>
          <w:sz w:val="24"/>
          <w:szCs w:val="24"/>
        </w:rPr>
        <w:t>完善的</w:t>
      </w:r>
      <w:r>
        <w:rPr>
          <w:rFonts w:ascii="宋体" w:hAnsi="宋体" w:eastAsia="宋体" w:cs="宋体"/>
          <w:spacing w:val="-2"/>
          <w:sz w:val="24"/>
          <w:szCs w:val="24"/>
        </w:rPr>
        <w:t>销</w:t>
      </w:r>
      <w:r>
        <w:rPr>
          <w:rFonts w:ascii="Malgun Gothic" w:hAnsi="Malgun Gothic" w:eastAsia="Malgun Gothic" w:cs="Malgun Gothic"/>
          <w:spacing w:val="-2"/>
          <w:sz w:val="24"/>
          <w:szCs w:val="24"/>
        </w:rPr>
        <w:t>售体系，良好的售后服</w:t>
      </w:r>
      <w:r>
        <w:rPr>
          <w:rFonts w:ascii="宋体" w:hAnsi="宋体" w:eastAsia="宋体" w:cs="宋体"/>
          <w:spacing w:val="-2"/>
          <w:sz w:val="24"/>
          <w:szCs w:val="24"/>
        </w:rPr>
        <w:t>务</w:t>
      </w:r>
      <w:r>
        <w:rPr>
          <w:rFonts w:ascii="Malgun Gothic" w:hAnsi="Malgun Gothic" w:eastAsia="Malgun Gothic" w:cs="Malgun Gothic"/>
          <w:spacing w:val="-2"/>
          <w:sz w:val="24"/>
          <w:szCs w:val="24"/>
        </w:rPr>
        <w:t>，</w:t>
      </w:r>
      <w:r>
        <w:rPr>
          <w:rFonts w:ascii="宋体" w:hAnsi="宋体" w:eastAsia="宋体" w:cs="宋体"/>
          <w:spacing w:val="-2"/>
          <w:sz w:val="24"/>
          <w:szCs w:val="24"/>
        </w:rPr>
        <w:t>达</w:t>
      </w:r>
      <w:r>
        <w:rPr>
          <w:rFonts w:ascii="Malgun Gothic" w:hAnsi="Malgun Gothic" w:eastAsia="Malgun Gothic" w:cs="Malgun Gothic"/>
          <w:spacing w:val="-2"/>
          <w:sz w:val="24"/>
          <w:szCs w:val="24"/>
        </w:rPr>
        <w:t>到客</w:t>
      </w:r>
      <w:r>
        <w:rPr>
          <w:rFonts w:ascii="宋体" w:hAnsi="宋体" w:eastAsia="宋体" w:cs="宋体"/>
          <w:spacing w:val="-2"/>
          <w:sz w:val="24"/>
          <w:szCs w:val="24"/>
        </w:rPr>
        <w:t>户</w:t>
      </w:r>
      <w:r>
        <w:rPr>
          <w:rFonts w:ascii="Malgun Gothic" w:hAnsi="Malgun Gothic" w:eastAsia="Malgun Gothic" w:cs="Malgun Gothic"/>
          <w:spacing w:val="-2"/>
          <w:sz w:val="24"/>
          <w:szCs w:val="24"/>
        </w:rPr>
        <w:t>投</w:t>
      </w:r>
      <w:r>
        <w:rPr>
          <w:rFonts w:ascii="宋体" w:hAnsi="宋体" w:eastAsia="宋体" w:cs="宋体"/>
          <w:spacing w:val="-2"/>
          <w:sz w:val="24"/>
          <w:szCs w:val="24"/>
        </w:rPr>
        <w:t>诉处</w:t>
      </w:r>
      <w:r>
        <w:rPr>
          <w:rFonts w:ascii="Malgun Gothic" w:hAnsi="Malgun Gothic" w:eastAsia="Malgun Gothic" w:cs="Malgun Gothic"/>
          <w:spacing w:val="-2"/>
          <w:sz w:val="24"/>
          <w:szCs w:val="24"/>
        </w:rPr>
        <w:t>理率</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2"/>
          <w:sz w:val="24"/>
          <w:szCs w:val="24"/>
        </w:rPr>
        <w:t>100%，客</w:t>
      </w:r>
      <w:r>
        <w:rPr>
          <w:rFonts w:ascii="宋体" w:hAnsi="宋体" w:eastAsia="宋体" w:cs="宋体"/>
          <w:spacing w:val="-2"/>
          <w:sz w:val="24"/>
          <w:szCs w:val="24"/>
        </w:rPr>
        <w:t>户满</w:t>
      </w:r>
      <w:r>
        <w:rPr>
          <w:rFonts w:ascii="Malgun Gothic" w:hAnsi="Malgun Gothic" w:eastAsia="Malgun Gothic" w:cs="Malgun Gothic"/>
          <w:spacing w:val="-2"/>
          <w:sz w:val="24"/>
          <w:szCs w:val="24"/>
        </w:rPr>
        <w:t>意度</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2"/>
          <w:sz w:val="24"/>
          <w:szCs w:val="24"/>
        </w:rPr>
        <w:t>92</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rPr>
        <w:t>分以</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rPr>
        <w:t>上的</w:t>
      </w:r>
      <w:r>
        <w:rPr>
          <w:rFonts w:ascii="宋体" w:hAnsi="宋体" w:eastAsia="宋体" w:cs="宋体"/>
          <w:spacing w:val="-2"/>
          <w:sz w:val="24"/>
          <w:szCs w:val="24"/>
        </w:rPr>
        <w:t>质</w:t>
      </w:r>
      <w:r>
        <w:rPr>
          <w:rFonts w:ascii="Malgun Gothic" w:hAnsi="Malgun Gothic" w:eastAsia="Malgun Gothic" w:cs="Malgun Gothic"/>
          <w:spacing w:val="-2"/>
          <w:sz w:val="24"/>
          <w:szCs w:val="24"/>
        </w:rPr>
        <w:t>量目</w:t>
      </w:r>
      <w:r>
        <w:rPr>
          <w:rFonts w:ascii="宋体" w:hAnsi="宋体" w:eastAsia="宋体" w:cs="宋体"/>
          <w:spacing w:val="-2"/>
          <w:sz w:val="24"/>
          <w:szCs w:val="24"/>
        </w:rPr>
        <w:t>标</w:t>
      </w:r>
      <w:r>
        <w:rPr>
          <w:rFonts w:ascii="Malgun Gothic" w:hAnsi="Malgun Gothic" w:eastAsia="Malgun Gothic" w:cs="Malgun Gothic"/>
          <w:spacing w:val="-2"/>
          <w:sz w:val="24"/>
          <w:szCs w:val="24"/>
        </w:rPr>
        <w:t>。</w:t>
      </w:r>
    </w:p>
    <w:p>
      <w:pPr>
        <w:spacing w:before="296" w:line="180" w:lineRule="auto"/>
        <w:ind w:firstLine="15"/>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2.5.3</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社</w:t>
      </w:r>
      <w:r>
        <w:rPr>
          <w:rFonts w:ascii="宋体" w:hAnsi="宋体" w:eastAsia="宋体" w:cs="宋体"/>
          <w:spacing w:val="1"/>
          <w:sz w:val="24"/>
          <w:szCs w:val="24"/>
          <w14:textOutline w14:w="4358" w14:cap="sq" w14:cmpd="sng">
            <w14:solidFill>
              <w14:srgbClr w14:val="000000"/>
            </w14:solidFill>
            <w14:prstDash w14:val="solid"/>
            <w14:bevel/>
          </w14:textOutline>
        </w:rPr>
        <w:t>会责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任</w:t>
      </w:r>
    </w:p>
    <w:p>
      <w:pPr>
        <w:spacing w:line="323" w:lineRule="auto"/>
        <w:rPr>
          <w:rFonts w:ascii="Malgun Gothic"/>
          <w:sz w:val="21"/>
        </w:rPr>
      </w:pPr>
    </w:p>
    <w:p>
      <w:pPr>
        <w:spacing w:before="104" w:line="361" w:lineRule="auto"/>
        <w:ind w:left="9" w:right="73" w:firstLine="480"/>
        <w:rPr>
          <w:rFonts w:ascii="Malgun Gothic" w:hAnsi="Malgun Gothic" w:eastAsia="Malgun Gothic" w:cs="Malgun Gothic"/>
          <w:sz w:val="24"/>
          <w:szCs w:val="24"/>
        </w:rPr>
      </w:pPr>
      <w:r>
        <w:rPr>
          <w:rFonts w:ascii="宋体" w:hAnsi="宋体" w:eastAsia="宋体" w:cs="宋体"/>
          <w:spacing w:val="-1"/>
          <w:sz w:val="24"/>
          <w:szCs w:val="24"/>
        </w:rPr>
        <w:t>积极参与</w:t>
      </w:r>
      <w:r>
        <w:rPr>
          <w:rFonts w:ascii="Malgun Gothic" w:hAnsi="Malgun Gothic" w:eastAsia="Malgun Gothic" w:cs="Malgun Gothic"/>
          <w:spacing w:val="-1"/>
          <w:sz w:val="24"/>
          <w:szCs w:val="24"/>
        </w:rPr>
        <w:t>社</w:t>
      </w:r>
      <w:r>
        <w:rPr>
          <w:rFonts w:ascii="宋体" w:hAnsi="宋体" w:eastAsia="宋体" w:cs="宋体"/>
          <w:spacing w:val="-1"/>
          <w:sz w:val="24"/>
          <w:szCs w:val="24"/>
        </w:rPr>
        <w:t>会</w:t>
      </w:r>
      <w:r>
        <w:rPr>
          <w:rFonts w:ascii="Malgun Gothic" w:hAnsi="Malgun Gothic" w:eastAsia="Malgun Gothic" w:cs="Malgun Gothic"/>
          <w:spacing w:val="-1"/>
          <w:sz w:val="24"/>
          <w:szCs w:val="24"/>
        </w:rPr>
        <w:t>公益事</w:t>
      </w:r>
      <w:r>
        <w:rPr>
          <w:rFonts w:ascii="宋体" w:hAnsi="宋体" w:eastAsia="宋体" w:cs="宋体"/>
          <w:spacing w:val="-1"/>
          <w:sz w:val="24"/>
          <w:szCs w:val="24"/>
        </w:rPr>
        <w:t>业</w:t>
      </w:r>
      <w:r>
        <w:rPr>
          <w:rFonts w:ascii="Malgun Gothic" w:hAnsi="Malgun Gothic" w:eastAsia="Malgun Gothic" w:cs="Malgun Gothic"/>
          <w:spacing w:val="-1"/>
          <w:sz w:val="24"/>
          <w:szCs w:val="24"/>
        </w:rPr>
        <w:t>，</w:t>
      </w:r>
      <w:r>
        <w:rPr>
          <w:rFonts w:ascii="宋体" w:hAnsi="宋体" w:eastAsia="宋体" w:cs="宋体"/>
          <w:spacing w:val="-1"/>
          <w:sz w:val="24"/>
          <w:szCs w:val="24"/>
        </w:rPr>
        <w:t>积极</w:t>
      </w:r>
      <w:r>
        <w:rPr>
          <w:rFonts w:ascii="Malgun Gothic" w:hAnsi="Malgun Gothic" w:eastAsia="Malgun Gothic" w:cs="Malgun Gothic"/>
          <w:spacing w:val="-1"/>
          <w:sz w:val="24"/>
          <w:szCs w:val="24"/>
        </w:rPr>
        <w:t>探索以价</w:t>
      </w:r>
      <w:r>
        <w:rPr>
          <w:rFonts w:ascii="宋体" w:hAnsi="宋体" w:eastAsia="宋体" w:cs="宋体"/>
          <w:spacing w:val="-1"/>
          <w:sz w:val="24"/>
          <w:szCs w:val="24"/>
        </w:rPr>
        <w:t>值</w:t>
      </w:r>
      <w:r>
        <w:rPr>
          <w:rFonts w:ascii="Malgun Gothic" w:hAnsi="Malgun Gothic" w:eastAsia="Malgun Gothic" w:cs="Malgun Gothic"/>
          <w:spacing w:val="-1"/>
          <w:sz w:val="24"/>
          <w:szCs w:val="24"/>
        </w:rPr>
        <w:t>增</w:t>
      </w:r>
      <w:r>
        <w:rPr>
          <w:rFonts w:ascii="宋体" w:hAnsi="宋体" w:eastAsia="宋体" w:cs="宋体"/>
          <w:spacing w:val="-1"/>
          <w:sz w:val="24"/>
          <w:szCs w:val="24"/>
        </w:rPr>
        <w:t>长为</w:t>
      </w:r>
      <w:r>
        <w:rPr>
          <w:rFonts w:ascii="Malgun Gothic" w:hAnsi="Malgun Gothic" w:eastAsia="Malgun Gothic" w:cs="Malgun Gothic"/>
          <w:spacing w:val="-1"/>
          <w:sz w:val="24"/>
          <w:szCs w:val="24"/>
        </w:rPr>
        <w:t>核心的企</w:t>
      </w:r>
      <w:r>
        <w:rPr>
          <w:rFonts w:ascii="宋体" w:hAnsi="宋体" w:eastAsia="宋体" w:cs="宋体"/>
          <w:spacing w:val="-1"/>
          <w:sz w:val="24"/>
          <w:szCs w:val="24"/>
        </w:rPr>
        <w:t>业</w:t>
      </w:r>
      <w:r>
        <w:rPr>
          <w:rFonts w:ascii="Malgun Gothic" w:hAnsi="Malgun Gothic" w:eastAsia="Malgun Gothic" w:cs="Malgun Gothic"/>
          <w:spacing w:val="-1"/>
          <w:sz w:val="24"/>
          <w:szCs w:val="24"/>
        </w:rPr>
        <w:t>持</w:t>
      </w:r>
      <w:r>
        <w:rPr>
          <w:rFonts w:ascii="宋体" w:hAnsi="宋体" w:eastAsia="宋体" w:cs="宋体"/>
          <w:spacing w:val="-1"/>
          <w:sz w:val="24"/>
          <w:szCs w:val="24"/>
        </w:rPr>
        <w:t>续</w:t>
      </w:r>
      <w:r>
        <w:rPr>
          <w:rFonts w:ascii="Malgun Gothic" w:hAnsi="Malgun Gothic" w:eastAsia="Malgun Gothic" w:cs="Malgun Gothic"/>
          <w:spacing w:val="-1"/>
          <w:sz w:val="24"/>
          <w:szCs w:val="24"/>
        </w:rPr>
        <w:t>有效</w:t>
      </w:r>
      <w:r>
        <w:rPr>
          <w:rFonts w:ascii="宋体" w:hAnsi="宋体" w:eastAsia="宋体" w:cs="宋体"/>
          <w:spacing w:val="-1"/>
          <w:sz w:val="24"/>
          <w:szCs w:val="24"/>
        </w:rPr>
        <w:t>较</w:t>
      </w:r>
      <w:r>
        <w:rPr>
          <w:rFonts w:ascii="Malgun Gothic" w:hAnsi="Malgun Gothic" w:eastAsia="Malgun Gothic" w:cs="Malgun Gothic"/>
          <w:spacing w:val="-1"/>
          <w:sz w:val="24"/>
          <w:szCs w:val="24"/>
        </w:rPr>
        <w:t>快</w:t>
      </w:r>
      <w:r>
        <w:rPr>
          <w:rFonts w:ascii="宋体" w:hAnsi="宋体" w:eastAsia="宋体" w:cs="宋体"/>
          <w:spacing w:val="-1"/>
          <w:sz w:val="24"/>
          <w:szCs w:val="24"/>
        </w:rPr>
        <w:t>发</w:t>
      </w:r>
      <w:r>
        <w:rPr>
          <w:rFonts w:ascii="Malgun Gothic" w:hAnsi="Malgun Gothic" w:eastAsia="Malgun Gothic" w:cs="Malgun Gothic"/>
          <w:spacing w:val="-1"/>
          <w:sz w:val="24"/>
          <w:szCs w:val="24"/>
        </w:rPr>
        <w:t>展之</w:t>
      </w:r>
      <w:r>
        <w:rPr>
          <w:rFonts w:ascii="Malgun Gothic" w:hAnsi="Malgun Gothic" w:eastAsia="Malgun Gothic" w:cs="Malgun Gothic"/>
          <w:spacing w:val="12"/>
          <w:w w:val="101"/>
          <w:sz w:val="24"/>
          <w:szCs w:val="24"/>
        </w:rPr>
        <w:t xml:space="preserve">  </w:t>
      </w:r>
      <w:r>
        <w:rPr>
          <w:rFonts w:ascii="Malgun Gothic" w:hAnsi="Malgun Gothic" w:eastAsia="Malgun Gothic" w:cs="Malgun Gothic"/>
          <w:spacing w:val="-3"/>
          <w:sz w:val="24"/>
          <w:szCs w:val="24"/>
        </w:rPr>
        <w:t>路。在</w:t>
      </w:r>
      <w:r>
        <w:rPr>
          <w:rFonts w:ascii="宋体" w:hAnsi="宋体" w:eastAsia="宋体" w:cs="宋体"/>
          <w:spacing w:val="-3"/>
          <w:sz w:val="24"/>
          <w:szCs w:val="24"/>
        </w:rPr>
        <w:t>为</w:t>
      </w:r>
      <w:r>
        <w:rPr>
          <w:rFonts w:ascii="Malgun Gothic" w:hAnsi="Malgun Gothic" w:eastAsia="Malgun Gothic" w:cs="Malgun Gothic"/>
          <w:spacing w:val="-3"/>
          <w:sz w:val="24"/>
          <w:szCs w:val="24"/>
        </w:rPr>
        <w:t>客</w:t>
      </w:r>
      <w:r>
        <w:rPr>
          <w:rFonts w:ascii="宋体" w:hAnsi="宋体" w:eastAsia="宋体" w:cs="宋体"/>
          <w:spacing w:val="-3"/>
          <w:sz w:val="24"/>
          <w:szCs w:val="24"/>
        </w:rPr>
        <w:t>户</w:t>
      </w:r>
      <w:r>
        <w:rPr>
          <w:rFonts w:ascii="Malgun Gothic" w:hAnsi="Malgun Gothic" w:eastAsia="Malgun Gothic" w:cs="Malgun Gothic"/>
          <w:spacing w:val="-3"/>
          <w:sz w:val="24"/>
          <w:szCs w:val="24"/>
        </w:rPr>
        <w:t>提供</w:t>
      </w:r>
      <w:r>
        <w:rPr>
          <w:rFonts w:ascii="宋体" w:hAnsi="宋体" w:eastAsia="宋体" w:cs="宋体"/>
          <w:spacing w:val="-3"/>
          <w:sz w:val="24"/>
          <w:szCs w:val="24"/>
        </w:rPr>
        <w:t>优质产</w:t>
      </w:r>
      <w:r>
        <w:rPr>
          <w:rFonts w:ascii="Malgun Gothic" w:hAnsi="Malgun Gothic" w:eastAsia="Malgun Gothic" w:cs="Malgun Gothic"/>
          <w:spacing w:val="-3"/>
          <w:sz w:val="24"/>
          <w:szCs w:val="24"/>
        </w:rPr>
        <w:t>品、</w:t>
      </w:r>
      <w:r>
        <w:rPr>
          <w:rFonts w:ascii="宋体" w:hAnsi="宋体" w:eastAsia="宋体" w:cs="宋体"/>
          <w:spacing w:val="-3"/>
          <w:sz w:val="24"/>
          <w:szCs w:val="24"/>
        </w:rPr>
        <w:t>为</w:t>
      </w:r>
      <w:r>
        <w:rPr>
          <w:rFonts w:ascii="Malgun Gothic" w:hAnsi="Malgun Gothic" w:eastAsia="Malgun Gothic" w:cs="Malgun Gothic"/>
          <w:spacing w:val="-3"/>
          <w:sz w:val="24"/>
          <w:szCs w:val="24"/>
        </w:rPr>
        <w:t>社</w:t>
      </w:r>
      <w:r>
        <w:rPr>
          <w:rFonts w:ascii="宋体" w:hAnsi="宋体" w:eastAsia="宋体" w:cs="宋体"/>
          <w:spacing w:val="-3"/>
          <w:sz w:val="24"/>
          <w:szCs w:val="24"/>
        </w:rPr>
        <w:t>会创</w:t>
      </w:r>
      <w:r>
        <w:rPr>
          <w:rFonts w:ascii="Malgun Gothic" w:hAnsi="Malgun Gothic" w:eastAsia="Malgun Gothic" w:cs="Malgun Gothic"/>
          <w:spacing w:val="-3"/>
          <w:sz w:val="24"/>
          <w:szCs w:val="24"/>
        </w:rPr>
        <w:t>造物</w:t>
      </w:r>
      <w:r>
        <w:rPr>
          <w:rFonts w:ascii="宋体" w:hAnsi="宋体" w:eastAsia="宋体" w:cs="宋体"/>
          <w:spacing w:val="-3"/>
          <w:sz w:val="24"/>
          <w:szCs w:val="24"/>
        </w:rPr>
        <w:t>质财</w:t>
      </w:r>
      <w:r>
        <w:rPr>
          <w:rFonts w:ascii="Malgun Gothic" w:hAnsi="Malgun Gothic" w:eastAsia="Malgun Gothic" w:cs="Malgun Gothic"/>
          <w:spacing w:val="-3"/>
          <w:sz w:val="24"/>
          <w:szCs w:val="24"/>
        </w:rPr>
        <w:t>富的同</w:t>
      </w:r>
      <w:r>
        <w:rPr>
          <w:rFonts w:ascii="宋体" w:hAnsi="宋体" w:eastAsia="宋体" w:cs="宋体"/>
          <w:spacing w:val="-3"/>
          <w:sz w:val="24"/>
          <w:szCs w:val="24"/>
        </w:rPr>
        <w:t>时</w:t>
      </w:r>
      <w:r>
        <w:rPr>
          <w:rFonts w:ascii="Malgun Gothic" w:hAnsi="Malgun Gothic" w:eastAsia="Malgun Gothic" w:cs="Malgun Gothic"/>
          <w:spacing w:val="-3"/>
          <w:sz w:val="24"/>
          <w:szCs w:val="24"/>
        </w:rPr>
        <w:t>，追求企</w:t>
      </w:r>
      <w:r>
        <w:rPr>
          <w:rFonts w:ascii="宋体" w:hAnsi="宋体" w:eastAsia="宋体" w:cs="宋体"/>
          <w:spacing w:val="-3"/>
          <w:sz w:val="24"/>
          <w:szCs w:val="24"/>
        </w:rPr>
        <w:t>业经济</w:t>
      </w:r>
      <w:r>
        <w:rPr>
          <w:rFonts w:ascii="Malgun Gothic" w:hAnsi="Malgun Gothic" w:eastAsia="Malgun Gothic" w:cs="Malgun Gothic"/>
          <w:spacing w:val="-3"/>
          <w:sz w:val="24"/>
          <w:szCs w:val="24"/>
        </w:rPr>
        <w:t>价</w:t>
      </w:r>
      <w:r>
        <w:rPr>
          <w:rFonts w:ascii="宋体" w:hAnsi="宋体" w:eastAsia="宋体" w:cs="宋体"/>
          <w:spacing w:val="-3"/>
          <w:sz w:val="24"/>
          <w:szCs w:val="24"/>
        </w:rPr>
        <w:t>值</w:t>
      </w:r>
      <w:r>
        <w:rPr>
          <w:rFonts w:ascii="Malgun Gothic" w:hAnsi="Malgun Gothic" w:eastAsia="Malgun Gothic" w:cs="Malgun Gothic"/>
          <w:spacing w:val="-3"/>
          <w:sz w:val="24"/>
          <w:szCs w:val="24"/>
        </w:rPr>
        <w:t>、政治价</w:t>
      </w:r>
      <w:r>
        <w:rPr>
          <w:rFonts w:ascii="Malgun Gothic" w:hAnsi="Malgun Gothic" w:eastAsia="Malgun Gothic" w:cs="Malgun Gothic"/>
          <w:spacing w:val="11"/>
          <w:sz w:val="24"/>
          <w:szCs w:val="24"/>
        </w:rPr>
        <w:t xml:space="preserve"> </w:t>
      </w:r>
      <w:r>
        <w:rPr>
          <w:rFonts w:ascii="宋体" w:hAnsi="宋体" w:eastAsia="宋体" w:cs="宋体"/>
          <w:spacing w:val="-1"/>
          <w:sz w:val="24"/>
          <w:szCs w:val="24"/>
        </w:rPr>
        <w:t>值</w:t>
      </w:r>
      <w:r>
        <w:rPr>
          <w:rFonts w:ascii="Malgun Gothic" w:hAnsi="Malgun Gothic" w:eastAsia="Malgun Gothic" w:cs="Malgun Gothic"/>
          <w:spacing w:val="-1"/>
          <w:sz w:val="24"/>
          <w:szCs w:val="24"/>
        </w:rPr>
        <w:t>和社</w:t>
      </w:r>
      <w:r>
        <w:rPr>
          <w:rFonts w:ascii="宋体" w:hAnsi="宋体" w:eastAsia="宋体" w:cs="宋体"/>
          <w:spacing w:val="-1"/>
          <w:sz w:val="24"/>
          <w:szCs w:val="24"/>
        </w:rPr>
        <w:t>会</w:t>
      </w:r>
      <w:r>
        <w:rPr>
          <w:rFonts w:ascii="Malgun Gothic" w:hAnsi="Malgun Gothic" w:eastAsia="Malgun Gothic" w:cs="Malgun Gothic"/>
          <w:spacing w:val="-1"/>
          <w:sz w:val="24"/>
          <w:szCs w:val="24"/>
        </w:rPr>
        <w:t>价</w:t>
      </w:r>
      <w:r>
        <w:rPr>
          <w:rFonts w:ascii="宋体" w:hAnsi="宋体" w:eastAsia="宋体" w:cs="宋体"/>
          <w:spacing w:val="-1"/>
          <w:sz w:val="24"/>
          <w:szCs w:val="24"/>
        </w:rPr>
        <w:t>值</w:t>
      </w:r>
      <w:r>
        <w:rPr>
          <w:rFonts w:ascii="Malgun Gothic" w:hAnsi="Malgun Gothic" w:eastAsia="Malgun Gothic" w:cs="Malgun Gothic"/>
          <w:spacing w:val="-1"/>
          <w:sz w:val="24"/>
          <w:szCs w:val="24"/>
        </w:rPr>
        <w:t>的增</w:t>
      </w:r>
      <w:r>
        <w:rPr>
          <w:rFonts w:ascii="宋体" w:hAnsi="宋体" w:eastAsia="宋体" w:cs="宋体"/>
          <w:spacing w:val="-1"/>
          <w:sz w:val="24"/>
          <w:szCs w:val="24"/>
        </w:rPr>
        <w:t>长</w:t>
      </w:r>
      <w:r>
        <w:rPr>
          <w:rFonts w:ascii="Malgun Gothic" w:hAnsi="Malgun Gothic" w:eastAsia="Malgun Gothic" w:cs="Malgun Gothic"/>
          <w:spacing w:val="-1"/>
          <w:sz w:val="24"/>
          <w:szCs w:val="24"/>
        </w:rPr>
        <w:t>，</w:t>
      </w:r>
      <w:r>
        <w:rPr>
          <w:rFonts w:ascii="宋体" w:hAnsi="宋体" w:eastAsia="宋体" w:cs="宋体"/>
          <w:spacing w:val="-1"/>
          <w:sz w:val="24"/>
          <w:szCs w:val="24"/>
        </w:rPr>
        <w:t>真诚</w:t>
      </w:r>
      <w:r>
        <w:rPr>
          <w:rFonts w:ascii="Malgun Gothic" w:hAnsi="Malgun Gothic" w:eastAsia="Malgun Gothic" w:cs="Malgun Gothic"/>
          <w:spacing w:val="-1"/>
          <w:sz w:val="24"/>
          <w:szCs w:val="24"/>
        </w:rPr>
        <w:t>守信地回</w:t>
      </w:r>
      <w:r>
        <w:rPr>
          <w:rFonts w:ascii="宋体" w:hAnsi="宋体" w:eastAsia="宋体" w:cs="宋体"/>
          <w:spacing w:val="-1"/>
          <w:sz w:val="24"/>
          <w:szCs w:val="24"/>
        </w:rPr>
        <w:t>报</w:t>
      </w:r>
      <w:r>
        <w:rPr>
          <w:rFonts w:ascii="Malgun Gothic" w:hAnsi="Malgun Gothic" w:eastAsia="Malgun Gothic" w:cs="Malgun Gothic"/>
          <w:spacing w:val="-1"/>
          <w:sz w:val="24"/>
          <w:szCs w:val="24"/>
        </w:rPr>
        <w:t>社</w:t>
      </w:r>
      <w:r>
        <w:rPr>
          <w:rFonts w:ascii="宋体" w:hAnsi="宋体" w:eastAsia="宋体" w:cs="宋体"/>
          <w:spacing w:val="-1"/>
          <w:sz w:val="24"/>
          <w:szCs w:val="24"/>
        </w:rPr>
        <w:t>会</w:t>
      </w:r>
      <w:r>
        <w:rPr>
          <w:rFonts w:ascii="Malgun Gothic" w:hAnsi="Malgun Gothic" w:eastAsia="Malgun Gothic" w:cs="Malgun Gothic"/>
          <w:spacing w:val="-1"/>
          <w:sz w:val="24"/>
          <w:szCs w:val="24"/>
        </w:rPr>
        <w:t>，确保企</w:t>
      </w:r>
      <w:r>
        <w:rPr>
          <w:rFonts w:ascii="宋体" w:hAnsi="宋体" w:eastAsia="宋体" w:cs="宋体"/>
          <w:spacing w:val="-1"/>
          <w:sz w:val="24"/>
          <w:szCs w:val="24"/>
        </w:rPr>
        <w:t>业</w:t>
      </w:r>
      <w:r>
        <w:rPr>
          <w:rFonts w:ascii="Malgun Gothic" w:hAnsi="Malgun Gothic" w:eastAsia="Malgun Gothic" w:cs="Malgun Gothic"/>
          <w:spacing w:val="-1"/>
          <w:sz w:val="24"/>
          <w:szCs w:val="24"/>
        </w:rPr>
        <w:t>基</w:t>
      </w:r>
      <w:r>
        <w:rPr>
          <w:rFonts w:ascii="宋体" w:hAnsi="宋体" w:eastAsia="宋体" w:cs="宋体"/>
          <w:spacing w:val="-1"/>
          <w:sz w:val="24"/>
          <w:szCs w:val="24"/>
        </w:rPr>
        <w:t>业长青</w:t>
      </w:r>
      <w:r>
        <w:rPr>
          <w:rFonts w:ascii="Malgun Gothic" w:hAnsi="Malgun Gothic" w:eastAsia="Malgun Gothic" w:cs="Malgun Gothic"/>
          <w:spacing w:val="-1"/>
          <w:sz w:val="24"/>
          <w:szCs w:val="24"/>
        </w:rPr>
        <w:t>。</w:t>
      </w:r>
    </w:p>
    <w:p>
      <w:pPr>
        <w:sectPr>
          <w:headerReference r:id="rId33" w:type="default"/>
          <w:footerReference r:id="rId34" w:type="default"/>
          <w:pgSz w:w="11906" w:h="16839"/>
          <w:pgMar w:top="1653" w:right="1365" w:bottom="1152" w:left="1440" w:header="852" w:footer="1033" w:gutter="0"/>
          <w:pgNumType w:fmt="decimal"/>
          <w:cols w:space="720" w:num="1"/>
        </w:sectPr>
      </w:pPr>
    </w:p>
    <w:p>
      <w:pPr>
        <w:spacing w:before="356" w:line="361" w:lineRule="auto"/>
        <w:ind w:left="43" w:right="131" w:firstLine="479"/>
        <w:rPr>
          <w:rFonts w:ascii="Malgun Gothic" w:hAnsi="Malgun Gothic" w:eastAsia="Malgun Gothic" w:cs="Malgun Gothic"/>
          <w:sz w:val="24"/>
          <w:szCs w:val="24"/>
        </w:rPr>
      </w:pPr>
      <w:r>
        <w:rPr>
          <w:rFonts w:ascii="宋体" w:hAnsi="宋体" w:eastAsia="宋体" w:cs="宋体"/>
          <w:spacing w:val="-3"/>
          <w:sz w:val="24"/>
          <w:szCs w:val="24"/>
        </w:rPr>
        <w:t>长</w:t>
      </w:r>
      <w:r>
        <w:rPr>
          <w:rFonts w:ascii="Malgun Gothic" w:hAnsi="Malgun Gothic" w:eastAsia="Malgun Gothic" w:cs="Malgun Gothic"/>
          <w:spacing w:val="-3"/>
          <w:sz w:val="24"/>
          <w:szCs w:val="24"/>
        </w:rPr>
        <w:t>期以</w:t>
      </w:r>
      <w:r>
        <w:rPr>
          <w:rFonts w:ascii="宋体" w:hAnsi="宋体" w:eastAsia="宋体" w:cs="宋体"/>
          <w:spacing w:val="-3"/>
          <w:sz w:val="24"/>
          <w:szCs w:val="24"/>
        </w:rPr>
        <w:t>来</w:t>
      </w:r>
      <w:r>
        <w:rPr>
          <w:rFonts w:ascii="Malgun Gothic" w:hAnsi="Malgun Gothic" w:eastAsia="Malgun Gothic" w:cs="Malgun Gothic"/>
          <w:spacing w:val="-3"/>
          <w:sz w:val="24"/>
          <w:szCs w:val="24"/>
        </w:rPr>
        <w:t>，公司持</w:t>
      </w:r>
      <w:r>
        <w:rPr>
          <w:rFonts w:ascii="宋体" w:hAnsi="宋体" w:eastAsia="宋体" w:cs="宋体"/>
          <w:spacing w:val="-3"/>
          <w:sz w:val="24"/>
          <w:szCs w:val="24"/>
        </w:rPr>
        <w:t>续</w:t>
      </w:r>
      <w:r>
        <w:rPr>
          <w:rFonts w:ascii="Malgun Gothic" w:hAnsi="Malgun Gothic" w:eastAsia="Malgun Gothic" w:cs="Malgun Gothic"/>
          <w:spacing w:val="-3"/>
          <w:sz w:val="24"/>
          <w:szCs w:val="24"/>
        </w:rPr>
        <w:t>有效</w:t>
      </w:r>
      <w:r>
        <w:rPr>
          <w:rFonts w:ascii="宋体" w:hAnsi="宋体" w:eastAsia="宋体" w:cs="宋体"/>
          <w:spacing w:val="-3"/>
          <w:sz w:val="24"/>
          <w:szCs w:val="24"/>
        </w:rPr>
        <w:t>发</w:t>
      </w:r>
      <w:r>
        <w:rPr>
          <w:rFonts w:ascii="Malgun Gothic" w:hAnsi="Malgun Gothic" w:eastAsia="Malgun Gothic" w:cs="Malgun Gothic"/>
          <w:spacing w:val="-3"/>
          <w:sz w:val="24"/>
          <w:szCs w:val="24"/>
        </w:rPr>
        <w:t>展，得益于</w:t>
      </w:r>
      <w:r>
        <w:rPr>
          <w:rFonts w:ascii="宋体" w:hAnsi="宋体" w:eastAsia="宋体" w:cs="宋体"/>
          <w:spacing w:val="-3"/>
          <w:sz w:val="24"/>
          <w:szCs w:val="24"/>
        </w:rPr>
        <w:t>区</w:t>
      </w:r>
      <w:r>
        <w:rPr>
          <w:rFonts w:ascii="Malgun Gothic" w:hAnsi="Malgun Gothic" w:eastAsia="Malgun Gothic" w:cs="Malgun Gothic"/>
          <w:spacing w:val="-3"/>
          <w:sz w:val="24"/>
          <w:szCs w:val="24"/>
        </w:rPr>
        <w:t>域</w:t>
      </w:r>
      <w:r>
        <w:rPr>
          <w:rFonts w:ascii="宋体" w:hAnsi="宋体" w:eastAsia="宋体" w:cs="宋体"/>
          <w:spacing w:val="-3"/>
          <w:sz w:val="24"/>
          <w:szCs w:val="24"/>
        </w:rPr>
        <w:t>经济</w:t>
      </w:r>
      <w:r>
        <w:rPr>
          <w:rFonts w:ascii="Malgun Gothic" w:hAnsi="Malgun Gothic" w:eastAsia="Malgun Gothic" w:cs="Malgun Gothic"/>
          <w:spacing w:val="-3"/>
          <w:sz w:val="24"/>
          <w:szCs w:val="24"/>
        </w:rPr>
        <w:t>的全面</w:t>
      </w:r>
      <w:r>
        <w:rPr>
          <w:rFonts w:ascii="宋体" w:hAnsi="宋体" w:eastAsia="宋体" w:cs="宋体"/>
          <w:spacing w:val="-3"/>
          <w:sz w:val="24"/>
          <w:szCs w:val="24"/>
        </w:rPr>
        <w:t>发</w:t>
      </w:r>
      <w:r>
        <w:rPr>
          <w:rFonts w:ascii="Malgun Gothic" w:hAnsi="Malgun Gothic" w:eastAsia="Malgun Gothic" w:cs="Malgun Gothic"/>
          <w:spacing w:val="-3"/>
          <w:sz w:val="24"/>
          <w:szCs w:val="24"/>
        </w:rPr>
        <w:t>展和各</w:t>
      </w:r>
      <w:r>
        <w:rPr>
          <w:rFonts w:ascii="宋体" w:hAnsi="宋体" w:eastAsia="宋体" w:cs="宋体"/>
          <w:spacing w:val="-3"/>
          <w:sz w:val="24"/>
          <w:szCs w:val="24"/>
        </w:rPr>
        <w:t>级</w:t>
      </w:r>
      <w:r>
        <w:rPr>
          <w:rFonts w:ascii="Malgun Gothic" w:hAnsi="Malgun Gothic" w:eastAsia="Malgun Gothic" w:cs="Malgun Gothic"/>
          <w:spacing w:val="-3"/>
          <w:sz w:val="24"/>
          <w:szCs w:val="24"/>
        </w:rPr>
        <w:t>地方政府的大力</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1"/>
          <w:sz w:val="24"/>
          <w:szCs w:val="24"/>
        </w:rPr>
        <w:t>支持，公司</w:t>
      </w:r>
      <w:r>
        <w:rPr>
          <w:rFonts w:ascii="宋体" w:hAnsi="宋体" w:eastAsia="宋体" w:cs="宋体"/>
          <w:spacing w:val="-1"/>
          <w:sz w:val="24"/>
          <w:szCs w:val="24"/>
        </w:rPr>
        <w:t>热</w:t>
      </w:r>
      <w:r>
        <w:rPr>
          <w:rFonts w:ascii="Malgun Gothic" w:hAnsi="Malgun Gothic" w:eastAsia="Malgun Gothic" w:cs="Malgun Gothic"/>
          <w:spacing w:val="-1"/>
          <w:sz w:val="24"/>
          <w:szCs w:val="24"/>
        </w:rPr>
        <w:t>心慈善，</w:t>
      </w:r>
      <w:r>
        <w:rPr>
          <w:rFonts w:ascii="宋体" w:hAnsi="宋体" w:eastAsia="宋体" w:cs="宋体"/>
          <w:spacing w:val="-1"/>
          <w:sz w:val="24"/>
          <w:szCs w:val="24"/>
        </w:rPr>
        <w:t>积极参与</w:t>
      </w:r>
      <w:r>
        <w:rPr>
          <w:rFonts w:ascii="Malgun Gothic" w:hAnsi="Malgun Gothic" w:eastAsia="Malgun Gothic" w:cs="Malgun Gothic"/>
          <w:spacing w:val="-1"/>
          <w:sz w:val="24"/>
          <w:szCs w:val="24"/>
        </w:rPr>
        <w:t>社</w:t>
      </w:r>
      <w:r>
        <w:rPr>
          <w:rFonts w:ascii="宋体" w:hAnsi="宋体" w:eastAsia="宋体" w:cs="宋体"/>
          <w:spacing w:val="-1"/>
          <w:sz w:val="24"/>
          <w:szCs w:val="24"/>
        </w:rPr>
        <w:t>会</w:t>
      </w:r>
      <w:r>
        <w:rPr>
          <w:rFonts w:ascii="Malgun Gothic" w:hAnsi="Malgun Gothic" w:eastAsia="Malgun Gothic" w:cs="Malgun Gothic"/>
          <w:spacing w:val="-1"/>
          <w:sz w:val="24"/>
          <w:szCs w:val="24"/>
        </w:rPr>
        <w:t>各</w:t>
      </w:r>
      <w:r>
        <w:rPr>
          <w:rFonts w:ascii="宋体" w:hAnsi="宋体" w:eastAsia="宋体" w:cs="宋体"/>
          <w:spacing w:val="-1"/>
          <w:sz w:val="24"/>
          <w:szCs w:val="24"/>
        </w:rPr>
        <w:t>项</w:t>
      </w:r>
      <w:r>
        <w:rPr>
          <w:rFonts w:ascii="Malgun Gothic" w:hAnsi="Malgun Gothic" w:eastAsia="Malgun Gothic" w:cs="Malgun Gothic"/>
          <w:spacing w:val="-1"/>
          <w:sz w:val="24"/>
          <w:szCs w:val="24"/>
        </w:rPr>
        <w:t>活</w:t>
      </w:r>
      <w:r>
        <w:rPr>
          <w:rFonts w:ascii="宋体" w:hAnsi="宋体" w:eastAsia="宋体" w:cs="宋体"/>
          <w:spacing w:val="-1"/>
          <w:sz w:val="24"/>
          <w:szCs w:val="24"/>
        </w:rPr>
        <w:t>动</w:t>
      </w:r>
      <w:r>
        <w:rPr>
          <w:rFonts w:ascii="Malgun Gothic" w:hAnsi="Malgun Gothic" w:eastAsia="Malgun Gothic" w:cs="Malgun Gothic"/>
          <w:spacing w:val="-1"/>
          <w:sz w:val="24"/>
          <w:szCs w:val="24"/>
        </w:rPr>
        <w:t>的捐</w:t>
      </w:r>
      <w:r>
        <w:rPr>
          <w:rFonts w:ascii="宋体" w:hAnsi="宋体" w:eastAsia="宋体" w:cs="宋体"/>
          <w:spacing w:val="-1"/>
          <w:sz w:val="24"/>
          <w:szCs w:val="24"/>
        </w:rPr>
        <w:t>赠</w:t>
      </w:r>
      <w:r>
        <w:rPr>
          <w:rFonts w:ascii="Malgun Gothic" w:hAnsi="Malgun Gothic" w:eastAsia="Malgun Gothic" w:cs="Malgun Gothic"/>
          <w:spacing w:val="-1"/>
          <w:sz w:val="24"/>
          <w:szCs w:val="24"/>
        </w:rPr>
        <w:t>。</w:t>
      </w:r>
    </w:p>
    <w:p>
      <w:pPr>
        <w:spacing w:before="280" w:line="180" w:lineRule="auto"/>
        <w:ind w:firstLine="47"/>
        <w:outlineLvl w:val="1"/>
        <w:rPr>
          <w:rFonts w:ascii="宋体" w:hAnsi="宋体" w:eastAsia="宋体" w:cs="宋体"/>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2.5.4</w:t>
      </w:r>
      <w:r>
        <w:rPr>
          <w:rFonts w:ascii="Malgun Gothic" w:hAnsi="Malgun Gothic" w:eastAsia="Malgun Gothic" w:cs="Malgun Gothic"/>
          <w:spacing w:val="-10"/>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量信用</w:t>
      </w:r>
      <w:r>
        <w:rPr>
          <w:rFonts w:ascii="宋体" w:hAnsi="宋体" w:eastAsia="宋体" w:cs="宋体"/>
          <w:spacing w:val="1"/>
          <w:sz w:val="24"/>
          <w:szCs w:val="24"/>
          <w14:textOutline w14:w="4358" w14:cap="sq" w14:cmpd="sng">
            <w14:solidFill>
              <w14:srgbClr w14:val="000000"/>
            </w14:solidFill>
            <w14:prstDash w14:val="solid"/>
            <w14:bevel/>
          </w14:textOutline>
        </w:rPr>
        <w:t>记录</w:t>
      </w:r>
    </w:p>
    <w:p>
      <w:pPr>
        <w:spacing w:line="323" w:lineRule="auto"/>
        <w:rPr>
          <w:rFonts w:ascii="Malgun Gothic"/>
          <w:sz w:val="21"/>
        </w:rPr>
      </w:pPr>
    </w:p>
    <w:p>
      <w:pPr>
        <w:spacing w:before="104" w:line="361" w:lineRule="auto"/>
        <w:ind w:left="42" w:firstLine="482"/>
        <w:rPr>
          <w:rFonts w:ascii="Malgun Gothic" w:hAnsi="Malgun Gothic" w:eastAsia="Malgun Gothic" w:cs="Malgun Gothic"/>
          <w:sz w:val="24"/>
          <w:szCs w:val="24"/>
        </w:rPr>
      </w:pPr>
      <w:r>
        <w:rPr>
          <w:rFonts w:ascii="Malgun Gothic" w:hAnsi="Malgun Gothic" w:eastAsia="Malgun Gothic" w:cs="Malgun Gothic"/>
          <w:spacing w:val="-3"/>
          <w:sz w:val="24"/>
          <w:szCs w:val="24"/>
        </w:rPr>
        <w:t>公司</w:t>
      </w:r>
      <w:r>
        <w:rPr>
          <w:rFonts w:ascii="宋体" w:hAnsi="宋体" w:eastAsia="宋体" w:cs="宋体"/>
          <w:spacing w:val="-3"/>
          <w:sz w:val="24"/>
          <w:szCs w:val="24"/>
        </w:rPr>
        <w:t>为</w:t>
      </w:r>
      <w:r>
        <w:rPr>
          <w:rFonts w:ascii="Malgun Gothic" w:hAnsi="Malgun Gothic" w:eastAsia="Malgun Gothic" w:cs="Malgun Gothic"/>
          <w:spacing w:val="-3"/>
          <w:sz w:val="24"/>
          <w:szCs w:val="24"/>
        </w:rPr>
        <w:t>保障</w:t>
      </w:r>
      <w:r>
        <w:rPr>
          <w:rFonts w:ascii="宋体" w:hAnsi="宋体" w:eastAsia="宋体" w:cs="宋体"/>
          <w:spacing w:val="-3"/>
          <w:sz w:val="24"/>
          <w:szCs w:val="24"/>
        </w:rPr>
        <w:t>产</w:t>
      </w:r>
      <w:r>
        <w:rPr>
          <w:rFonts w:ascii="Malgun Gothic" w:hAnsi="Malgun Gothic" w:eastAsia="Malgun Gothic" w:cs="Malgun Gothic"/>
          <w:spacing w:val="-3"/>
          <w:sz w:val="24"/>
          <w:szCs w:val="24"/>
        </w:rPr>
        <w:t>品的</w:t>
      </w:r>
      <w:r>
        <w:rPr>
          <w:rFonts w:ascii="宋体" w:hAnsi="宋体" w:eastAsia="宋体" w:cs="宋体"/>
          <w:spacing w:val="-3"/>
          <w:sz w:val="24"/>
          <w:szCs w:val="24"/>
        </w:rPr>
        <w:t>质</w:t>
      </w:r>
      <w:r>
        <w:rPr>
          <w:rFonts w:ascii="Malgun Gothic" w:hAnsi="Malgun Gothic" w:eastAsia="Malgun Gothic" w:cs="Malgun Gothic"/>
          <w:spacing w:val="-3"/>
          <w:sz w:val="24"/>
          <w:szCs w:val="24"/>
        </w:rPr>
        <w:t>量安全，在</w:t>
      </w:r>
      <w:r>
        <w:rPr>
          <w:rFonts w:ascii="宋体" w:hAnsi="宋体" w:eastAsia="宋体" w:cs="宋体"/>
          <w:spacing w:val="-3"/>
          <w:sz w:val="24"/>
          <w:szCs w:val="24"/>
        </w:rPr>
        <w:t>设计</w:t>
      </w:r>
      <w:r>
        <w:rPr>
          <w:rFonts w:ascii="Malgun Gothic" w:hAnsi="Malgun Gothic" w:eastAsia="Malgun Gothic" w:cs="Malgun Gothic"/>
          <w:spacing w:val="-3"/>
          <w:sz w:val="24"/>
          <w:szCs w:val="24"/>
        </w:rPr>
        <w:t>、</w:t>
      </w:r>
      <w:r>
        <w:rPr>
          <w:rFonts w:ascii="宋体" w:hAnsi="宋体" w:eastAsia="宋体" w:cs="宋体"/>
          <w:spacing w:val="-3"/>
          <w:sz w:val="24"/>
          <w:szCs w:val="24"/>
        </w:rPr>
        <w:t>开发</w:t>
      </w:r>
      <w:r>
        <w:rPr>
          <w:rFonts w:ascii="Malgun Gothic" w:hAnsi="Malgun Gothic" w:eastAsia="Malgun Gothic" w:cs="Malgun Gothic"/>
          <w:spacing w:val="-3"/>
          <w:sz w:val="24"/>
          <w:szCs w:val="24"/>
        </w:rPr>
        <w:t>初始</w:t>
      </w:r>
      <w:r>
        <w:rPr>
          <w:rFonts w:ascii="宋体" w:hAnsi="宋体" w:eastAsia="宋体" w:cs="宋体"/>
          <w:spacing w:val="-3"/>
          <w:sz w:val="24"/>
          <w:szCs w:val="24"/>
        </w:rPr>
        <w:t>阶</w:t>
      </w:r>
      <w:r>
        <w:rPr>
          <w:rFonts w:ascii="Malgun Gothic" w:hAnsi="Malgun Gothic" w:eastAsia="Malgun Gothic" w:cs="Malgun Gothic"/>
          <w:spacing w:val="-3"/>
          <w:sz w:val="24"/>
          <w:szCs w:val="24"/>
        </w:rPr>
        <w:t>段</w:t>
      </w:r>
      <w:r>
        <w:rPr>
          <w:rFonts w:ascii="宋体" w:hAnsi="宋体" w:eastAsia="宋体" w:cs="宋体"/>
          <w:spacing w:val="-3"/>
          <w:sz w:val="24"/>
          <w:szCs w:val="24"/>
        </w:rPr>
        <w:t>对产</w:t>
      </w:r>
      <w:r>
        <w:rPr>
          <w:rFonts w:ascii="Malgun Gothic" w:hAnsi="Malgun Gothic" w:eastAsia="Malgun Gothic" w:cs="Malgun Gothic"/>
          <w:spacing w:val="-3"/>
          <w:sz w:val="24"/>
          <w:szCs w:val="24"/>
        </w:rPr>
        <w:t>品的</w:t>
      </w:r>
      <w:r>
        <w:rPr>
          <w:rFonts w:ascii="宋体" w:hAnsi="宋体" w:eastAsia="宋体" w:cs="宋体"/>
          <w:spacing w:val="-3"/>
          <w:sz w:val="24"/>
          <w:szCs w:val="24"/>
        </w:rPr>
        <w:t>环</w:t>
      </w:r>
      <w:r>
        <w:rPr>
          <w:rFonts w:ascii="Malgun Gothic" w:hAnsi="Malgun Gothic" w:eastAsia="Malgun Gothic" w:cs="Malgun Gothic"/>
          <w:spacing w:val="-3"/>
          <w:sz w:val="24"/>
          <w:szCs w:val="24"/>
        </w:rPr>
        <w:t>境保</w:t>
      </w:r>
      <w:r>
        <w:rPr>
          <w:rFonts w:ascii="宋体" w:hAnsi="宋体" w:eastAsia="宋体" w:cs="宋体"/>
          <w:spacing w:val="-3"/>
          <w:sz w:val="24"/>
          <w:szCs w:val="24"/>
        </w:rPr>
        <w:t>护</w:t>
      </w:r>
      <w:r>
        <w:rPr>
          <w:rFonts w:ascii="Malgun Gothic" w:hAnsi="Malgun Gothic" w:eastAsia="Malgun Gothic" w:cs="Malgun Gothic"/>
          <w:spacing w:val="-3"/>
          <w:sz w:val="24"/>
          <w:szCs w:val="24"/>
        </w:rPr>
        <w:t>、安全及服</w:t>
      </w:r>
      <w:r>
        <w:rPr>
          <w:rFonts w:ascii="Malgun Gothic" w:hAnsi="Malgun Gothic" w:eastAsia="Malgun Gothic" w:cs="Malgun Gothic"/>
          <w:spacing w:val="1"/>
          <w:sz w:val="24"/>
          <w:szCs w:val="24"/>
        </w:rPr>
        <w:t xml:space="preserve">  </w:t>
      </w:r>
      <w:r>
        <w:rPr>
          <w:rFonts w:ascii="宋体" w:hAnsi="宋体" w:eastAsia="宋体" w:cs="宋体"/>
          <w:spacing w:val="-2"/>
          <w:sz w:val="24"/>
          <w:szCs w:val="24"/>
        </w:rPr>
        <w:t>务</w:t>
      </w:r>
      <w:r>
        <w:rPr>
          <w:rFonts w:ascii="Malgun Gothic" w:hAnsi="Malgun Gothic" w:eastAsia="Malgun Gothic" w:cs="Malgun Gothic"/>
          <w:spacing w:val="-2"/>
          <w:sz w:val="24"/>
          <w:szCs w:val="24"/>
        </w:rPr>
        <w:t>等方面</w:t>
      </w:r>
      <w:r>
        <w:rPr>
          <w:rFonts w:ascii="宋体" w:hAnsi="宋体" w:eastAsia="宋体" w:cs="宋体"/>
          <w:spacing w:val="-2"/>
          <w:sz w:val="24"/>
          <w:szCs w:val="24"/>
        </w:rPr>
        <w:t>进</w:t>
      </w:r>
      <w:r>
        <w:rPr>
          <w:rFonts w:ascii="Malgun Gothic" w:hAnsi="Malgun Gothic" w:eastAsia="Malgun Gothic" w:cs="Malgun Gothic"/>
          <w:spacing w:val="-2"/>
          <w:sz w:val="24"/>
          <w:szCs w:val="24"/>
        </w:rPr>
        <w:t>行了多方面的</w:t>
      </w:r>
      <w:r>
        <w:rPr>
          <w:rFonts w:ascii="宋体" w:hAnsi="宋体" w:eastAsia="宋体" w:cs="宋体"/>
          <w:spacing w:val="-2"/>
          <w:sz w:val="24"/>
          <w:szCs w:val="24"/>
        </w:rPr>
        <w:t>验证</w:t>
      </w:r>
      <w:r>
        <w:rPr>
          <w:rFonts w:ascii="Malgun Gothic" w:hAnsi="Malgun Gothic" w:eastAsia="Malgun Gothic" w:cs="Malgun Gothic"/>
          <w:spacing w:val="-2"/>
          <w:sz w:val="24"/>
          <w:szCs w:val="24"/>
        </w:rPr>
        <w:t>。</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2"/>
          <w:sz w:val="24"/>
          <w:szCs w:val="24"/>
        </w:rPr>
        <w:t>公司通</w:t>
      </w:r>
      <w:r>
        <w:rPr>
          <w:rFonts w:ascii="宋体" w:hAnsi="宋体" w:eastAsia="宋体" w:cs="宋体"/>
          <w:spacing w:val="-2"/>
          <w:sz w:val="24"/>
          <w:szCs w:val="24"/>
        </w:rPr>
        <w:t>过</w:t>
      </w:r>
      <w:r>
        <w:rPr>
          <w:rFonts w:ascii="Malgun Gothic" w:hAnsi="Malgun Gothic" w:eastAsia="Malgun Gothic" w:cs="Malgun Gothic"/>
          <w:spacing w:val="-2"/>
          <w:sz w:val="24"/>
          <w:szCs w:val="24"/>
        </w:rPr>
        <w:t>了</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2"/>
          <w:sz w:val="24"/>
          <w:szCs w:val="24"/>
        </w:rPr>
        <w:t>ISO9001</w:t>
      </w:r>
      <w:r>
        <w:rPr>
          <w:rFonts w:ascii="Malgun Gothic" w:hAnsi="Malgun Gothic" w:eastAsia="Malgun Gothic" w:cs="Malgun Gothic"/>
          <w:spacing w:val="-12"/>
          <w:sz w:val="24"/>
          <w:szCs w:val="24"/>
        </w:rPr>
        <w:t xml:space="preserve"> </w:t>
      </w:r>
      <w:r>
        <w:rPr>
          <w:rFonts w:ascii="宋体" w:hAnsi="宋体" w:eastAsia="宋体" w:cs="宋体"/>
          <w:spacing w:val="-2"/>
          <w:sz w:val="24"/>
          <w:szCs w:val="24"/>
        </w:rPr>
        <w:t>质</w:t>
      </w:r>
      <w:r>
        <w:rPr>
          <w:rFonts w:ascii="Malgun Gothic" w:hAnsi="Malgun Gothic" w:eastAsia="Malgun Gothic" w:cs="Malgun Gothic"/>
          <w:spacing w:val="-2"/>
          <w:sz w:val="24"/>
          <w:szCs w:val="24"/>
        </w:rPr>
        <w:t>量管理体系，</w:t>
      </w:r>
      <w:r>
        <w:rPr>
          <w:rFonts w:ascii="宋体" w:hAnsi="宋体" w:eastAsia="宋体" w:cs="宋体"/>
          <w:spacing w:val="-2"/>
          <w:sz w:val="24"/>
          <w:szCs w:val="24"/>
        </w:rPr>
        <w:t>为</w:t>
      </w:r>
      <w:r>
        <w:rPr>
          <w:rFonts w:ascii="Malgun Gothic" w:hAnsi="Malgun Gothic" w:eastAsia="Malgun Gothic" w:cs="Malgun Gothic"/>
          <w:spacing w:val="-2"/>
          <w:sz w:val="24"/>
          <w:szCs w:val="24"/>
        </w:rPr>
        <w:t>企</w:t>
      </w:r>
      <w:r>
        <w:rPr>
          <w:rFonts w:ascii="宋体" w:hAnsi="宋体" w:eastAsia="宋体" w:cs="宋体"/>
          <w:spacing w:val="-2"/>
          <w:sz w:val="24"/>
          <w:szCs w:val="24"/>
        </w:rPr>
        <w:t>业</w:t>
      </w:r>
      <w:r>
        <w:rPr>
          <w:rFonts w:ascii="Malgun Gothic" w:hAnsi="Malgun Gothic" w:eastAsia="Malgun Gothic" w:cs="Malgun Gothic"/>
          <w:spacing w:val="-2"/>
          <w:sz w:val="24"/>
          <w:szCs w:val="24"/>
        </w:rPr>
        <w:t>的</w:t>
      </w:r>
      <w:r>
        <w:rPr>
          <w:rFonts w:ascii="宋体" w:hAnsi="宋体" w:eastAsia="宋体" w:cs="宋体"/>
          <w:spacing w:val="-2"/>
          <w:sz w:val="24"/>
          <w:szCs w:val="24"/>
        </w:rPr>
        <w:t>产</w:t>
      </w:r>
      <w:r>
        <w:rPr>
          <w:rFonts w:ascii="Malgun Gothic" w:hAnsi="Malgun Gothic" w:eastAsia="Malgun Gothic" w:cs="Malgun Gothic"/>
          <w:spacing w:val="-2"/>
          <w:sz w:val="24"/>
          <w:szCs w:val="24"/>
        </w:rPr>
        <w:t>品</w:t>
      </w:r>
      <w:r>
        <w:rPr>
          <w:rFonts w:ascii="宋体" w:hAnsi="宋体" w:eastAsia="宋体" w:cs="宋体"/>
          <w:spacing w:val="-2"/>
          <w:sz w:val="24"/>
          <w:szCs w:val="24"/>
        </w:rPr>
        <w:t>设</w:t>
      </w:r>
      <w:r>
        <w:rPr>
          <w:rFonts w:ascii="宋体" w:hAnsi="宋体" w:eastAsia="宋体" w:cs="宋体"/>
          <w:sz w:val="24"/>
          <w:szCs w:val="24"/>
        </w:rPr>
        <w:t xml:space="preserve">  </w:t>
      </w:r>
      <w:r>
        <w:rPr>
          <w:rFonts w:ascii="宋体" w:hAnsi="宋体" w:eastAsia="宋体" w:cs="宋体"/>
          <w:spacing w:val="-3"/>
          <w:sz w:val="24"/>
          <w:szCs w:val="24"/>
        </w:rPr>
        <w:t>计</w:t>
      </w:r>
      <w:r>
        <w:rPr>
          <w:rFonts w:ascii="Malgun Gothic" w:hAnsi="Malgun Gothic" w:eastAsia="Malgun Gothic" w:cs="Malgun Gothic"/>
          <w:spacing w:val="-3"/>
          <w:sz w:val="24"/>
          <w:szCs w:val="24"/>
        </w:rPr>
        <w:t>、生</w:t>
      </w:r>
      <w:r>
        <w:rPr>
          <w:rFonts w:ascii="宋体" w:hAnsi="宋体" w:eastAsia="宋体" w:cs="宋体"/>
          <w:spacing w:val="-3"/>
          <w:sz w:val="24"/>
          <w:szCs w:val="24"/>
        </w:rPr>
        <w:t>产过</w:t>
      </w:r>
      <w:r>
        <w:rPr>
          <w:rFonts w:ascii="Malgun Gothic" w:hAnsi="Malgun Gothic" w:eastAsia="Malgun Gothic" w:cs="Malgun Gothic"/>
          <w:spacing w:val="-3"/>
          <w:sz w:val="24"/>
          <w:szCs w:val="24"/>
        </w:rPr>
        <w:t>程中</w:t>
      </w:r>
      <w:r>
        <w:rPr>
          <w:rFonts w:ascii="宋体" w:hAnsi="宋体" w:eastAsia="宋体" w:cs="宋体"/>
          <w:spacing w:val="-3"/>
          <w:sz w:val="24"/>
          <w:szCs w:val="24"/>
        </w:rPr>
        <w:t>质</w:t>
      </w:r>
      <w:r>
        <w:rPr>
          <w:rFonts w:ascii="Malgun Gothic" w:hAnsi="Malgun Gothic" w:eastAsia="Malgun Gothic" w:cs="Malgun Gothic"/>
          <w:spacing w:val="-3"/>
          <w:sz w:val="24"/>
          <w:szCs w:val="24"/>
        </w:rPr>
        <w:t>量控制奠定了基</w:t>
      </w:r>
      <w:r>
        <w:rPr>
          <w:rFonts w:ascii="宋体" w:hAnsi="宋体" w:eastAsia="宋体" w:cs="宋体"/>
          <w:spacing w:val="-3"/>
          <w:sz w:val="24"/>
          <w:szCs w:val="24"/>
        </w:rPr>
        <w:t>础</w:t>
      </w:r>
      <w:r>
        <w:rPr>
          <w:rFonts w:ascii="Malgun Gothic" w:hAnsi="Malgun Gothic" w:eastAsia="Malgun Gothic" w:cs="Malgun Gothic"/>
          <w:spacing w:val="-3"/>
          <w:sz w:val="24"/>
          <w:szCs w:val="24"/>
        </w:rPr>
        <w:t>。品</w:t>
      </w:r>
      <w:r>
        <w:rPr>
          <w:rFonts w:ascii="宋体" w:hAnsi="宋体" w:eastAsia="宋体" w:cs="宋体"/>
          <w:spacing w:val="-3"/>
          <w:sz w:val="24"/>
          <w:szCs w:val="24"/>
        </w:rPr>
        <w:t>质</w:t>
      </w:r>
      <w:r>
        <w:rPr>
          <w:rFonts w:ascii="Malgun Gothic" w:hAnsi="Malgun Gothic" w:eastAsia="Malgun Gothic" w:cs="Malgun Gothic"/>
          <w:spacing w:val="-3"/>
          <w:sz w:val="24"/>
          <w:szCs w:val="24"/>
        </w:rPr>
        <w:t>部作</w:t>
      </w:r>
      <w:r>
        <w:rPr>
          <w:rFonts w:ascii="宋体" w:hAnsi="宋体" w:eastAsia="宋体" w:cs="宋体"/>
          <w:spacing w:val="-3"/>
          <w:sz w:val="24"/>
          <w:szCs w:val="24"/>
        </w:rPr>
        <w:t>为</w:t>
      </w:r>
      <w:r>
        <w:rPr>
          <w:rFonts w:ascii="Malgun Gothic" w:hAnsi="Malgun Gothic" w:eastAsia="Malgun Gothic" w:cs="Malgun Gothic"/>
          <w:spacing w:val="-3"/>
          <w:sz w:val="24"/>
          <w:szCs w:val="24"/>
        </w:rPr>
        <w:t>生</w:t>
      </w:r>
      <w:r>
        <w:rPr>
          <w:rFonts w:ascii="宋体" w:hAnsi="宋体" w:eastAsia="宋体" w:cs="宋体"/>
          <w:spacing w:val="-3"/>
          <w:sz w:val="24"/>
          <w:szCs w:val="24"/>
        </w:rPr>
        <w:t>产实</w:t>
      </w:r>
      <w:r>
        <w:rPr>
          <w:rFonts w:ascii="Malgun Gothic" w:hAnsi="Malgun Gothic" w:eastAsia="Malgun Gothic" w:cs="Malgun Gothic"/>
          <w:spacing w:val="-3"/>
          <w:sz w:val="24"/>
          <w:szCs w:val="24"/>
        </w:rPr>
        <w:t>施</w:t>
      </w:r>
      <w:r>
        <w:rPr>
          <w:rFonts w:ascii="宋体" w:hAnsi="宋体" w:eastAsia="宋体" w:cs="宋体"/>
          <w:spacing w:val="-3"/>
          <w:sz w:val="24"/>
          <w:szCs w:val="24"/>
        </w:rPr>
        <w:t>过</w:t>
      </w:r>
      <w:r>
        <w:rPr>
          <w:rFonts w:ascii="Malgun Gothic" w:hAnsi="Malgun Gothic" w:eastAsia="Malgun Gothic" w:cs="Malgun Gothic"/>
          <w:spacing w:val="-3"/>
          <w:sz w:val="24"/>
          <w:szCs w:val="24"/>
        </w:rPr>
        <w:t>程的</w:t>
      </w:r>
      <w:r>
        <w:rPr>
          <w:rFonts w:ascii="宋体" w:hAnsi="宋体" w:eastAsia="宋体" w:cs="宋体"/>
          <w:spacing w:val="-3"/>
          <w:sz w:val="24"/>
          <w:szCs w:val="24"/>
        </w:rPr>
        <w:t>监</w:t>
      </w:r>
      <w:r>
        <w:rPr>
          <w:rFonts w:ascii="Malgun Gothic" w:hAnsi="Malgun Gothic" w:eastAsia="Malgun Gothic" w:cs="Malgun Gothic"/>
          <w:spacing w:val="-3"/>
          <w:sz w:val="24"/>
          <w:szCs w:val="24"/>
        </w:rPr>
        <w:t>督部</w:t>
      </w:r>
      <w:r>
        <w:rPr>
          <w:rFonts w:ascii="宋体" w:hAnsi="宋体" w:eastAsia="宋体" w:cs="宋体"/>
          <w:spacing w:val="-3"/>
          <w:sz w:val="24"/>
          <w:szCs w:val="24"/>
        </w:rPr>
        <w:t>门</w:t>
      </w:r>
      <w:r>
        <w:rPr>
          <w:rFonts w:ascii="Malgun Gothic" w:hAnsi="Malgun Gothic" w:eastAsia="Malgun Gothic" w:cs="Malgun Gothic"/>
          <w:spacing w:val="-3"/>
          <w:sz w:val="24"/>
          <w:szCs w:val="24"/>
        </w:rPr>
        <w:t>深入分析</w:t>
      </w:r>
      <w:r>
        <w:rPr>
          <w:rFonts w:ascii="宋体" w:hAnsi="宋体" w:eastAsia="宋体" w:cs="宋体"/>
          <w:spacing w:val="-3"/>
          <w:sz w:val="24"/>
          <w:szCs w:val="24"/>
        </w:rPr>
        <w:t>当</w:t>
      </w:r>
      <w:r>
        <w:rPr>
          <w:rFonts w:ascii="宋体" w:hAnsi="宋体" w:eastAsia="宋体" w:cs="宋体"/>
          <w:spacing w:val="5"/>
          <w:sz w:val="24"/>
          <w:szCs w:val="24"/>
        </w:rPr>
        <w:t xml:space="preserve">  </w:t>
      </w:r>
      <w:r>
        <w:rPr>
          <w:rFonts w:ascii="Malgun Gothic" w:hAnsi="Malgun Gothic" w:eastAsia="Malgun Gothic" w:cs="Malgun Gothic"/>
          <w:spacing w:val="-6"/>
          <w:sz w:val="24"/>
          <w:szCs w:val="24"/>
        </w:rPr>
        <w:t>下</w:t>
      </w:r>
      <w:r>
        <w:rPr>
          <w:rFonts w:ascii="宋体" w:hAnsi="宋体" w:eastAsia="宋体" w:cs="宋体"/>
          <w:spacing w:val="-6"/>
          <w:sz w:val="24"/>
          <w:szCs w:val="24"/>
        </w:rPr>
        <w:t>质</w:t>
      </w:r>
      <w:r>
        <w:rPr>
          <w:rFonts w:ascii="Malgun Gothic" w:hAnsi="Malgun Gothic" w:eastAsia="Malgun Gothic" w:cs="Malgun Gothic"/>
          <w:spacing w:val="-6"/>
          <w:sz w:val="24"/>
          <w:szCs w:val="24"/>
        </w:rPr>
        <w:t>量管理中存在的</w:t>
      </w:r>
      <w:r>
        <w:rPr>
          <w:rFonts w:ascii="宋体" w:hAnsi="宋体" w:eastAsia="宋体" w:cs="宋体"/>
          <w:spacing w:val="-6"/>
          <w:sz w:val="24"/>
          <w:szCs w:val="24"/>
        </w:rPr>
        <w:t>问题</w:t>
      </w:r>
      <w:r>
        <w:rPr>
          <w:rFonts w:ascii="Malgun Gothic" w:hAnsi="Malgun Gothic" w:eastAsia="Malgun Gothic" w:cs="Malgun Gothic"/>
          <w:spacing w:val="-6"/>
          <w:sz w:val="24"/>
          <w:szCs w:val="24"/>
        </w:rPr>
        <w:t>，加强外</w:t>
      </w:r>
      <w:r>
        <w:rPr>
          <w:rFonts w:ascii="宋体" w:hAnsi="宋体" w:eastAsia="宋体" w:cs="宋体"/>
          <w:spacing w:val="-6"/>
          <w:sz w:val="24"/>
          <w:szCs w:val="24"/>
        </w:rPr>
        <w:t>协</w:t>
      </w:r>
      <w:r>
        <w:rPr>
          <w:rFonts w:ascii="Malgun Gothic" w:hAnsi="Malgun Gothic" w:eastAsia="Malgun Gothic" w:cs="Malgun Gothic"/>
          <w:spacing w:val="-6"/>
          <w:sz w:val="24"/>
          <w:szCs w:val="24"/>
        </w:rPr>
        <w:t>供</w:t>
      </w:r>
      <w:r>
        <w:rPr>
          <w:rFonts w:ascii="宋体" w:hAnsi="宋体" w:eastAsia="宋体" w:cs="宋体"/>
          <w:spacing w:val="-6"/>
          <w:sz w:val="24"/>
          <w:szCs w:val="24"/>
        </w:rPr>
        <w:t>应</w:t>
      </w:r>
      <w:r>
        <w:rPr>
          <w:rFonts w:ascii="Malgun Gothic" w:hAnsi="Malgun Gothic" w:eastAsia="Malgun Gothic" w:cs="Malgun Gothic"/>
          <w:spacing w:val="-6"/>
          <w:sz w:val="24"/>
          <w:szCs w:val="24"/>
        </w:rPr>
        <w:t>商管控，同</w:t>
      </w:r>
      <w:r>
        <w:rPr>
          <w:rFonts w:ascii="宋体" w:hAnsi="宋体" w:eastAsia="宋体" w:cs="宋体"/>
          <w:spacing w:val="-6"/>
          <w:sz w:val="24"/>
          <w:szCs w:val="24"/>
        </w:rPr>
        <w:t>时</w:t>
      </w:r>
      <w:r>
        <w:rPr>
          <w:rFonts w:ascii="Malgun Gothic" w:hAnsi="Malgun Gothic" w:eastAsia="Malgun Gothic" w:cs="Malgun Gothic"/>
          <w:spacing w:val="-6"/>
          <w:sz w:val="24"/>
          <w:szCs w:val="24"/>
        </w:rPr>
        <w:t>明确</w:t>
      </w:r>
      <w:r>
        <w:rPr>
          <w:rFonts w:ascii="宋体" w:hAnsi="宋体" w:eastAsia="宋体" w:cs="宋体"/>
          <w:spacing w:val="-6"/>
          <w:sz w:val="24"/>
          <w:szCs w:val="24"/>
        </w:rPr>
        <w:t>质</w:t>
      </w:r>
      <w:r>
        <w:rPr>
          <w:rFonts w:ascii="Malgun Gothic" w:hAnsi="Malgun Gothic" w:eastAsia="Malgun Gothic" w:cs="Malgun Gothic"/>
          <w:spacing w:val="-6"/>
          <w:sz w:val="24"/>
          <w:szCs w:val="24"/>
        </w:rPr>
        <w:t>量控制点，</w:t>
      </w:r>
      <w:r>
        <w:rPr>
          <w:rFonts w:ascii="宋体" w:hAnsi="宋体" w:eastAsia="宋体" w:cs="宋体"/>
          <w:spacing w:val="-6"/>
          <w:sz w:val="24"/>
          <w:szCs w:val="24"/>
        </w:rPr>
        <w:t>细</w:t>
      </w:r>
      <w:r>
        <w:rPr>
          <w:rFonts w:ascii="Malgun Gothic" w:hAnsi="Malgun Gothic" w:eastAsia="Malgun Gothic" w:cs="Malgun Gothic"/>
          <w:spacing w:val="-6"/>
          <w:sz w:val="24"/>
          <w:szCs w:val="24"/>
        </w:rPr>
        <w:t>化</w:t>
      </w:r>
      <w:r>
        <w:rPr>
          <w:rFonts w:ascii="宋体" w:hAnsi="宋体" w:eastAsia="宋体" w:cs="宋体"/>
          <w:spacing w:val="-6"/>
          <w:sz w:val="24"/>
          <w:szCs w:val="24"/>
        </w:rPr>
        <w:t>检验标</w:t>
      </w:r>
      <w:r>
        <w:rPr>
          <w:rFonts w:ascii="Malgun Gothic" w:hAnsi="Malgun Gothic" w:eastAsia="Malgun Gothic" w:cs="Malgun Gothic"/>
          <w:spacing w:val="-6"/>
          <w:sz w:val="24"/>
          <w:szCs w:val="24"/>
        </w:rPr>
        <w:t>准，</w:t>
      </w:r>
      <w:r>
        <w:rPr>
          <w:rFonts w:ascii="Malgun Gothic" w:hAnsi="Malgun Gothic" w:eastAsia="Malgun Gothic" w:cs="Malgun Gothic"/>
          <w:spacing w:val="22"/>
          <w:sz w:val="24"/>
          <w:szCs w:val="24"/>
        </w:rPr>
        <w:t xml:space="preserve"> </w:t>
      </w:r>
      <w:r>
        <w:rPr>
          <w:rFonts w:ascii="宋体" w:hAnsi="宋体" w:eastAsia="宋体" w:cs="宋体"/>
          <w:spacing w:val="-3"/>
          <w:sz w:val="24"/>
          <w:szCs w:val="24"/>
        </w:rPr>
        <w:t>严抓进货</w:t>
      </w:r>
      <w:r>
        <w:rPr>
          <w:rFonts w:ascii="Malgun Gothic" w:hAnsi="Malgun Gothic" w:eastAsia="Malgun Gothic" w:cs="Malgun Gothic"/>
          <w:spacing w:val="-3"/>
          <w:sz w:val="24"/>
          <w:szCs w:val="24"/>
        </w:rPr>
        <w:t>、</w:t>
      </w:r>
      <w:r>
        <w:rPr>
          <w:rFonts w:ascii="宋体" w:hAnsi="宋体" w:eastAsia="宋体" w:cs="宋体"/>
          <w:spacing w:val="-3"/>
          <w:sz w:val="24"/>
          <w:szCs w:val="24"/>
        </w:rPr>
        <w:t>过</w:t>
      </w:r>
      <w:r>
        <w:rPr>
          <w:rFonts w:ascii="Malgun Gothic" w:hAnsi="Malgun Gothic" w:eastAsia="Malgun Gothic" w:cs="Malgun Gothic"/>
          <w:spacing w:val="-3"/>
          <w:sz w:val="24"/>
          <w:szCs w:val="24"/>
        </w:rPr>
        <w:t>程、成品等</w:t>
      </w:r>
      <w:r>
        <w:rPr>
          <w:rFonts w:ascii="宋体" w:hAnsi="宋体" w:eastAsia="宋体" w:cs="宋体"/>
          <w:spacing w:val="-3"/>
          <w:sz w:val="24"/>
          <w:szCs w:val="24"/>
        </w:rPr>
        <w:t>环节</w:t>
      </w:r>
      <w:r>
        <w:rPr>
          <w:rFonts w:ascii="Malgun Gothic" w:hAnsi="Malgun Gothic" w:eastAsia="Malgun Gothic" w:cs="Malgun Gothic"/>
          <w:spacing w:val="-3"/>
          <w:sz w:val="24"/>
          <w:szCs w:val="24"/>
        </w:rPr>
        <w:t>的</w:t>
      </w:r>
      <w:r>
        <w:rPr>
          <w:rFonts w:ascii="宋体" w:hAnsi="宋体" w:eastAsia="宋体" w:cs="宋体"/>
          <w:spacing w:val="-3"/>
          <w:sz w:val="24"/>
          <w:szCs w:val="24"/>
        </w:rPr>
        <w:t>质</w:t>
      </w:r>
      <w:r>
        <w:rPr>
          <w:rFonts w:ascii="Malgun Gothic" w:hAnsi="Malgun Gothic" w:eastAsia="Malgun Gothic" w:cs="Malgun Gothic"/>
          <w:spacing w:val="-3"/>
          <w:sz w:val="24"/>
          <w:szCs w:val="24"/>
        </w:rPr>
        <w:t>量控制，及</w:t>
      </w:r>
      <w:r>
        <w:rPr>
          <w:rFonts w:ascii="宋体" w:hAnsi="宋体" w:eastAsia="宋体" w:cs="宋体"/>
          <w:spacing w:val="-3"/>
          <w:sz w:val="24"/>
          <w:szCs w:val="24"/>
        </w:rPr>
        <w:t>时处</w:t>
      </w:r>
      <w:r>
        <w:rPr>
          <w:rFonts w:ascii="Malgun Gothic" w:hAnsi="Malgun Gothic" w:eastAsia="Malgun Gothic" w:cs="Malgun Gothic"/>
          <w:spacing w:val="-3"/>
          <w:sz w:val="24"/>
          <w:szCs w:val="24"/>
        </w:rPr>
        <w:t>理各</w:t>
      </w:r>
      <w:r>
        <w:rPr>
          <w:rFonts w:ascii="宋体" w:hAnsi="宋体" w:eastAsia="宋体" w:cs="宋体"/>
          <w:spacing w:val="-3"/>
          <w:sz w:val="24"/>
          <w:szCs w:val="24"/>
        </w:rPr>
        <w:t>类异</w:t>
      </w:r>
      <w:r>
        <w:rPr>
          <w:rFonts w:ascii="Malgun Gothic" w:hAnsi="Malgun Gothic" w:eastAsia="Malgun Gothic" w:cs="Malgun Gothic"/>
          <w:spacing w:val="-3"/>
          <w:sz w:val="24"/>
          <w:szCs w:val="24"/>
        </w:rPr>
        <w:t>常反</w:t>
      </w:r>
      <w:r>
        <w:rPr>
          <w:rFonts w:ascii="宋体" w:hAnsi="宋体" w:eastAsia="宋体" w:cs="宋体"/>
          <w:spacing w:val="-3"/>
          <w:sz w:val="24"/>
          <w:szCs w:val="24"/>
        </w:rPr>
        <w:t>馈</w:t>
      </w:r>
      <w:r>
        <w:rPr>
          <w:rFonts w:ascii="Malgun Gothic" w:hAnsi="Malgun Gothic" w:eastAsia="Malgun Gothic" w:cs="Malgun Gothic"/>
          <w:spacing w:val="-3"/>
          <w:sz w:val="24"/>
          <w:szCs w:val="24"/>
        </w:rPr>
        <w:t>信息，确保交付客</w:t>
      </w:r>
      <w:r>
        <w:rPr>
          <w:rFonts w:ascii="宋体" w:hAnsi="宋体" w:eastAsia="宋体" w:cs="宋体"/>
          <w:spacing w:val="-3"/>
          <w:sz w:val="24"/>
          <w:szCs w:val="24"/>
        </w:rPr>
        <w:t>户</w:t>
      </w:r>
      <w:r>
        <w:rPr>
          <w:rFonts w:ascii="宋体" w:hAnsi="宋体" w:eastAsia="宋体" w:cs="宋体"/>
          <w:spacing w:val="5"/>
          <w:sz w:val="24"/>
          <w:szCs w:val="24"/>
        </w:rPr>
        <w:t xml:space="preserve">  </w:t>
      </w:r>
      <w:r>
        <w:rPr>
          <w:rFonts w:ascii="宋体" w:hAnsi="宋体" w:eastAsia="宋体" w:cs="宋体"/>
          <w:spacing w:val="-1"/>
          <w:sz w:val="24"/>
          <w:szCs w:val="24"/>
        </w:rPr>
        <w:t>产</w:t>
      </w:r>
      <w:r>
        <w:rPr>
          <w:rFonts w:ascii="Malgun Gothic" w:hAnsi="Malgun Gothic" w:eastAsia="Malgun Gothic" w:cs="Malgun Gothic"/>
          <w:spacing w:val="-1"/>
          <w:sz w:val="24"/>
          <w:szCs w:val="24"/>
        </w:rPr>
        <w:t>品的</w:t>
      </w:r>
      <w:r>
        <w:rPr>
          <w:rFonts w:ascii="宋体" w:hAnsi="宋体" w:eastAsia="宋体" w:cs="宋体"/>
          <w:spacing w:val="-1"/>
          <w:sz w:val="24"/>
          <w:szCs w:val="24"/>
        </w:rPr>
        <w:t>质</w:t>
      </w:r>
      <w:r>
        <w:rPr>
          <w:rFonts w:ascii="Malgun Gothic" w:hAnsi="Malgun Gothic" w:eastAsia="Malgun Gothic" w:cs="Malgun Gothic"/>
          <w:spacing w:val="-1"/>
          <w:sz w:val="24"/>
          <w:szCs w:val="24"/>
        </w:rPr>
        <w:t>量，降低客</w:t>
      </w:r>
      <w:r>
        <w:rPr>
          <w:rFonts w:ascii="宋体" w:hAnsi="宋体" w:eastAsia="宋体" w:cs="宋体"/>
          <w:spacing w:val="-1"/>
          <w:sz w:val="24"/>
          <w:szCs w:val="24"/>
        </w:rPr>
        <w:t>户</w:t>
      </w:r>
      <w:r>
        <w:rPr>
          <w:rFonts w:ascii="Malgun Gothic" w:hAnsi="Malgun Gothic" w:eastAsia="Malgun Gothic" w:cs="Malgun Gothic"/>
          <w:spacing w:val="-1"/>
          <w:sz w:val="24"/>
          <w:szCs w:val="24"/>
        </w:rPr>
        <w:t>投</w:t>
      </w:r>
      <w:r>
        <w:rPr>
          <w:rFonts w:ascii="宋体" w:hAnsi="宋体" w:eastAsia="宋体" w:cs="宋体"/>
          <w:spacing w:val="-1"/>
          <w:sz w:val="24"/>
          <w:szCs w:val="24"/>
        </w:rPr>
        <w:t>诉频</w:t>
      </w:r>
      <w:r>
        <w:rPr>
          <w:rFonts w:ascii="Malgun Gothic" w:hAnsi="Malgun Gothic" w:eastAsia="Malgun Gothic" w:cs="Malgun Gothic"/>
          <w:spacing w:val="-1"/>
          <w:sz w:val="24"/>
          <w:szCs w:val="24"/>
        </w:rPr>
        <w:t>次，</w:t>
      </w:r>
      <w:r>
        <w:rPr>
          <w:rFonts w:ascii="宋体" w:hAnsi="宋体" w:eastAsia="宋体" w:cs="宋体"/>
          <w:spacing w:val="-1"/>
          <w:sz w:val="24"/>
          <w:szCs w:val="24"/>
        </w:rPr>
        <w:t>为</w:t>
      </w:r>
      <w:r>
        <w:rPr>
          <w:rFonts w:ascii="Malgun Gothic" w:hAnsi="Malgun Gothic" w:eastAsia="Malgun Gothic" w:cs="Malgun Gothic"/>
          <w:spacing w:val="-1"/>
          <w:sz w:val="24"/>
          <w:szCs w:val="24"/>
        </w:rPr>
        <w:t>公司</w:t>
      </w:r>
      <w:r>
        <w:rPr>
          <w:rFonts w:ascii="宋体" w:hAnsi="宋体" w:eastAsia="宋体" w:cs="宋体"/>
          <w:spacing w:val="-1"/>
          <w:sz w:val="24"/>
          <w:szCs w:val="24"/>
        </w:rPr>
        <w:t>产</w:t>
      </w:r>
      <w:r>
        <w:rPr>
          <w:rFonts w:ascii="Malgun Gothic" w:hAnsi="Malgun Gothic" w:eastAsia="Malgun Gothic" w:cs="Malgun Gothic"/>
          <w:spacing w:val="-1"/>
          <w:sz w:val="24"/>
          <w:szCs w:val="24"/>
        </w:rPr>
        <w:t>品形象注入</w:t>
      </w:r>
      <w:r>
        <w:rPr>
          <w:rFonts w:ascii="宋体" w:hAnsi="宋体" w:eastAsia="宋体" w:cs="宋体"/>
          <w:spacing w:val="-1"/>
          <w:sz w:val="24"/>
          <w:szCs w:val="24"/>
        </w:rPr>
        <w:t>优</w:t>
      </w:r>
      <w:r>
        <w:rPr>
          <w:rFonts w:ascii="Malgun Gothic" w:hAnsi="Malgun Gothic" w:eastAsia="Malgun Gothic" w:cs="Malgun Gothic"/>
          <w:spacing w:val="-1"/>
          <w:sz w:val="24"/>
          <w:szCs w:val="24"/>
        </w:rPr>
        <w:t>秀基因。</w:t>
      </w:r>
    </w:p>
    <w:p>
      <w:pPr>
        <w:spacing w:before="277" w:line="180" w:lineRule="auto"/>
        <w:ind w:firstLine="4624"/>
        <w:outlineLvl w:val="0"/>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束</w:t>
      </w:r>
      <w:r>
        <w:rPr>
          <w:rFonts w:ascii="宋体" w:hAnsi="宋体" w:eastAsia="宋体" w:cs="宋体"/>
          <w:spacing w:val="-6"/>
          <w:sz w:val="24"/>
          <w:szCs w:val="24"/>
          <w14:textOutline w14:w="4358" w14:cap="sq" w14:cmpd="sng">
            <w14:solidFill>
              <w14:srgbClr w14:val="000000"/>
            </w14:solidFill>
            <w14:prstDash w14:val="solid"/>
            <w14:bevel/>
          </w14:textOutline>
        </w:rPr>
        <w:t>语</w:t>
      </w:r>
    </w:p>
    <w:p>
      <w:pPr>
        <w:spacing w:line="323" w:lineRule="auto"/>
        <w:rPr>
          <w:rFonts w:ascii="Malgun Gothic"/>
          <w:sz w:val="21"/>
        </w:rPr>
      </w:pPr>
    </w:p>
    <w:p>
      <w:pPr>
        <w:spacing w:before="104" w:line="361" w:lineRule="auto"/>
        <w:ind w:firstLine="523"/>
        <w:rPr>
          <w:rFonts w:ascii="Malgun Gothic" w:hAnsi="Malgun Gothic" w:eastAsia="Malgun Gothic" w:cs="Malgun Gothic"/>
          <w:sz w:val="24"/>
          <w:szCs w:val="24"/>
        </w:rPr>
      </w:pPr>
      <w:r>
        <w:rPr>
          <w:rFonts w:ascii="宋体" w:hAnsi="宋体" w:eastAsia="宋体" w:cs="宋体"/>
          <w:spacing w:val="-3"/>
          <w:sz w:val="24"/>
          <w:szCs w:val="24"/>
        </w:rPr>
        <w:t>质</w:t>
      </w:r>
      <w:r>
        <w:rPr>
          <w:rFonts w:ascii="Malgun Gothic" w:hAnsi="Malgun Gothic" w:eastAsia="Malgun Gothic" w:cs="Malgun Gothic"/>
          <w:spacing w:val="-3"/>
          <w:sz w:val="24"/>
          <w:szCs w:val="24"/>
        </w:rPr>
        <w:t>量是企</w:t>
      </w:r>
      <w:r>
        <w:rPr>
          <w:rFonts w:ascii="宋体" w:hAnsi="宋体" w:eastAsia="宋体" w:cs="宋体"/>
          <w:spacing w:val="-3"/>
          <w:sz w:val="24"/>
          <w:szCs w:val="24"/>
        </w:rPr>
        <w:t>业</w:t>
      </w:r>
      <w:r>
        <w:rPr>
          <w:rFonts w:ascii="Malgun Gothic" w:hAnsi="Malgun Gothic" w:eastAsia="Malgun Gothic" w:cs="Malgun Gothic"/>
          <w:spacing w:val="-3"/>
          <w:sz w:val="24"/>
          <w:szCs w:val="24"/>
        </w:rPr>
        <w:t>生存之根本，</w:t>
      </w:r>
      <w:r>
        <w:rPr>
          <w:rFonts w:ascii="宋体" w:hAnsi="宋体" w:eastAsia="宋体" w:cs="宋体"/>
          <w:spacing w:val="-3"/>
          <w:sz w:val="24"/>
          <w:szCs w:val="24"/>
        </w:rPr>
        <w:t>质</w:t>
      </w:r>
      <w:r>
        <w:rPr>
          <w:rFonts w:ascii="Malgun Gothic" w:hAnsi="Malgun Gothic" w:eastAsia="Malgun Gothic" w:cs="Malgun Gothic"/>
          <w:spacing w:val="-3"/>
          <w:sz w:val="24"/>
          <w:szCs w:val="24"/>
        </w:rPr>
        <w:t>量水平的高低是体</w:t>
      </w:r>
      <w:r>
        <w:rPr>
          <w:rFonts w:ascii="宋体" w:hAnsi="宋体" w:eastAsia="宋体" w:cs="宋体"/>
          <w:spacing w:val="-3"/>
          <w:sz w:val="24"/>
          <w:szCs w:val="24"/>
        </w:rPr>
        <w:t>现</w:t>
      </w:r>
      <w:r>
        <w:rPr>
          <w:rFonts w:ascii="Malgun Gothic" w:hAnsi="Malgun Gothic" w:eastAsia="Malgun Gothic" w:cs="Malgun Gothic"/>
          <w:spacing w:val="-3"/>
          <w:sz w:val="24"/>
          <w:szCs w:val="24"/>
        </w:rPr>
        <w:t>企</w:t>
      </w:r>
      <w:r>
        <w:rPr>
          <w:rFonts w:ascii="宋体" w:hAnsi="宋体" w:eastAsia="宋体" w:cs="宋体"/>
          <w:spacing w:val="-3"/>
          <w:sz w:val="24"/>
          <w:szCs w:val="24"/>
        </w:rPr>
        <w:t>业综</w:t>
      </w:r>
      <w:r>
        <w:rPr>
          <w:rFonts w:ascii="Malgun Gothic" w:hAnsi="Malgun Gothic" w:eastAsia="Malgun Gothic" w:cs="Malgun Gothic"/>
          <w:spacing w:val="-3"/>
          <w:sz w:val="24"/>
          <w:szCs w:val="24"/>
        </w:rPr>
        <w:t>合</w:t>
      </w:r>
      <w:r>
        <w:rPr>
          <w:rFonts w:ascii="宋体" w:hAnsi="宋体" w:eastAsia="宋体" w:cs="宋体"/>
          <w:spacing w:val="-3"/>
          <w:sz w:val="24"/>
          <w:szCs w:val="24"/>
        </w:rPr>
        <w:t>实</w:t>
      </w:r>
      <w:r>
        <w:rPr>
          <w:rFonts w:ascii="Malgun Gothic" w:hAnsi="Malgun Gothic" w:eastAsia="Malgun Gothic" w:cs="Malgun Gothic"/>
          <w:spacing w:val="-3"/>
          <w:sz w:val="24"/>
          <w:szCs w:val="24"/>
        </w:rPr>
        <w:t>力的晴雨表，企</w:t>
      </w:r>
      <w:r>
        <w:rPr>
          <w:rFonts w:ascii="宋体" w:hAnsi="宋体" w:eastAsia="宋体" w:cs="宋体"/>
          <w:spacing w:val="-3"/>
          <w:sz w:val="24"/>
          <w:szCs w:val="24"/>
        </w:rPr>
        <w:t>业</w:t>
      </w:r>
      <w:r>
        <w:rPr>
          <w:rFonts w:ascii="Malgun Gothic" w:hAnsi="Malgun Gothic" w:eastAsia="Malgun Gothic" w:cs="Malgun Gothic"/>
          <w:spacing w:val="-3"/>
          <w:sz w:val="24"/>
          <w:szCs w:val="24"/>
        </w:rPr>
        <w:t>要在</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2"/>
          <w:sz w:val="24"/>
          <w:szCs w:val="24"/>
        </w:rPr>
        <w:t>激烈的</w:t>
      </w:r>
      <w:r>
        <w:rPr>
          <w:rFonts w:ascii="宋体" w:hAnsi="宋体" w:eastAsia="宋体" w:cs="宋体"/>
          <w:spacing w:val="-2"/>
          <w:sz w:val="24"/>
          <w:szCs w:val="24"/>
        </w:rPr>
        <w:t>竞争</w:t>
      </w:r>
      <w:r>
        <w:rPr>
          <w:rFonts w:ascii="Malgun Gothic" w:hAnsi="Malgun Gothic" w:eastAsia="Malgun Gothic" w:cs="Malgun Gothic"/>
          <w:spacing w:val="-2"/>
          <w:sz w:val="24"/>
          <w:szCs w:val="24"/>
        </w:rPr>
        <w:t>中立于不</w:t>
      </w:r>
      <w:r>
        <w:rPr>
          <w:rFonts w:ascii="宋体" w:hAnsi="宋体" w:eastAsia="宋体" w:cs="宋体"/>
          <w:spacing w:val="-2"/>
          <w:sz w:val="24"/>
          <w:szCs w:val="24"/>
        </w:rPr>
        <w:t>败</w:t>
      </w:r>
      <w:r>
        <w:rPr>
          <w:rFonts w:ascii="Malgun Gothic" w:hAnsi="Malgun Gothic" w:eastAsia="Malgun Gothic" w:cs="Malgun Gothic"/>
          <w:spacing w:val="-2"/>
          <w:sz w:val="24"/>
          <w:szCs w:val="24"/>
        </w:rPr>
        <w:t>之地，就要</w:t>
      </w:r>
      <w:r>
        <w:rPr>
          <w:rFonts w:ascii="宋体" w:hAnsi="宋体" w:eastAsia="宋体" w:cs="宋体"/>
          <w:spacing w:val="-2"/>
          <w:sz w:val="24"/>
          <w:szCs w:val="24"/>
        </w:rPr>
        <w:t>狠抓质</w:t>
      </w:r>
      <w:r>
        <w:rPr>
          <w:rFonts w:ascii="Malgun Gothic" w:hAnsi="Malgun Gothic" w:eastAsia="Malgun Gothic" w:cs="Malgun Gothic"/>
          <w:spacing w:val="-2"/>
          <w:sz w:val="24"/>
          <w:szCs w:val="24"/>
        </w:rPr>
        <w:t>量，不</w:t>
      </w:r>
      <w:r>
        <w:rPr>
          <w:rFonts w:ascii="宋体" w:hAnsi="宋体" w:eastAsia="宋体" w:cs="宋体"/>
          <w:spacing w:val="-2"/>
          <w:sz w:val="24"/>
          <w:szCs w:val="24"/>
        </w:rPr>
        <w:t>断</w:t>
      </w:r>
      <w:r>
        <w:rPr>
          <w:rFonts w:ascii="Malgun Gothic" w:hAnsi="Malgun Gothic" w:eastAsia="Malgun Gothic" w:cs="Malgun Gothic"/>
          <w:spacing w:val="-2"/>
          <w:sz w:val="24"/>
          <w:szCs w:val="24"/>
        </w:rPr>
        <w:t>提升</w:t>
      </w:r>
      <w:r>
        <w:rPr>
          <w:rFonts w:ascii="宋体" w:hAnsi="宋体" w:eastAsia="宋体" w:cs="宋体"/>
          <w:spacing w:val="-2"/>
          <w:sz w:val="24"/>
          <w:szCs w:val="24"/>
        </w:rPr>
        <w:t>质</w:t>
      </w:r>
      <w:r>
        <w:rPr>
          <w:rFonts w:ascii="Malgun Gothic" w:hAnsi="Malgun Gothic" w:eastAsia="Malgun Gothic" w:cs="Malgun Gothic"/>
          <w:spacing w:val="-2"/>
          <w:sz w:val="24"/>
          <w:szCs w:val="24"/>
        </w:rPr>
        <w:t>量管理水平。</w:t>
      </w:r>
      <w:r>
        <w:rPr>
          <w:rFonts w:ascii="宋体" w:hAnsi="宋体" w:eastAsia="宋体" w:cs="宋体"/>
          <w:spacing w:val="-2"/>
          <w:sz w:val="24"/>
          <w:szCs w:val="24"/>
        </w:rPr>
        <w:t>爱</w:t>
      </w:r>
      <w:r>
        <w:rPr>
          <w:rFonts w:ascii="Malgun Gothic" w:hAnsi="Malgun Gothic" w:eastAsia="Malgun Gothic" w:cs="Malgun Gothic"/>
          <w:spacing w:val="-2"/>
          <w:sz w:val="24"/>
          <w:szCs w:val="24"/>
        </w:rPr>
        <w:t>美</w:t>
      </w:r>
      <w:r>
        <w:rPr>
          <w:rFonts w:ascii="宋体" w:hAnsi="宋体" w:eastAsia="宋体" w:cs="宋体"/>
          <w:spacing w:val="-2"/>
          <w:sz w:val="24"/>
          <w:szCs w:val="24"/>
        </w:rPr>
        <w:t>莱</w:t>
      </w:r>
      <w:r>
        <w:rPr>
          <w:rFonts w:ascii="Malgun Gothic" w:hAnsi="Malgun Gothic" w:eastAsia="Malgun Gothic" w:cs="Malgun Gothic"/>
          <w:spacing w:val="-2"/>
          <w:sz w:val="24"/>
          <w:szCs w:val="24"/>
        </w:rPr>
        <w:t>始</w:t>
      </w:r>
      <w:r>
        <w:rPr>
          <w:rFonts w:ascii="宋体" w:hAnsi="宋体" w:eastAsia="宋体" w:cs="宋体"/>
          <w:spacing w:val="-2"/>
          <w:sz w:val="24"/>
          <w:szCs w:val="24"/>
        </w:rPr>
        <w:t>终坚</w:t>
      </w:r>
      <w:r>
        <w:rPr>
          <w:rFonts w:ascii="Malgun Gothic" w:hAnsi="Malgun Gothic" w:eastAsia="Malgun Gothic" w:cs="Malgun Gothic"/>
          <w:spacing w:val="-2"/>
          <w:sz w:val="24"/>
          <w:szCs w:val="24"/>
        </w:rPr>
        <w:t>持</w:t>
      </w:r>
      <w:r>
        <w:rPr>
          <w:rFonts w:ascii="Malgun Gothic" w:hAnsi="Malgun Gothic" w:eastAsia="Malgun Gothic" w:cs="Malgun Gothic"/>
          <w:spacing w:val="7"/>
          <w:w w:val="101"/>
          <w:sz w:val="24"/>
          <w:szCs w:val="24"/>
        </w:rPr>
        <w:t xml:space="preserve">  </w:t>
      </w:r>
      <w:r>
        <w:rPr>
          <w:rFonts w:ascii="Malgun Gothic" w:hAnsi="Malgun Gothic" w:eastAsia="Malgun Gothic" w:cs="Malgun Gothic"/>
          <w:spacing w:val="-1"/>
          <w:sz w:val="24"/>
          <w:szCs w:val="24"/>
        </w:rPr>
        <w:t>“</w:t>
      </w:r>
      <w:r>
        <w:rPr>
          <w:rFonts w:ascii="宋体" w:hAnsi="宋体" w:eastAsia="宋体" w:cs="宋体"/>
          <w:spacing w:val="-1"/>
          <w:sz w:val="24"/>
          <w:szCs w:val="24"/>
        </w:rPr>
        <w:t>质</w:t>
      </w:r>
      <w:r>
        <w:rPr>
          <w:rFonts w:ascii="Malgun Gothic" w:hAnsi="Malgun Gothic" w:eastAsia="Malgun Gothic" w:cs="Malgun Gothic"/>
          <w:spacing w:val="-1"/>
          <w:sz w:val="24"/>
          <w:szCs w:val="24"/>
        </w:rPr>
        <w:t>量是企</w:t>
      </w:r>
      <w:r>
        <w:rPr>
          <w:rFonts w:ascii="宋体" w:hAnsi="宋体" w:eastAsia="宋体" w:cs="宋体"/>
          <w:spacing w:val="-1"/>
          <w:sz w:val="24"/>
          <w:szCs w:val="24"/>
        </w:rPr>
        <w:t>业</w:t>
      </w:r>
      <w:r>
        <w:rPr>
          <w:rFonts w:ascii="Malgun Gothic" w:hAnsi="Malgun Gothic" w:eastAsia="Malgun Gothic" w:cs="Malgun Gothic"/>
          <w:spacing w:val="-1"/>
          <w:sz w:val="24"/>
          <w:szCs w:val="24"/>
        </w:rPr>
        <w:t>生命”的</w:t>
      </w:r>
      <w:r>
        <w:rPr>
          <w:rFonts w:ascii="宋体" w:hAnsi="宋体" w:eastAsia="宋体" w:cs="宋体"/>
          <w:spacing w:val="-1"/>
          <w:sz w:val="24"/>
          <w:szCs w:val="24"/>
        </w:rPr>
        <w:t>质</w:t>
      </w:r>
      <w:r>
        <w:rPr>
          <w:rFonts w:ascii="Malgun Gothic" w:hAnsi="Malgun Gothic" w:eastAsia="Malgun Gothic" w:cs="Malgun Gothic"/>
          <w:spacing w:val="-1"/>
          <w:sz w:val="24"/>
          <w:szCs w:val="24"/>
        </w:rPr>
        <w:t>量理念，以</w:t>
      </w:r>
      <w:r>
        <w:rPr>
          <w:rFonts w:ascii="宋体" w:hAnsi="宋体" w:eastAsia="宋体" w:cs="宋体"/>
          <w:spacing w:val="-1"/>
          <w:sz w:val="24"/>
          <w:szCs w:val="24"/>
        </w:rPr>
        <w:t>创</w:t>
      </w:r>
      <w:r>
        <w:rPr>
          <w:rFonts w:ascii="Malgun Gothic" w:hAnsi="Malgun Gothic" w:eastAsia="Malgun Gothic" w:cs="Malgun Gothic"/>
          <w:spacing w:val="-1"/>
          <w:sz w:val="24"/>
          <w:szCs w:val="24"/>
        </w:rPr>
        <w:t>新推</w:t>
      </w:r>
      <w:r>
        <w:rPr>
          <w:rFonts w:ascii="宋体" w:hAnsi="宋体" w:eastAsia="宋体" w:cs="宋体"/>
          <w:spacing w:val="-1"/>
          <w:sz w:val="24"/>
          <w:szCs w:val="24"/>
        </w:rPr>
        <w:t>动</w:t>
      </w:r>
      <w:r>
        <w:rPr>
          <w:rFonts w:ascii="Malgun Gothic" w:hAnsi="Malgun Gothic" w:eastAsia="Malgun Gothic" w:cs="Malgun Gothic"/>
          <w:spacing w:val="-1"/>
          <w:sz w:val="24"/>
          <w:szCs w:val="24"/>
        </w:rPr>
        <w:t>技</w:t>
      </w:r>
      <w:r>
        <w:rPr>
          <w:rFonts w:ascii="宋体" w:hAnsi="宋体" w:eastAsia="宋体" w:cs="宋体"/>
          <w:spacing w:val="-1"/>
          <w:sz w:val="24"/>
          <w:szCs w:val="24"/>
        </w:rPr>
        <w:t>术进</w:t>
      </w:r>
      <w:r>
        <w:rPr>
          <w:rFonts w:ascii="Malgun Gothic" w:hAnsi="Malgun Gothic" w:eastAsia="Malgun Gothic" w:cs="Malgun Gothic"/>
          <w:spacing w:val="-1"/>
          <w:sz w:val="24"/>
          <w:szCs w:val="24"/>
        </w:rPr>
        <w:t>步</w:t>
      </w:r>
      <w:r>
        <w:rPr>
          <w:rFonts w:ascii="宋体" w:hAnsi="宋体" w:eastAsia="宋体" w:cs="宋体"/>
          <w:spacing w:val="-1"/>
          <w:sz w:val="24"/>
          <w:szCs w:val="24"/>
        </w:rPr>
        <w:t>为</w:t>
      </w:r>
      <w:r>
        <w:rPr>
          <w:rFonts w:ascii="Malgun Gothic" w:hAnsi="Malgun Gothic" w:eastAsia="Malgun Gothic" w:cs="Malgun Gothic"/>
          <w:spacing w:val="-1"/>
          <w:sz w:val="24"/>
          <w:szCs w:val="24"/>
        </w:rPr>
        <w:t>前提，以</w:t>
      </w:r>
      <w:r>
        <w:rPr>
          <w:rFonts w:ascii="宋体" w:hAnsi="宋体" w:eastAsia="宋体" w:cs="宋体"/>
          <w:spacing w:val="-1"/>
          <w:sz w:val="24"/>
          <w:szCs w:val="24"/>
        </w:rPr>
        <w:t>实</w:t>
      </w:r>
      <w:r>
        <w:rPr>
          <w:rFonts w:ascii="Malgun Gothic" w:hAnsi="Malgun Gothic" w:eastAsia="Malgun Gothic" w:cs="Malgun Gothic"/>
          <w:spacing w:val="-1"/>
          <w:sz w:val="24"/>
          <w:szCs w:val="24"/>
        </w:rPr>
        <w:t>施精益生</w:t>
      </w:r>
      <w:r>
        <w:rPr>
          <w:rFonts w:ascii="宋体" w:hAnsi="宋体" w:eastAsia="宋体" w:cs="宋体"/>
          <w:spacing w:val="-1"/>
          <w:sz w:val="24"/>
          <w:szCs w:val="24"/>
        </w:rPr>
        <w:t>产</w:t>
      </w:r>
      <w:r>
        <w:rPr>
          <w:rFonts w:ascii="Malgun Gothic" w:hAnsi="Malgun Gothic" w:eastAsia="Malgun Gothic" w:cs="Malgun Gothic"/>
          <w:spacing w:val="-1"/>
          <w:sz w:val="24"/>
          <w:szCs w:val="24"/>
        </w:rPr>
        <w:t>、</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
          <w:sz w:val="24"/>
          <w:szCs w:val="24"/>
        </w:rPr>
        <w:t>确保</w:t>
      </w:r>
      <w:r>
        <w:rPr>
          <w:rFonts w:ascii="宋体" w:hAnsi="宋体" w:eastAsia="宋体" w:cs="宋体"/>
          <w:spacing w:val="-1"/>
          <w:sz w:val="24"/>
          <w:szCs w:val="24"/>
        </w:rPr>
        <w:t>优</w:t>
      </w:r>
      <w:r>
        <w:rPr>
          <w:rFonts w:ascii="宋体" w:hAnsi="宋体" w:eastAsia="宋体" w:cs="宋体"/>
          <w:sz w:val="24"/>
          <w:szCs w:val="24"/>
        </w:rPr>
        <w:t xml:space="preserve">  </w:t>
      </w:r>
      <w:r>
        <w:rPr>
          <w:rFonts w:ascii="宋体" w:hAnsi="宋体" w:eastAsia="宋体" w:cs="宋体"/>
          <w:spacing w:val="-5"/>
          <w:sz w:val="24"/>
          <w:szCs w:val="24"/>
        </w:rPr>
        <w:t>质</w:t>
      </w:r>
      <w:r>
        <w:rPr>
          <w:rFonts w:ascii="Malgun Gothic" w:hAnsi="Malgun Gothic" w:eastAsia="Malgun Gothic" w:cs="Malgun Gothic"/>
          <w:spacing w:val="-5"/>
          <w:sz w:val="24"/>
          <w:szCs w:val="24"/>
        </w:rPr>
        <w:t>高效</w:t>
      </w:r>
      <w:r>
        <w:rPr>
          <w:rFonts w:ascii="宋体" w:hAnsi="宋体" w:eastAsia="宋体" w:cs="宋体"/>
          <w:spacing w:val="-5"/>
          <w:sz w:val="24"/>
          <w:szCs w:val="24"/>
        </w:rPr>
        <w:t>为关键</w:t>
      </w:r>
      <w:r>
        <w:rPr>
          <w:rFonts w:ascii="Malgun Gothic" w:hAnsi="Malgun Gothic" w:eastAsia="Malgun Gothic" w:cs="Malgun Gothic"/>
          <w:spacing w:val="-5"/>
          <w:sz w:val="24"/>
          <w:szCs w:val="24"/>
        </w:rPr>
        <w:t>，以建立先</w:t>
      </w:r>
      <w:r>
        <w:rPr>
          <w:rFonts w:ascii="宋体" w:hAnsi="宋体" w:eastAsia="宋体" w:cs="宋体"/>
          <w:spacing w:val="-5"/>
          <w:sz w:val="24"/>
          <w:szCs w:val="24"/>
        </w:rPr>
        <w:t>进</w:t>
      </w:r>
      <w:r>
        <w:rPr>
          <w:rFonts w:ascii="Malgun Gothic" w:hAnsi="Malgun Gothic" w:eastAsia="Malgun Gothic" w:cs="Malgun Gothic"/>
          <w:spacing w:val="-5"/>
          <w:sz w:val="24"/>
          <w:szCs w:val="24"/>
        </w:rPr>
        <w:t>的</w:t>
      </w:r>
      <w:r>
        <w:rPr>
          <w:rFonts w:ascii="宋体" w:hAnsi="宋体" w:eastAsia="宋体" w:cs="宋体"/>
          <w:spacing w:val="-5"/>
          <w:sz w:val="24"/>
          <w:szCs w:val="24"/>
        </w:rPr>
        <w:t>检测</w:t>
      </w:r>
      <w:r>
        <w:rPr>
          <w:rFonts w:ascii="Malgun Gothic" w:hAnsi="Malgun Gothic" w:eastAsia="Malgun Gothic" w:cs="Malgun Gothic"/>
          <w:spacing w:val="-5"/>
          <w:sz w:val="24"/>
          <w:szCs w:val="24"/>
        </w:rPr>
        <w:t>系</w:t>
      </w:r>
      <w:r>
        <w:rPr>
          <w:rFonts w:ascii="宋体" w:hAnsi="宋体" w:eastAsia="宋体" w:cs="宋体"/>
          <w:spacing w:val="-5"/>
          <w:sz w:val="24"/>
          <w:szCs w:val="24"/>
        </w:rPr>
        <w:t>统为</w:t>
      </w:r>
      <w:r>
        <w:rPr>
          <w:rFonts w:ascii="Malgun Gothic" w:hAnsi="Malgun Gothic" w:eastAsia="Malgun Gothic" w:cs="Malgun Gothic"/>
          <w:spacing w:val="-5"/>
          <w:sz w:val="24"/>
          <w:szCs w:val="24"/>
        </w:rPr>
        <w:t>品</w:t>
      </w:r>
      <w:r>
        <w:rPr>
          <w:rFonts w:ascii="宋体" w:hAnsi="宋体" w:eastAsia="宋体" w:cs="宋体"/>
          <w:spacing w:val="-5"/>
          <w:sz w:val="24"/>
          <w:szCs w:val="24"/>
        </w:rPr>
        <w:t>质</w:t>
      </w:r>
      <w:r>
        <w:rPr>
          <w:rFonts w:ascii="Malgun Gothic" w:hAnsi="Malgun Gothic" w:eastAsia="Malgun Gothic" w:cs="Malgun Gothic"/>
          <w:spacing w:val="-5"/>
          <w:sz w:val="24"/>
          <w:szCs w:val="24"/>
        </w:rPr>
        <w:t>保障，</w:t>
      </w:r>
      <w:r>
        <w:rPr>
          <w:rFonts w:ascii="宋体" w:hAnsi="宋体" w:eastAsia="宋体" w:cs="宋体"/>
          <w:spacing w:val="-5"/>
          <w:sz w:val="24"/>
          <w:szCs w:val="24"/>
        </w:rPr>
        <w:t>从</w:t>
      </w:r>
      <w:r>
        <w:rPr>
          <w:rFonts w:ascii="Malgun Gothic" w:hAnsi="Malgun Gothic" w:eastAsia="Malgun Gothic" w:cs="Malgun Gothic"/>
          <w:spacing w:val="-5"/>
          <w:sz w:val="24"/>
          <w:szCs w:val="24"/>
        </w:rPr>
        <w:t>而建立一</w:t>
      </w:r>
      <w:r>
        <w:rPr>
          <w:rFonts w:ascii="宋体" w:hAnsi="宋体" w:eastAsia="宋体" w:cs="宋体"/>
          <w:spacing w:val="-5"/>
          <w:sz w:val="24"/>
          <w:szCs w:val="24"/>
        </w:rPr>
        <w:t>个</w:t>
      </w:r>
      <w:r>
        <w:rPr>
          <w:rFonts w:ascii="Malgun Gothic" w:hAnsi="Malgun Gothic" w:eastAsia="Malgun Gothic" w:cs="Malgun Gothic"/>
          <w:spacing w:val="-5"/>
          <w:sz w:val="24"/>
          <w:szCs w:val="24"/>
        </w:rPr>
        <w:t>高效的</w:t>
      </w:r>
      <w:r>
        <w:rPr>
          <w:rFonts w:ascii="宋体" w:hAnsi="宋体" w:eastAsia="宋体" w:cs="宋体"/>
          <w:spacing w:val="-5"/>
          <w:sz w:val="24"/>
          <w:szCs w:val="24"/>
        </w:rPr>
        <w:t>质</w:t>
      </w:r>
      <w:r>
        <w:rPr>
          <w:rFonts w:ascii="Malgun Gothic" w:hAnsi="Malgun Gothic" w:eastAsia="Malgun Gothic" w:cs="Malgun Gothic"/>
          <w:spacing w:val="-5"/>
          <w:sz w:val="24"/>
          <w:szCs w:val="24"/>
        </w:rPr>
        <w:t>量管理系</w:t>
      </w:r>
      <w:r>
        <w:rPr>
          <w:rFonts w:ascii="宋体" w:hAnsi="宋体" w:eastAsia="宋体" w:cs="宋体"/>
          <w:spacing w:val="-5"/>
          <w:sz w:val="24"/>
          <w:szCs w:val="24"/>
        </w:rPr>
        <w:t>统</w:t>
      </w:r>
      <w:r>
        <w:rPr>
          <w:rFonts w:ascii="Malgun Gothic" w:hAnsi="Malgun Gothic" w:eastAsia="Malgun Gothic" w:cs="Malgun Gothic"/>
          <w:spacing w:val="-5"/>
          <w:sz w:val="24"/>
          <w:szCs w:val="24"/>
        </w:rPr>
        <w:t>，</w:t>
      </w:r>
      <w:r>
        <w:rPr>
          <w:rFonts w:ascii="Malgun Gothic" w:hAnsi="Malgun Gothic" w:eastAsia="Malgun Gothic" w:cs="Malgun Gothic"/>
          <w:spacing w:val="25"/>
          <w:sz w:val="24"/>
          <w:szCs w:val="24"/>
        </w:rPr>
        <w:t xml:space="preserve"> </w:t>
      </w:r>
      <w:r>
        <w:rPr>
          <w:rFonts w:ascii="宋体" w:hAnsi="宋体" w:eastAsia="宋体" w:cs="宋体"/>
          <w:spacing w:val="3"/>
          <w:sz w:val="24"/>
          <w:szCs w:val="24"/>
        </w:rPr>
        <w:t>树</w:t>
      </w:r>
      <w:r>
        <w:rPr>
          <w:rFonts w:ascii="Malgun Gothic" w:hAnsi="Malgun Gothic" w:eastAsia="Malgun Gothic" w:cs="Malgun Gothic"/>
          <w:spacing w:val="3"/>
          <w:sz w:val="24"/>
          <w:szCs w:val="24"/>
        </w:rPr>
        <w:t>立全</w:t>
      </w:r>
      <w:r>
        <w:rPr>
          <w:rFonts w:ascii="宋体" w:hAnsi="宋体" w:eastAsia="宋体" w:cs="宋体"/>
          <w:spacing w:val="3"/>
          <w:sz w:val="24"/>
          <w:szCs w:val="24"/>
        </w:rPr>
        <w:t>员质</w:t>
      </w:r>
      <w:r>
        <w:rPr>
          <w:rFonts w:ascii="Malgun Gothic" w:hAnsi="Malgun Gothic" w:eastAsia="Malgun Gothic" w:cs="Malgun Gothic"/>
          <w:spacing w:val="3"/>
          <w:sz w:val="24"/>
          <w:szCs w:val="24"/>
        </w:rPr>
        <w:t>量</w:t>
      </w:r>
      <w:r>
        <w:rPr>
          <w:rFonts w:ascii="宋体" w:hAnsi="宋体" w:eastAsia="宋体" w:cs="宋体"/>
          <w:spacing w:val="3"/>
          <w:sz w:val="24"/>
          <w:szCs w:val="24"/>
        </w:rPr>
        <w:t>观</w:t>
      </w:r>
      <w:r>
        <w:rPr>
          <w:rFonts w:ascii="Malgun Gothic" w:hAnsi="Malgun Gothic" w:eastAsia="Malgun Gothic" w:cs="Malgun Gothic"/>
          <w:spacing w:val="3"/>
          <w:sz w:val="24"/>
          <w:szCs w:val="24"/>
        </w:rPr>
        <w:t>念。</w:t>
      </w:r>
    </w:p>
    <w:p>
      <w:pPr>
        <w:spacing w:before="4" w:line="360" w:lineRule="auto"/>
        <w:ind w:left="43" w:right="26" w:firstLine="480"/>
        <w:rPr>
          <w:rFonts w:ascii="Malgun Gothic" w:hAnsi="Malgun Gothic" w:eastAsia="Malgun Gothic" w:cs="Malgun Gothic"/>
          <w:sz w:val="24"/>
          <w:szCs w:val="24"/>
        </w:rPr>
      </w:pPr>
      <w:r>
        <w:rPr>
          <w:rFonts w:ascii="Malgun Gothic" w:hAnsi="Malgun Gothic" w:eastAsia="Malgun Gothic" w:cs="Malgun Gothic"/>
          <w:spacing w:val="-1"/>
          <w:sz w:val="24"/>
          <w:szCs w:val="24"/>
        </w:rPr>
        <w:t>在品</w:t>
      </w:r>
      <w:r>
        <w:rPr>
          <w:rFonts w:ascii="宋体" w:hAnsi="宋体" w:eastAsia="宋体" w:cs="宋体"/>
          <w:spacing w:val="-1"/>
          <w:sz w:val="24"/>
          <w:szCs w:val="24"/>
        </w:rPr>
        <w:t>质</w:t>
      </w:r>
      <w:r>
        <w:rPr>
          <w:rFonts w:ascii="Malgun Gothic" w:hAnsi="Malgun Gothic" w:eastAsia="Malgun Gothic" w:cs="Malgun Gothic"/>
          <w:spacing w:val="-1"/>
          <w:sz w:val="24"/>
          <w:szCs w:val="24"/>
        </w:rPr>
        <w:t>管理</w:t>
      </w:r>
      <w:r>
        <w:rPr>
          <w:rFonts w:ascii="宋体" w:hAnsi="宋体" w:eastAsia="宋体" w:cs="宋体"/>
          <w:spacing w:val="-1"/>
          <w:sz w:val="24"/>
          <w:szCs w:val="24"/>
        </w:rPr>
        <w:t>过</w:t>
      </w:r>
      <w:r>
        <w:rPr>
          <w:rFonts w:ascii="Malgun Gothic" w:hAnsi="Malgun Gothic" w:eastAsia="Malgun Gothic" w:cs="Malgun Gothic"/>
          <w:spacing w:val="-1"/>
          <w:sz w:val="24"/>
          <w:szCs w:val="24"/>
        </w:rPr>
        <w:t>程中，</w:t>
      </w:r>
      <w:r>
        <w:rPr>
          <w:rFonts w:ascii="宋体" w:hAnsi="宋体" w:eastAsia="宋体" w:cs="宋体"/>
          <w:spacing w:val="-1"/>
          <w:sz w:val="24"/>
          <w:szCs w:val="24"/>
        </w:rPr>
        <w:t>树</w:t>
      </w:r>
      <w:r>
        <w:rPr>
          <w:rFonts w:ascii="Malgun Gothic" w:hAnsi="Malgun Gothic" w:eastAsia="Malgun Gothic" w:cs="Malgun Gothic"/>
          <w:spacing w:val="-1"/>
          <w:sz w:val="24"/>
          <w:szCs w:val="24"/>
        </w:rPr>
        <w:t>立新的品</w:t>
      </w:r>
      <w:r>
        <w:rPr>
          <w:rFonts w:ascii="宋体" w:hAnsi="宋体" w:eastAsia="宋体" w:cs="宋体"/>
          <w:spacing w:val="-1"/>
          <w:sz w:val="24"/>
          <w:szCs w:val="24"/>
        </w:rPr>
        <w:t>质观</w:t>
      </w:r>
      <w:r>
        <w:rPr>
          <w:rFonts w:ascii="Malgun Gothic" w:hAnsi="Malgun Gothic" w:eastAsia="Malgun Gothic" w:cs="Malgun Gothic"/>
          <w:spacing w:val="-1"/>
          <w:sz w:val="24"/>
          <w:szCs w:val="24"/>
        </w:rPr>
        <w:t>念，</w:t>
      </w:r>
      <w:r>
        <w:rPr>
          <w:rFonts w:ascii="宋体" w:hAnsi="宋体" w:eastAsia="宋体" w:cs="宋体"/>
          <w:spacing w:val="-1"/>
          <w:sz w:val="24"/>
          <w:szCs w:val="24"/>
        </w:rPr>
        <w:t>严</w:t>
      </w:r>
      <w:r>
        <w:rPr>
          <w:rFonts w:ascii="Malgun Gothic" w:hAnsi="Malgun Gothic" w:eastAsia="Malgun Gothic" w:cs="Malgun Gothic"/>
          <w:spacing w:val="-1"/>
          <w:sz w:val="24"/>
          <w:szCs w:val="24"/>
        </w:rPr>
        <w:t>格把控</w:t>
      </w:r>
      <w:r>
        <w:rPr>
          <w:rFonts w:ascii="宋体" w:hAnsi="宋体" w:eastAsia="宋体" w:cs="宋体"/>
          <w:spacing w:val="-1"/>
          <w:sz w:val="24"/>
          <w:szCs w:val="24"/>
        </w:rPr>
        <w:t>质</w:t>
      </w:r>
      <w:r>
        <w:rPr>
          <w:rFonts w:ascii="Malgun Gothic" w:hAnsi="Malgun Gothic" w:eastAsia="Malgun Gothic" w:cs="Malgun Gothic"/>
          <w:spacing w:val="-1"/>
          <w:sz w:val="24"/>
          <w:szCs w:val="24"/>
        </w:rPr>
        <w:t>量</w:t>
      </w:r>
      <w:r>
        <w:rPr>
          <w:rFonts w:ascii="宋体" w:hAnsi="宋体" w:eastAsia="宋体" w:cs="宋体"/>
          <w:spacing w:val="-1"/>
          <w:sz w:val="24"/>
          <w:szCs w:val="24"/>
        </w:rPr>
        <w:t>关</w:t>
      </w:r>
      <w:r>
        <w:rPr>
          <w:rFonts w:ascii="Malgun Gothic" w:hAnsi="Malgun Gothic" w:eastAsia="Malgun Gothic" w:cs="Malgun Gothic"/>
          <w:spacing w:val="-1"/>
          <w:sz w:val="24"/>
          <w:szCs w:val="24"/>
        </w:rPr>
        <w:t>口，推</w:t>
      </w:r>
      <w:r>
        <w:rPr>
          <w:rFonts w:ascii="宋体" w:hAnsi="宋体" w:eastAsia="宋体" w:cs="宋体"/>
          <w:spacing w:val="-1"/>
          <w:sz w:val="24"/>
          <w:szCs w:val="24"/>
        </w:rPr>
        <w:t>进质</w:t>
      </w:r>
      <w:r>
        <w:rPr>
          <w:rFonts w:ascii="Malgun Gothic" w:hAnsi="Malgun Gothic" w:eastAsia="Malgun Gothic" w:cs="Malgun Gothic"/>
          <w:spacing w:val="-1"/>
          <w:sz w:val="24"/>
          <w:szCs w:val="24"/>
        </w:rPr>
        <w:t>量文化建</w:t>
      </w:r>
      <w:r>
        <w:rPr>
          <w:rFonts w:ascii="宋体" w:hAnsi="宋体" w:eastAsia="宋体" w:cs="宋体"/>
          <w:spacing w:val="-1"/>
          <w:sz w:val="24"/>
          <w:szCs w:val="24"/>
        </w:rPr>
        <w:t>设</w:t>
      </w:r>
      <w:r>
        <w:rPr>
          <w:rFonts w:ascii="Malgun Gothic" w:hAnsi="Malgun Gothic" w:eastAsia="Malgun Gothic" w:cs="Malgun Gothic"/>
          <w:spacing w:val="-1"/>
          <w:sz w:val="24"/>
          <w:szCs w:val="24"/>
        </w:rPr>
        <w:t>，</w:t>
      </w:r>
      <w:r>
        <w:rPr>
          <w:rFonts w:ascii="Malgun Gothic" w:hAnsi="Malgun Gothic" w:eastAsia="Malgun Gothic" w:cs="Malgun Gothic"/>
          <w:spacing w:val="35"/>
          <w:sz w:val="24"/>
          <w:szCs w:val="24"/>
        </w:rPr>
        <w:t xml:space="preserve"> </w:t>
      </w:r>
      <w:r>
        <w:rPr>
          <w:rFonts w:ascii="Malgun Gothic" w:hAnsi="Malgun Gothic" w:eastAsia="Malgun Gothic" w:cs="Malgun Gothic"/>
          <w:sz w:val="24"/>
          <w:szCs w:val="24"/>
        </w:rPr>
        <w:t>做好</w:t>
      </w:r>
      <w:r>
        <w:rPr>
          <w:rFonts w:ascii="宋体" w:hAnsi="宋体" w:eastAsia="宋体" w:cs="宋体"/>
          <w:sz w:val="24"/>
          <w:szCs w:val="24"/>
        </w:rPr>
        <w:t>质</w:t>
      </w:r>
      <w:r>
        <w:rPr>
          <w:rFonts w:ascii="Malgun Gothic" w:hAnsi="Malgun Gothic" w:eastAsia="Malgun Gothic" w:cs="Malgun Gothic"/>
          <w:sz w:val="24"/>
          <w:szCs w:val="24"/>
        </w:rPr>
        <w:t>量宣</w:t>
      </w:r>
      <w:r>
        <w:rPr>
          <w:rFonts w:ascii="宋体" w:hAnsi="宋体" w:eastAsia="宋体" w:cs="宋体"/>
          <w:sz w:val="24"/>
          <w:szCs w:val="24"/>
        </w:rPr>
        <w:t>传</w:t>
      </w:r>
      <w:r>
        <w:rPr>
          <w:rFonts w:ascii="Malgun Gothic" w:hAnsi="Malgun Gothic" w:eastAsia="Malgun Gothic" w:cs="Malgun Gothic"/>
          <w:sz w:val="24"/>
          <w:szCs w:val="24"/>
        </w:rPr>
        <w:t>工作，提高</w:t>
      </w:r>
      <w:r>
        <w:rPr>
          <w:rFonts w:ascii="宋体" w:hAnsi="宋体" w:eastAsia="宋体" w:cs="宋体"/>
          <w:sz w:val="24"/>
          <w:szCs w:val="24"/>
        </w:rPr>
        <w:t>员</w:t>
      </w:r>
      <w:r>
        <w:rPr>
          <w:rFonts w:ascii="Malgun Gothic" w:hAnsi="Malgun Gothic" w:eastAsia="Malgun Gothic" w:cs="Malgun Gothic"/>
          <w:sz w:val="24"/>
          <w:szCs w:val="24"/>
        </w:rPr>
        <w:t>工品</w:t>
      </w:r>
      <w:r>
        <w:rPr>
          <w:rFonts w:ascii="宋体" w:hAnsi="宋体" w:eastAsia="宋体" w:cs="宋体"/>
          <w:sz w:val="24"/>
          <w:szCs w:val="24"/>
        </w:rPr>
        <w:t>质</w:t>
      </w:r>
      <w:r>
        <w:rPr>
          <w:rFonts w:ascii="Malgun Gothic" w:hAnsi="Malgun Gothic" w:eastAsia="Malgun Gothic" w:cs="Malgun Gothic"/>
          <w:sz w:val="24"/>
          <w:szCs w:val="24"/>
        </w:rPr>
        <w:t>意</w:t>
      </w:r>
      <w:r>
        <w:rPr>
          <w:rFonts w:ascii="宋体" w:hAnsi="宋体" w:eastAsia="宋体" w:cs="宋体"/>
          <w:sz w:val="24"/>
          <w:szCs w:val="24"/>
        </w:rPr>
        <w:t>识</w:t>
      </w:r>
      <w:r>
        <w:rPr>
          <w:rFonts w:ascii="Malgun Gothic" w:hAnsi="Malgun Gothic" w:eastAsia="Malgun Gothic" w:cs="Malgun Gothic"/>
          <w:sz w:val="24"/>
          <w:szCs w:val="24"/>
        </w:rPr>
        <w:t>，</w:t>
      </w:r>
      <w:r>
        <w:rPr>
          <w:rFonts w:ascii="宋体" w:hAnsi="宋体" w:eastAsia="宋体" w:cs="宋体"/>
          <w:sz w:val="24"/>
          <w:szCs w:val="24"/>
        </w:rPr>
        <w:t>坚</w:t>
      </w:r>
      <w:r>
        <w:rPr>
          <w:rFonts w:ascii="Malgun Gothic" w:hAnsi="Malgun Gothic" w:eastAsia="Malgun Gothic" w:cs="Malgun Gothic"/>
          <w:sz w:val="24"/>
          <w:szCs w:val="24"/>
        </w:rPr>
        <w:t>持“不接收不良品、</w:t>
      </w:r>
      <w:r>
        <w:rPr>
          <w:rFonts w:ascii="Malgun Gothic" w:hAnsi="Malgun Gothic" w:eastAsia="Malgun Gothic" w:cs="Malgun Gothic"/>
          <w:spacing w:val="-54"/>
          <w:sz w:val="24"/>
          <w:szCs w:val="24"/>
        </w:rPr>
        <w:t xml:space="preserve"> </w:t>
      </w:r>
      <w:r>
        <w:rPr>
          <w:rFonts w:ascii="Malgun Gothic" w:hAnsi="Malgun Gothic" w:eastAsia="Malgun Gothic" w:cs="Malgun Gothic"/>
          <w:sz w:val="24"/>
          <w:szCs w:val="24"/>
        </w:rPr>
        <w:t>不制造不良品、</w:t>
      </w:r>
      <w:r>
        <w:rPr>
          <w:rFonts w:ascii="Malgun Gothic" w:hAnsi="Malgun Gothic" w:eastAsia="Malgun Gothic" w:cs="Malgun Gothic"/>
          <w:spacing w:val="-71"/>
          <w:sz w:val="24"/>
          <w:szCs w:val="24"/>
        </w:rPr>
        <w:t xml:space="preserve"> </w:t>
      </w:r>
      <w:r>
        <w:rPr>
          <w:rFonts w:ascii="Malgun Gothic" w:hAnsi="Malgun Gothic" w:eastAsia="Malgun Gothic" w:cs="Malgun Gothic"/>
          <w:sz w:val="24"/>
          <w:szCs w:val="24"/>
        </w:rPr>
        <w:t xml:space="preserve">不流出  </w:t>
      </w:r>
      <w:r>
        <w:rPr>
          <w:rFonts w:ascii="Malgun Gothic" w:hAnsi="Malgun Gothic" w:eastAsia="Malgun Gothic" w:cs="Malgun Gothic"/>
          <w:spacing w:val="-2"/>
          <w:sz w:val="24"/>
          <w:szCs w:val="24"/>
        </w:rPr>
        <w:t>不良品”的原</w:t>
      </w:r>
      <w:r>
        <w:rPr>
          <w:rFonts w:ascii="宋体" w:hAnsi="宋体" w:eastAsia="宋体" w:cs="宋体"/>
          <w:spacing w:val="-2"/>
          <w:sz w:val="24"/>
          <w:szCs w:val="24"/>
        </w:rPr>
        <w:t>则</w:t>
      </w:r>
      <w:r>
        <w:rPr>
          <w:rFonts w:ascii="Malgun Gothic" w:hAnsi="Malgun Gothic" w:eastAsia="Malgun Gothic" w:cs="Malgun Gothic"/>
          <w:spacing w:val="-2"/>
          <w:sz w:val="24"/>
          <w:szCs w:val="24"/>
        </w:rPr>
        <w:t>，</w:t>
      </w:r>
      <w:r>
        <w:rPr>
          <w:rFonts w:ascii="宋体" w:hAnsi="宋体" w:eastAsia="宋体" w:cs="宋体"/>
          <w:spacing w:val="-2"/>
          <w:sz w:val="24"/>
          <w:szCs w:val="24"/>
        </w:rPr>
        <w:t>为</w:t>
      </w:r>
      <w:r>
        <w:rPr>
          <w:rFonts w:ascii="Malgun Gothic" w:hAnsi="Malgun Gothic" w:eastAsia="Malgun Gothic" w:cs="Malgun Gothic"/>
          <w:spacing w:val="-2"/>
          <w:sz w:val="24"/>
          <w:szCs w:val="24"/>
        </w:rPr>
        <w:t>“浙江制造”</w:t>
      </w:r>
      <w:r>
        <w:rPr>
          <w:rFonts w:ascii="宋体" w:hAnsi="宋体" w:eastAsia="宋体" w:cs="宋体"/>
          <w:spacing w:val="-2"/>
          <w:sz w:val="24"/>
          <w:szCs w:val="24"/>
        </w:rPr>
        <w:t>国内</w:t>
      </w:r>
      <w:r>
        <w:rPr>
          <w:rFonts w:ascii="Malgun Gothic" w:hAnsi="Malgun Gothic" w:eastAsia="Malgun Gothic" w:cs="Malgun Gothic"/>
          <w:spacing w:val="-2"/>
          <w:sz w:val="24"/>
          <w:szCs w:val="24"/>
        </w:rPr>
        <w:t>一流、</w:t>
      </w:r>
      <w:r>
        <w:rPr>
          <w:rFonts w:ascii="Malgun Gothic" w:hAnsi="Malgun Gothic" w:eastAsia="Malgun Gothic" w:cs="Malgun Gothic"/>
          <w:spacing w:val="-34"/>
          <w:sz w:val="24"/>
          <w:szCs w:val="24"/>
        </w:rPr>
        <w:t xml:space="preserve"> </w:t>
      </w:r>
      <w:r>
        <w:rPr>
          <w:rFonts w:ascii="宋体" w:hAnsi="宋体" w:eastAsia="宋体" w:cs="宋体"/>
          <w:spacing w:val="-2"/>
          <w:sz w:val="24"/>
          <w:szCs w:val="24"/>
        </w:rPr>
        <w:t>国际</w:t>
      </w:r>
      <w:r>
        <w:rPr>
          <w:rFonts w:ascii="Malgun Gothic" w:hAnsi="Malgun Gothic" w:eastAsia="Malgun Gothic" w:cs="Malgun Gothic"/>
          <w:spacing w:val="-2"/>
          <w:sz w:val="24"/>
          <w:szCs w:val="24"/>
        </w:rPr>
        <w:t>先</w:t>
      </w:r>
      <w:r>
        <w:rPr>
          <w:rFonts w:ascii="宋体" w:hAnsi="宋体" w:eastAsia="宋体" w:cs="宋体"/>
          <w:spacing w:val="-2"/>
          <w:sz w:val="24"/>
          <w:szCs w:val="24"/>
        </w:rPr>
        <w:t>进</w:t>
      </w:r>
      <w:r>
        <w:rPr>
          <w:rFonts w:ascii="Malgun Gothic" w:hAnsi="Malgun Gothic" w:eastAsia="Malgun Gothic" w:cs="Malgun Gothic"/>
          <w:spacing w:val="-2"/>
          <w:sz w:val="24"/>
          <w:szCs w:val="24"/>
        </w:rPr>
        <w:t>的目</w:t>
      </w:r>
      <w:r>
        <w:rPr>
          <w:rFonts w:ascii="宋体" w:hAnsi="宋体" w:eastAsia="宋体" w:cs="宋体"/>
          <w:spacing w:val="-2"/>
          <w:sz w:val="24"/>
          <w:szCs w:val="24"/>
        </w:rPr>
        <w:t>标</w:t>
      </w:r>
      <w:r>
        <w:rPr>
          <w:rFonts w:ascii="Malgun Gothic" w:hAnsi="Malgun Gothic" w:eastAsia="Malgun Gothic" w:cs="Malgun Gothic"/>
          <w:spacing w:val="-2"/>
          <w:sz w:val="24"/>
          <w:szCs w:val="24"/>
        </w:rPr>
        <w:t>持</w:t>
      </w:r>
      <w:r>
        <w:rPr>
          <w:rFonts w:ascii="宋体" w:hAnsi="宋体" w:eastAsia="宋体" w:cs="宋体"/>
          <w:spacing w:val="-2"/>
          <w:sz w:val="24"/>
          <w:szCs w:val="24"/>
        </w:rPr>
        <w:t>续</w:t>
      </w:r>
      <w:r>
        <w:rPr>
          <w:rFonts w:ascii="Malgun Gothic" w:hAnsi="Malgun Gothic" w:eastAsia="Malgun Gothic" w:cs="Malgun Gothic"/>
          <w:spacing w:val="-2"/>
          <w:sz w:val="24"/>
          <w:szCs w:val="24"/>
        </w:rPr>
        <w:t>努力。</w:t>
      </w:r>
    </w:p>
    <w:sectPr>
      <w:headerReference r:id="rId35" w:type="default"/>
      <w:footerReference r:id="rId36" w:type="default"/>
      <w:pgSz w:w="11906" w:h="16839"/>
      <w:pgMar w:top="1653" w:right="1308" w:bottom="1150" w:left="1407" w:header="852" w:footer="103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378"/>
      <w:rPr>
        <w:rFonts w:hint="eastAsia" w:ascii="Calibri" w:hAnsi="Calibri" w:eastAsia="宋体" w:cs="Calibri"/>
        <w:sz w:val="15"/>
        <w:szCs w:val="15"/>
        <w:lang w:val="en-US" w:eastAsia="zh-CN"/>
      </w:rPr>
    </w:pPr>
    <w:r>
      <w:rPr>
        <w:rFonts w:hint="eastAsia" w:ascii="Calibri" w:hAnsi="Calibri" w:eastAsia="宋体" w:cs="Calibri"/>
        <w:spacing w:val="-5"/>
        <w:w w:val="96"/>
        <w:position w:val="-2"/>
        <w:sz w:val="15"/>
        <w:szCs w:val="15"/>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6" w:lineRule="exact"/>
      <w:jc w:val="center"/>
      <w:rPr>
        <w:rFonts w:hint="default" w:ascii="Calibri" w:hAnsi="Calibri" w:eastAsia="宋体" w:cs="Calibri"/>
        <w:sz w:val="15"/>
        <w:szCs w:val="15"/>
        <w:lang w:val="en-US" w:eastAsia="zh-CN"/>
      </w:rPr>
    </w:pPr>
    <w:r>
      <w:rPr>
        <w:rFonts w:hint="eastAsia" w:ascii="Calibri" w:hAnsi="Calibri" w:eastAsia="宋体" w:cs="Calibri"/>
        <w:sz w:val="15"/>
        <w:szCs w:val="15"/>
        <w:lang w:val="en-US" w:eastAsia="zh-CN"/>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jc w:val="center"/>
      <w:rPr>
        <w:rFonts w:hint="default" w:ascii="Calibri" w:hAnsi="Calibri" w:eastAsia="宋体" w:cs="Calibri"/>
        <w:sz w:val="15"/>
        <w:szCs w:val="15"/>
        <w:lang w:val="en-US" w:eastAsia="zh-CN"/>
      </w:rPr>
    </w:pPr>
    <w:r>
      <w:rPr>
        <w:rFonts w:hint="eastAsia" w:ascii="Calibri" w:hAnsi="Calibri" w:eastAsia="宋体" w:cs="Calibri"/>
        <w:position w:val="-3"/>
        <w:sz w:val="15"/>
        <w:szCs w:val="15"/>
        <w:lang w:val="en-US" w:eastAsia="zh-CN"/>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21"/>
      <w:rPr>
        <w:rFonts w:hint="default" w:ascii="Calibri" w:hAnsi="Calibri" w:eastAsia="宋体" w:cs="Calibri"/>
        <w:sz w:val="15"/>
        <w:szCs w:val="15"/>
        <w:lang w:val="en-US" w:eastAsia="zh-CN"/>
      </w:rPr>
    </w:pPr>
    <w:r>
      <w:rPr>
        <w:rFonts w:hint="eastAsia" w:ascii="Calibri" w:hAnsi="Calibri" w:eastAsia="宋体" w:cs="Calibri"/>
        <w:spacing w:val="-4"/>
        <w:position w:val="-2"/>
        <w:sz w:val="15"/>
        <w:szCs w:val="15"/>
        <w:lang w:val="en-US" w:eastAsia="zh-CN"/>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378"/>
      <w:rPr>
        <w:rFonts w:hint="default" w:ascii="Calibri" w:hAnsi="Calibri" w:eastAsia="宋体" w:cs="Calibri"/>
        <w:sz w:val="15"/>
        <w:szCs w:val="15"/>
        <w:lang w:val="en-US" w:eastAsia="zh-CN"/>
      </w:rPr>
    </w:pPr>
    <w:r>
      <w:rPr>
        <w:rFonts w:hint="eastAsia" w:ascii="Calibri" w:hAnsi="Calibri" w:eastAsia="宋体" w:cs="Calibri"/>
        <w:spacing w:val="-5"/>
        <w:w w:val="99"/>
        <w:position w:val="-2"/>
        <w:sz w:val="15"/>
        <w:szCs w:val="15"/>
        <w:lang w:val="en-US" w:eastAsia="zh-CN"/>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378"/>
      <w:rPr>
        <w:rFonts w:hint="default" w:ascii="Calibri" w:hAnsi="Calibri" w:eastAsia="宋体" w:cs="Calibri"/>
        <w:sz w:val="15"/>
        <w:szCs w:val="15"/>
        <w:lang w:val="en-US" w:eastAsia="zh-CN"/>
      </w:rPr>
    </w:pPr>
    <w:r>
      <w:rPr>
        <w:rFonts w:hint="eastAsia" w:ascii="Calibri" w:hAnsi="Calibri" w:eastAsia="宋体" w:cs="Calibri"/>
        <w:spacing w:val="-5"/>
        <w:w w:val="99"/>
        <w:position w:val="-2"/>
        <w:sz w:val="15"/>
        <w:szCs w:val="15"/>
        <w:lang w:val="en-US" w:eastAsia="zh-CN"/>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411"/>
      <w:rPr>
        <w:rFonts w:hint="default" w:ascii="Calibri" w:hAnsi="Calibri" w:eastAsia="宋体" w:cs="Calibri"/>
        <w:sz w:val="15"/>
        <w:szCs w:val="15"/>
        <w:lang w:val="en-US" w:eastAsia="zh-CN"/>
      </w:rPr>
    </w:pPr>
    <w:r>
      <w:rPr>
        <w:rFonts w:hint="eastAsia" w:ascii="Calibri" w:hAnsi="Calibri" w:eastAsia="宋体" w:cs="Calibri"/>
        <w:spacing w:val="-5"/>
        <w:position w:val="-2"/>
        <w:sz w:val="15"/>
        <w:szCs w:val="15"/>
        <w:lang w:val="en-US" w:eastAsia="zh-CN"/>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exact"/>
      <w:jc w:val="center"/>
      <w:rPr>
        <w:rFonts w:hint="eastAsia" w:ascii="Calibri" w:hAnsi="Calibri" w:eastAsia="宋体" w:cs="Calibri"/>
        <w:sz w:val="15"/>
        <w:szCs w:val="15"/>
        <w:lang w:val="en-US" w:eastAsia="zh-CN"/>
      </w:rPr>
    </w:pPr>
    <w:r>
      <w:rPr>
        <w:rFonts w:hint="eastAsia" w:ascii="Calibri" w:hAnsi="Calibri" w:eastAsia="宋体" w:cs="Calibri"/>
        <w:sz w:val="15"/>
        <w:szCs w:val="15"/>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6" w:lineRule="exact"/>
      <w:jc w:val="center"/>
      <w:rPr>
        <w:rFonts w:hint="eastAsia" w:ascii="Calibri" w:hAnsi="Calibri" w:eastAsia="宋体" w:cs="Calibri"/>
        <w:sz w:val="15"/>
        <w:szCs w:val="15"/>
        <w:lang w:val="en-US" w:eastAsia="zh-CN"/>
      </w:rPr>
    </w:pPr>
    <w:r>
      <w:rPr>
        <w:rFonts w:hint="eastAsia" w:ascii="Calibri" w:hAnsi="Calibri" w:eastAsia="宋体" w:cs="Calibri"/>
        <w:position w:val="-3"/>
        <w:sz w:val="15"/>
        <w:szCs w:val="15"/>
        <w:lang w:val="en-US"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jc w:val="center"/>
      <w:rPr>
        <w:rFonts w:hint="default" w:ascii="Calibri" w:hAnsi="Calibri" w:eastAsia="宋体" w:cs="Calibri"/>
        <w:sz w:val="15"/>
        <w:szCs w:val="15"/>
        <w:lang w:val="en-US" w:eastAsia="zh-CN"/>
      </w:rPr>
    </w:pPr>
    <w:r>
      <w:rPr>
        <w:rFonts w:hint="eastAsia" w:ascii="Calibri" w:hAnsi="Calibri" w:eastAsia="宋体" w:cs="Calibri"/>
        <w:sz w:val="15"/>
        <w:szCs w:val="15"/>
        <w:lang w:val="en-US" w:eastAsia="zh-CN"/>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jc w:val="center"/>
      <w:rPr>
        <w:rFonts w:hint="eastAsia" w:ascii="Calibri" w:hAnsi="Calibri" w:eastAsia="宋体" w:cs="Calibri"/>
        <w:sz w:val="15"/>
        <w:szCs w:val="15"/>
        <w:lang w:val="en-US" w:eastAsia="zh-CN"/>
      </w:rPr>
    </w:pPr>
    <w:r>
      <w:rPr>
        <w:rFonts w:hint="eastAsia" w:ascii="Calibri" w:hAnsi="Calibri" w:eastAsia="宋体" w:cs="Calibri"/>
        <w:sz w:val="15"/>
        <w:szCs w:val="15"/>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jc w:val="center"/>
      <w:rPr>
        <w:rFonts w:hint="eastAsia" w:ascii="Calibri" w:hAnsi="Calibri" w:eastAsia="宋体" w:cs="Calibri"/>
        <w:sz w:val="15"/>
        <w:szCs w:val="15"/>
        <w:lang w:val="en-US" w:eastAsia="zh-CN"/>
      </w:rPr>
    </w:pPr>
    <w:r>
      <w:rPr>
        <w:rFonts w:hint="eastAsia" w:ascii="Calibri" w:hAnsi="Calibri" w:eastAsia="宋体" w:cs="Calibri"/>
        <w:sz w:val="15"/>
        <w:szCs w:val="15"/>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jc w:val="center"/>
      <w:rPr>
        <w:rFonts w:hint="eastAsia" w:ascii="Calibri" w:hAnsi="Calibri" w:eastAsia="宋体" w:cs="Calibri"/>
        <w:sz w:val="15"/>
        <w:szCs w:val="15"/>
        <w:lang w:val="en-US" w:eastAsia="zh-CN"/>
      </w:rPr>
    </w:pPr>
    <w:r>
      <w:rPr>
        <w:rFonts w:hint="eastAsia" w:ascii="Calibri" w:hAnsi="Calibri" w:eastAsia="宋体" w:cs="Calibri"/>
        <w:sz w:val="15"/>
        <w:szCs w:val="15"/>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exact"/>
      <w:jc w:val="center"/>
      <w:rPr>
        <w:rFonts w:hint="eastAsia" w:ascii="Calibri" w:hAnsi="Calibri" w:eastAsia="宋体" w:cs="Calibri"/>
        <w:sz w:val="15"/>
        <w:szCs w:val="15"/>
        <w:lang w:val="en-US" w:eastAsia="zh-CN"/>
      </w:rPr>
    </w:pPr>
    <w:r>
      <w:rPr>
        <w:rFonts w:hint="eastAsia" w:ascii="Calibri" w:hAnsi="Calibri" w:eastAsia="宋体" w:cs="Calibri"/>
        <w:sz w:val="15"/>
        <w:szCs w:val="15"/>
        <w:lang w:val="en-US" w:eastAsia="zh-CN"/>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exact"/>
      <w:jc w:val="center"/>
      <w:rPr>
        <w:rFonts w:hint="eastAsia" w:ascii="Calibri" w:hAnsi="Calibri" w:eastAsia="宋体" w:cs="Calibri"/>
        <w:sz w:val="15"/>
        <w:szCs w:val="15"/>
        <w:lang w:val="en-US" w:eastAsia="zh-CN"/>
      </w:rPr>
    </w:pPr>
    <w:r>
      <w:rPr>
        <w:rFonts w:hint="eastAsia" w:ascii="Calibri" w:hAnsi="Calibri" w:eastAsia="宋体" w:cs="Calibri"/>
        <w:sz w:val="15"/>
        <w:szCs w:val="15"/>
        <w:lang w:val="en-US"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59264" behindDoc="0" locked="0" layoutInCell="0" allowOverlap="1">
          <wp:simplePos x="0" y="0"/>
          <wp:positionH relativeFrom="page">
            <wp:posOffset>914400</wp:posOffset>
          </wp:positionH>
          <wp:positionV relativeFrom="page">
            <wp:posOffset>541020</wp:posOffset>
          </wp:positionV>
          <wp:extent cx="423545" cy="42354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57308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5731509" cy="36576"/>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5408"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2"/>
                  <a:stretch>
                    <a:fillRect/>
                  </a:stretch>
                </pic:blipFill>
                <pic:spPr>
                  <a:xfrm>
                    <a:off x="0" y="0"/>
                    <a:ext cx="6292850" cy="36576"/>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6432"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2"/>
                  <a:stretch>
                    <a:fillRect/>
                  </a:stretch>
                </pic:blipFill>
                <pic:spPr>
                  <a:xfrm>
                    <a:off x="0" y="0"/>
                    <a:ext cx="6292850" cy="36576"/>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7456"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2"/>
                  <a:stretch>
                    <a:fillRect/>
                  </a:stretch>
                </pic:blipFill>
                <pic:spPr>
                  <a:xfrm>
                    <a:off x="0" y="0"/>
                    <a:ext cx="6292850" cy="36576"/>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8480" behindDoc="0" locked="0" layoutInCell="0" allowOverlap="1">
          <wp:simplePos x="0" y="0"/>
          <wp:positionH relativeFrom="page">
            <wp:posOffset>914400</wp:posOffset>
          </wp:positionH>
          <wp:positionV relativeFrom="page">
            <wp:posOffset>541020</wp:posOffset>
          </wp:positionV>
          <wp:extent cx="423545" cy="42354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715"/>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ind w:firstLine="42"/>
      <w:textAlignment w:val="center"/>
    </w:pPr>
    <w:r>
      <w:drawing>
        <wp:inline distT="0" distB="0" distL="0" distR="0">
          <wp:extent cx="5730875" cy="3619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2"/>
                  <a:stretch>
                    <a:fillRect/>
                  </a:stretch>
                </pic:blipFill>
                <pic:spPr>
                  <a:xfrm>
                    <a:off x="0" y="0"/>
                    <a:ext cx="5731509" cy="36576"/>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9504" behindDoc="0" locked="0" layoutInCell="0" allowOverlap="1">
          <wp:simplePos x="0" y="0"/>
          <wp:positionH relativeFrom="page">
            <wp:posOffset>914400</wp:posOffset>
          </wp:positionH>
          <wp:positionV relativeFrom="page">
            <wp:posOffset>541020</wp:posOffset>
          </wp:positionV>
          <wp:extent cx="423545" cy="42354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5730875" cy="3619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2"/>
                  <a:stretch>
                    <a:fillRect/>
                  </a:stretch>
                </pic:blipFill>
                <pic:spPr>
                  <a:xfrm>
                    <a:off x="0" y="0"/>
                    <a:ext cx="5731509" cy="36576"/>
                  </a:xfrm>
                  <a:prstGeom prst="rect">
                    <a:avLst/>
                  </a:prstGeom>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70528" behindDoc="0" locked="0" layoutInCell="0" allowOverlap="1">
          <wp:simplePos x="0" y="0"/>
          <wp:positionH relativeFrom="page">
            <wp:posOffset>914400</wp:posOffset>
          </wp:positionH>
          <wp:positionV relativeFrom="page">
            <wp:posOffset>541020</wp:posOffset>
          </wp:positionV>
          <wp:extent cx="423545" cy="42354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5730875" cy="3619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2"/>
                  <a:stretch>
                    <a:fillRect/>
                  </a:stretch>
                </pic:blipFill>
                <pic:spPr>
                  <a:xfrm>
                    <a:off x="0" y="0"/>
                    <a:ext cx="5731509" cy="36576"/>
                  </a:xfrm>
                  <a:prstGeom prst="rect">
                    <a:avLst/>
                  </a:prstGeom>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71552" behindDoc="0" locked="0" layoutInCell="0" allowOverlap="1">
          <wp:simplePos x="0" y="0"/>
          <wp:positionH relativeFrom="page">
            <wp:posOffset>914400</wp:posOffset>
          </wp:positionH>
          <wp:positionV relativeFrom="page">
            <wp:posOffset>541020</wp:posOffset>
          </wp:positionV>
          <wp:extent cx="423545" cy="42354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705"/>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ind w:firstLine="32"/>
      <w:textAlignment w:val="center"/>
    </w:pPr>
    <w:r>
      <w:drawing>
        <wp:inline distT="0" distB="0" distL="0" distR="0">
          <wp:extent cx="5730875" cy="3619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2"/>
                  <a:stretch>
                    <a:fillRect/>
                  </a:stretch>
                </pic:blipFill>
                <pic:spPr>
                  <a:xfrm>
                    <a:off x="0" y="0"/>
                    <a:ext cx="5731509"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0288" behindDoc="0" locked="0" layoutInCell="0" allowOverlap="1">
          <wp:simplePos x="0" y="0"/>
          <wp:positionH relativeFrom="page">
            <wp:posOffset>914400</wp:posOffset>
          </wp:positionH>
          <wp:positionV relativeFrom="page">
            <wp:posOffset>541020</wp:posOffset>
          </wp:positionV>
          <wp:extent cx="423545" cy="42354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5730875" cy="3619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
                  <a:stretch>
                    <a:fillRect/>
                  </a:stretch>
                </pic:blipFill>
                <pic:spPr>
                  <a:xfrm>
                    <a:off x="0" y="0"/>
                    <a:ext cx="5731509"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1312" behindDoc="0" locked="0" layoutInCell="0" allowOverlap="1">
          <wp:simplePos x="0" y="0"/>
          <wp:positionH relativeFrom="page">
            <wp:posOffset>914400</wp:posOffset>
          </wp:positionH>
          <wp:positionV relativeFrom="page">
            <wp:posOffset>541020</wp:posOffset>
          </wp:positionV>
          <wp:extent cx="423545" cy="42354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5730875" cy="3619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
                  <a:stretch>
                    <a:fillRect/>
                  </a:stretch>
                </pic:blipFill>
                <pic:spPr>
                  <a:xfrm>
                    <a:off x="0" y="0"/>
                    <a:ext cx="5731509" cy="3657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2336"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
                  <a:stretch>
                    <a:fillRect/>
                  </a:stretch>
                </pic:blipFill>
                <pic:spPr>
                  <a:xfrm>
                    <a:off x="0" y="0"/>
                    <a:ext cx="6292850" cy="3657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6" w:lineRule="auto"/>
      <w:rPr>
        <w:rFonts w:ascii="Malgun Gothic"/>
        <w:sz w:val="21"/>
      </w:rPr>
    </w:pPr>
    <w:r>
      <w:drawing>
        <wp:anchor distT="0" distB="0" distL="0" distR="0" simplePos="0" relativeHeight="251663360" behindDoc="0" locked="0" layoutInCell="0" allowOverlap="1">
          <wp:simplePos x="0" y="0"/>
          <wp:positionH relativeFrom="page">
            <wp:posOffset>749300</wp:posOffset>
          </wp:positionH>
          <wp:positionV relativeFrom="page">
            <wp:posOffset>920115</wp:posOffset>
          </wp:positionV>
          <wp:extent cx="423545" cy="42354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423672" cy="423671"/>
                  </a:xfrm>
                  <a:prstGeom prst="rect">
                    <a:avLst/>
                  </a:prstGeom>
                </pic:spPr>
              </pic:pic>
            </a:graphicData>
          </a:graphic>
        </wp:anchor>
      </w:drawing>
    </w:r>
  </w:p>
  <w:p>
    <w:pPr>
      <w:spacing w:before="77" w:line="180" w:lineRule="auto"/>
      <w:ind w:firstLine="673"/>
      <w:rPr>
        <w:rFonts w:ascii="楷体" w:hAnsi="楷体" w:eastAsia="楷体" w:cs="楷体"/>
        <w:sz w:val="19"/>
        <w:szCs w:val="19"/>
      </w:rPr>
    </w:pPr>
    <w:r>
      <w:rPr>
        <w:rFonts w:ascii="Malgun Gothic" w:hAnsi="Malgun Gothic" w:eastAsia="Malgun Gothic" w:cs="Malgun Gothic"/>
        <w:spacing w:val="-3"/>
        <w:sz w:val="18"/>
        <w:szCs w:val="18"/>
      </w:rPr>
      <w:t>浙江</w:t>
    </w:r>
    <w:r>
      <w:rPr>
        <w:rFonts w:ascii="宋体" w:hAnsi="宋体" w:eastAsia="宋体" w:cs="宋体"/>
        <w:spacing w:val="-3"/>
        <w:sz w:val="18"/>
        <w:szCs w:val="18"/>
      </w:rPr>
      <w:t>爱</w:t>
    </w:r>
    <w:r>
      <w:rPr>
        <w:rFonts w:ascii="Malgun Gothic" w:hAnsi="Malgun Gothic" w:eastAsia="Malgun Gothic" w:cs="Malgun Gothic"/>
        <w:spacing w:val="-3"/>
        <w:sz w:val="18"/>
        <w:szCs w:val="18"/>
      </w:rPr>
      <w:t>美</w:t>
    </w:r>
    <w:r>
      <w:rPr>
        <w:rFonts w:ascii="宋体" w:hAnsi="宋体" w:eastAsia="宋体" w:cs="宋体"/>
        <w:spacing w:val="-3"/>
        <w:sz w:val="18"/>
        <w:szCs w:val="18"/>
      </w:rPr>
      <w:t>莱纤</w:t>
    </w:r>
    <w:r>
      <w:rPr>
        <w:rFonts w:ascii="Malgun Gothic" w:hAnsi="Malgun Gothic" w:eastAsia="Malgun Gothic" w:cs="Malgun Gothic"/>
        <w:spacing w:val="-3"/>
        <w:sz w:val="18"/>
        <w:szCs w:val="18"/>
      </w:rPr>
      <w:t>体服</w:t>
    </w:r>
    <w:r>
      <w:rPr>
        <w:rFonts w:ascii="宋体" w:hAnsi="宋体" w:eastAsia="宋体" w:cs="宋体"/>
        <w:spacing w:val="-3"/>
        <w:sz w:val="18"/>
        <w:szCs w:val="18"/>
      </w:rPr>
      <w:t>饰</w:t>
    </w:r>
    <w:r>
      <w:rPr>
        <w:rFonts w:ascii="Malgun Gothic" w:hAnsi="Malgun Gothic" w:eastAsia="Malgun Gothic" w:cs="Malgun Gothic"/>
        <w:spacing w:val="-3"/>
        <w:sz w:val="18"/>
        <w:szCs w:val="18"/>
      </w:rPr>
      <w:t>有限公司</w:t>
    </w:r>
    <w:r>
      <w:rPr>
        <w:rFonts w:ascii="Malgun Gothic" w:hAnsi="Malgun Gothic" w:eastAsia="Malgun Gothic" w:cs="Malgun Gothic"/>
        <w:spacing w:val="1"/>
        <w:sz w:val="18"/>
        <w:szCs w:val="18"/>
      </w:rPr>
      <w:t xml:space="preserve">                                              </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20</w:t>
    </w:r>
    <w:r>
      <w:rPr>
        <w:rFonts w:ascii="楷体" w:hAnsi="楷体" w:eastAsia="楷体" w:cs="楷体"/>
        <w:i/>
        <w:iCs/>
        <w:spacing w:val="-3"/>
        <w:sz w:val="19"/>
        <w:szCs w:val="19"/>
      </w:rPr>
      <w:t>-20</w:t>
    </w:r>
    <w:r>
      <w:rPr>
        <w:rFonts w:hint="eastAsia" w:ascii="楷体" w:hAnsi="楷体" w:eastAsia="楷体" w:cs="楷体"/>
        <w:i/>
        <w:iCs/>
        <w:spacing w:val="-3"/>
        <w:sz w:val="19"/>
        <w:szCs w:val="19"/>
        <w:lang w:val="en-US" w:eastAsia="zh-CN"/>
      </w:rPr>
      <w:t>21</w:t>
    </w:r>
    <w:r>
      <w:rPr>
        <w:rFonts w:ascii="楷体" w:hAnsi="楷体" w:eastAsia="楷体" w:cs="楷体"/>
        <w:i/>
        <w:iCs/>
        <w:spacing w:val="-3"/>
        <w:sz w:val="19"/>
        <w:szCs w:val="19"/>
      </w:rPr>
      <w:t>年度质量诚信报告——</w:t>
    </w:r>
  </w:p>
  <w:p>
    <w:pPr>
      <w:spacing w:line="57" w:lineRule="exact"/>
      <w:textAlignment w:val="center"/>
    </w:pPr>
    <w:r>
      <w:drawing>
        <wp:inline distT="0" distB="0" distL="0" distR="0">
          <wp:extent cx="6292850" cy="3619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
                  <a:stretch>
                    <a:fillRect/>
                  </a:stretch>
                </pic:blipFill>
                <pic:spPr>
                  <a:xfrm>
                    <a:off x="0" y="0"/>
                    <a:ext cx="6292850" cy="36576"/>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2F1621"/>
    <w:rsid w:val="09CA6DE1"/>
    <w:rsid w:val="0E1D19CD"/>
    <w:rsid w:val="113607DB"/>
    <w:rsid w:val="11BE2434"/>
    <w:rsid w:val="141D611F"/>
    <w:rsid w:val="16781B00"/>
    <w:rsid w:val="18804EC4"/>
    <w:rsid w:val="1935306D"/>
    <w:rsid w:val="19706BEA"/>
    <w:rsid w:val="2AEB7733"/>
    <w:rsid w:val="2C4F3CEA"/>
    <w:rsid w:val="364558F5"/>
    <w:rsid w:val="3F9A16C1"/>
    <w:rsid w:val="44397A1D"/>
    <w:rsid w:val="453E687A"/>
    <w:rsid w:val="479575F4"/>
    <w:rsid w:val="4D534567"/>
    <w:rsid w:val="4D6B5BE3"/>
    <w:rsid w:val="4E155F92"/>
    <w:rsid w:val="5269444B"/>
    <w:rsid w:val="54651B62"/>
    <w:rsid w:val="570B15EF"/>
    <w:rsid w:val="58F56BAA"/>
    <w:rsid w:val="59B04A3A"/>
    <w:rsid w:val="5A4C4914"/>
    <w:rsid w:val="5FDC1E95"/>
    <w:rsid w:val="600E3E4F"/>
    <w:rsid w:val="61B236E6"/>
    <w:rsid w:val="68092B87"/>
    <w:rsid w:val="68EC715A"/>
    <w:rsid w:val="69CB3132"/>
    <w:rsid w:val="7195301A"/>
    <w:rsid w:val="75E07B34"/>
    <w:rsid w:val="7CA43055"/>
    <w:rsid w:val="7E7F6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15.xml"/><Relationship Id="rId35" Type="http://schemas.openxmlformats.org/officeDocument/2006/relationships/header" Target="header17.xml"/><Relationship Id="rId34" Type="http://schemas.openxmlformats.org/officeDocument/2006/relationships/footer" Target="footer14.xml"/><Relationship Id="rId33" Type="http://schemas.openxmlformats.org/officeDocument/2006/relationships/header" Target="header16.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240</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2019-12-24T22:03:00Z</dcterms:created>
  <dc:creator>阿宝宝贝</dc:creator>
  <cp:lastModifiedBy>海燕</cp:lastModifiedBy>
  <dcterms:modified xsi:type="dcterms:W3CDTF">2021-10-30T10:20:50Z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2021-10-29T16:23:25Z</vt:filetime>
  </property>
  <property fmtid="{D5CDD505-2E9C-101B-9397-08002B2CF9AE}" pid="4" name="KSOProductBuildVer">
    <vt:lpwstr>2052-11.1.0.11045</vt:lpwstr>
  </property>
  <property fmtid="{D5CDD505-2E9C-101B-9397-08002B2CF9AE}" pid="5" name="ICV">
    <vt:lpwstr>B6F0CB59E07B43D0920D922A0D5E428E</vt:lpwstr>
  </property>
</Properties>
</file>